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F6A4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2"/>
          <w:szCs w:val="22"/>
        </w:rPr>
        <w:t>Table S3 Summary of Basic Characteristics and Key Findings of Included Studies</w:t>
      </w:r>
    </w:p>
    <w:tbl>
      <w:tblPr>
        <w:tblStyle w:val="17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593"/>
        <w:gridCol w:w="2593"/>
        <w:gridCol w:w="2599"/>
        <w:gridCol w:w="5233"/>
      </w:tblGrid>
      <w:tr w14:paraId="039A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92511C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Study (Author, Year)</w:t>
            </w:r>
          </w:p>
        </w:tc>
        <w:tc>
          <w:tcPr>
            <w:tcW w:w="830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F57C6E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Study Design</w:t>
            </w:r>
          </w:p>
        </w:tc>
        <w:tc>
          <w:tcPr>
            <w:tcW w:w="830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62F5CD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AI Method / Intervention</w:t>
            </w:r>
          </w:p>
        </w:tc>
        <w:tc>
          <w:tcPr>
            <w:tcW w:w="832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ACE6A4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Sample Size</w:t>
            </w:r>
          </w:p>
        </w:tc>
        <w:tc>
          <w:tcPr>
            <w:tcW w:w="1675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AB5D6A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Key Outcomes / Findings</w:t>
            </w:r>
          </w:p>
        </w:tc>
      </w:tr>
      <w:tr w14:paraId="26F2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tcBorders>
              <w:top w:val="single" w:color="000000" w:sz="8" w:space="0"/>
            </w:tcBorders>
            <w:vAlign w:val="center"/>
          </w:tcPr>
          <w:p w14:paraId="67DC5BB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Yu F et al., 2019</w:t>
            </w:r>
          </w:p>
        </w:tc>
        <w:tc>
          <w:tcPr>
            <w:tcW w:w="830" w:type="pct"/>
            <w:tcBorders>
              <w:top w:val="single" w:color="000000" w:sz="8" w:space="0"/>
            </w:tcBorders>
            <w:vAlign w:val="center"/>
          </w:tcPr>
          <w:p w14:paraId="21E7A3C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830" w:type="pct"/>
            <w:tcBorders>
              <w:top w:val="single" w:color="000000" w:sz="8" w:space="0"/>
            </w:tcBorders>
            <w:vAlign w:val="center"/>
          </w:tcPr>
          <w:p w14:paraId="56EC982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Deep Learning for surgical phase identification</w:t>
            </w:r>
          </w:p>
        </w:tc>
        <w:tc>
          <w:tcPr>
            <w:tcW w:w="832" w:type="pct"/>
            <w:tcBorders>
              <w:top w:val="single" w:color="000000" w:sz="8" w:space="0"/>
            </w:tcBorders>
            <w:vAlign w:val="center"/>
          </w:tcPr>
          <w:p w14:paraId="7A4E95D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1360 videos</w:t>
            </w:r>
          </w:p>
        </w:tc>
        <w:tc>
          <w:tcPr>
            <w:tcW w:w="1675" w:type="pct"/>
            <w:tcBorders>
              <w:top w:val="single" w:color="000000" w:sz="8" w:space="0"/>
            </w:tcBorders>
            <w:vAlign w:val="center"/>
          </w:tcPr>
          <w:p w14:paraId="3E6CCAC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Achieved effective surgical phase identification, supporting standardized procedural training</w:t>
            </w:r>
          </w:p>
        </w:tc>
      </w:tr>
      <w:tr w14:paraId="57B3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3748AC3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Al Hajj H et al., 2019</w:t>
            </w:r>
          </w:p>
        </w:tc>
        <w:tc>
          <w:tcPr>
            <w:tcW w:w="830" w:type="pct"/>
            <w:vAlign w:val="center"/>
          </w:tcPr>
          <w:p w14:paraId="1DDB89C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Cohort Study</w:t>
            </w:r>
          </w:p>
        </w:tc>
        <w:tc>
          <w:tcPr>
            <w:tcW w:w="830" w:type="pct"/>
            <w:vAlign w:val="center"/>
          </w:tcPr>
          <w:p w14:paraId="792724A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Tool Annotation Model for instrument recognition</w:t>
            </w:r>
          </w:p>
        </w:tc>
        <w:tc>
          <w:tcPr>
            <w:tcW w:w="832" w:type="pct"/>
            <w:vAlign w:val="center"/>
          </w:tcPr>
          <w:p w14:paraId="18DA0B1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Not specified</w:t>
            </w:r>
          </w:p>
        </w:tc>
        <w:tc>
          <w:tcPr>
            <w:tcW w:w="1675" w:type="pct"/>
            <w:vAlign w:val="center"/>
          </w:tcPr>
          <w:p w14:paraId="5807BB6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Higher instrument recognition accuracy contributes to improved surgical skills assessment</w:t>
            </w:r>
          </w:p>
        </w:tc>
      </w:tr>
      <w:tr w14:paraId="255A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563BB31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Wu D et al., 2020</w:t>
            </w:r>
          </w:p>
        </w:tc>
        <w:tc>
          <w:tcPr>
            <w:tcW w:w="830" w:type="pct"/>
            <w:vAlign w:val="center"/>
          </w:tcPr>
          <w:p w14:paraId="6FD362E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830" w:type="pct"/>
            <w:vAlign w:val="center"/>
          </w:tcPr>
          <w:p w14:paraId="4D3358D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Tutor System for problem-based learning</w:t>
            </w:r>
          </w:p>
        </w:tc>
        <w:tc>
          <w:tcPr>
            <w:tcW w:w="832" w:type="pct"/>
            <w:vAlign w:val="center"/>
          </w:tcPr>
          <w:p w14:paraId="6B93365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40 medical clerks</w:t>
            </w:r>
          </w:p>
        </w:tc>
        <w:tc>
          <w:tcPr>
            <w:tcW w:w="1675" w:type="pct"/>
            <w:vAlign w:val="center"/>
          </w:tcPr>
          <w:p w14:paraId="4C08BC5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Enhanced discussion efficiency and depth of understanding; positive learning experience</w:t>
            </w:r>
          </w:p>
        </w:tc>
      </w:tr>
      <w:tr w14:paraId="1755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157FFEE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Fang Z et al., 2022</w:t>
            </w:r>
          </w:p>
        </w:tc>
        <w:tc>
          <w:tcPr>
            <w:tcW w:w="830" w:type="pct"/>
            <w:vAlign w:val="center"/>
          </w:tcPr>
          <w:p w14:paraId="3C012F8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830" w:type="pct"/>
            <w:vAlign w:val="center"/>
          </w:tcPr>
          <w:p w14:paraId="1BEDEE8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Image Interpretation Model With Feedback Platform</w:t>
            </w:r>
          </w:p>
        </w:tc>
        <w:tc>
          <w:tcPr>
            <w:tcW w:w="832" w:type="pct"/>
            <w:vAlign w:val="center"/>
          </w:tcPr>
          <w:p w14:paraId="7CFAFA2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Ophthalmology residents</w:t>
            </w:r>
          </w:p>
        </w:tc>
        <w:tc>
          <w:tcPr>
            <w:tcW w:w="1675" w:type="pct"/>
            <w:vAlign w:val="center"/>
          </w:tcPr>
          <w:p w14:paraId="36259E8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AI-assisted feedback improved diagnostic accuracy and enhanced quality of resident reports</w:t>
            </w:r>
          </w:p>
        </w:tc>
      </w:tr>
      <w:tr w14:paraId="3B20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24428E5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Laupichler MC et al., 2022</w:t>
            </w:r>
          </w:p>
        </w:tc>
        <w:tc>
          <w:tcPr>
            <w:tcW w:w="830" w:type="pct"/>
            <w:vAlign w:val="center"/>
          </w:tcPr>
          <w:p w14:paraId="429397C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Pre-Post Study</w:t>
            </w:r>
          </w:p>
        </w:tc>
        <w:tc>
          <w:tcPr>
            <w:tcW w:w="830" w:type="pct"/>
            <w:vAlign w:val="center"/>
          </w:tcPr>
          <w:p w14:paraId="76A37C4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AI-based Flipped Classroom and Imaging Tools</w:t>
            </w:r>
          </w:p>
        </w:tc>
        <w:tc>
          <w:tcPr>
            <w:tcW w:w="832" w:type="pct"/>
            <w:vAlign w:val="center"/>
          </w:tcPr>
          <w:p w14:paraId="7D4AEEC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Undergraduate medical students</w:t>
            </w:r>
          </w:p>
        </w:tc>
        <w:tc>
          <w:tcPr>
            <w:tcW w:w="1675" w:type="pct"/>
            <w:vAlign w:val="center"/>
          </w:tcPr>
          <w:p w14:paraId="6D33199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Post-course AI literacy and confidence significantly improved among students</w:t>
            </w:r>
          </w:p>
        </w:tc>
      </w:tr>
      <w:tr w14:paraId="309D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6B7BE0A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Han R et al., 2022</w:t>
            </w:r>
          </w:p>
        </w:tc>
        <w:tc>
          <w:tcPr>
            <w:tcW w:w="830" w:type="pct"/>
            <w:vAlign w:val="center"/>
          </w:tcPr>
          <w:p w14:paraId="0C06F4D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830" w:type="pct"/>
            <w:vAlign w:val="center"/>
          </w:tcPr>
          <w:p w14:paraId="133A5CD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Reading Label System for DR grading</w:t>
            </w:r>
          </w:p>
        </w:tc>
        <w:tc>
          <w:tcPr>
            <w:tcW w:w="832" w:type="pct"/>
            <w:vAlign w:val="center"/>
          </w:tcPr>
          <w:p w14:paraId="2CED63A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Junior residents &amp; students</w:t>
            </w:r>
          </w:p>
        </w:tc>
        <w:tc>
          <w:tcPr>
            <w:tcW w:w="1675" w:type="pct"/>
            <w:vAlign w:val="center"/>
          </w:tcPr>
          <w:p w14:paraId="3449FF2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Improved grading accuracy and efficiency; fewer classification errors</w:t>
            </w:r>
          </w:p>
        </w:tc>
      </w:tr>
      <w:tr w14:paraId="550B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3070FFB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Qian X et al., 2022</w:t>
            </w:r>
          </w:p>
        </w:tc>
        <w:tc>
          <w:tcPr>
            <w:tcW w:w="830" w:type="pct"/>
            <w:vAlign w:val="center"/>
          </w:tcPr>
          <w:p w14:paraId="73192C9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Study</w:t>
            </w:r>
          </w:p>
        </w:tc>
        <w:tc>
          <w:tcPr>
            <w:tcW w:w="830" w:type="pct"/>
            <w:vAlign w:val="center"/>
          </w:tcPr>
          <w:p w14:paraId="33F064B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Automated Grading and Feedback System</w:t>
            </w:r>
          </w:p>
        </w:tc>
        <w:tc>
          <w:tcPr>
            <w:tcW w:w="832" w:type="pct"/>
            <w:vAlign w:val="center"/>
          </w:tcPr>
          <w:p w14:paraId="2DC1C83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Medical students &amp; primary care providers</w:t>
            </w:r>
          </w:p>
        </w:tc>
        <w:tc>
          <w:tcPr>
            <w:tcW w:w="1675" w:type="pct"/>
            <w:vAlign w:val="center"/>
          </w:tcPr>
          <w:p w14:paraId="6B71288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feedback reduced training time and lowered error rates by 20%</w:t>
            </w:r>
          </w:p>
        </w:tc>
      </w:tr>
      <w:tr w14:paraId="7889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2FA79FB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Muntean GA et al., 2023</w:t>
            </w:r>
          </w:p>
        </w:tc>
        <w:tc>
          <w:tcPr>
            <w:tcW w:w="830" w:type="pct"/>
            <w:vAlign w:val="center"/>
          </w:tcPr>
          <w:p w14:paraId="795A555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Cohort Study</w:t>
            </w:r>
          </w:p>
        </w:tc>
        <w:tc>
          <w:tcPr>
            <w:tcW w:w="830" w:type="pct"/>
            <w:vAlign w:val="center"/>
          </w:tcPr>
          <w:p w14:paraId="2C93465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Recommendation System With Adaptive Learning Pathways</w:t>
            </w:r>
          </w:p>
        </w:tc>
        <w:tc>
          <w:tcPr>
            <w:tcW w:w="832" w:type="pct"/>
            <w:vAlign w:val="center"/>
          </w:tcPr>
          <w:p w14:paraId="552EFF5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Ophthalmology residents</w:t>
            </w:r>
          </w:p>
        </w:tc>
        <w:tc>
          <w:tcPr>
            <w:tcW w:w="1675" w:type="pct"/>
            <w:vAlign w:val="center"/>
          </w:tcPr>
          <w:p w14:paraId="78AB4DB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Adaptive learning improved overall pass rate by tailoring content to individual weaknesses</w:t>
            </w:r>
          </w:p>
        </w:tc>
      </w:tr>
      <w:tr w14:paraId="47BE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52D8FD9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Sevgi M et al., 2024</w:t>
            </w:r>
          </w:p>
        </w:tc>
        <w:tc>
          <w:tcPr>
            <w:tcW w:w="830" w:type="pct"/>
            <w:vAlign w:val="center"/>
          </w:tcPr>
          <w:p w14:paraId="3A3B27D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Cohort Study</w:t>
            </w:r>
          </w:p>
        </w:tc>
        <w:tc>
          <w:tcPr>
            <w:tcW w:w="830" w:type="pct"/>
            <w:vAlign w:val="center"/>
          </w:tcPr>
          <w:p w14:paraId="1E3CC34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Large Language Model (LLM)</w:t>
            </w:r>
          </w:p>
        </w:tc>
        <w:tc>
          <w:tcPr>
            <w:tcW w:w="832" w:type="pct"/>
            <w:vAlign w:val="center"/>
          </w:tcPr>
          <w:p w14:paraId="034974E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Ophthalmology interns and residents</w:t>
            </w:r>
          </w:p>
        </w:tc>
        <w:tc>
          <w:tcPr>
            <w:tcW w:w="1675" w:type="pct"/>
            <w:vAlign w:val="center"/>
          </w:tcPr>
          <w:p w14:paraId="5FBF9F2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Custom prompts significantly improved literature comprehension, diagnostic reasoning, and self-directed learning efficiency</w:t>
            </w:r>
          </w:p>
        </w:tc>
      </w:tr>
      <w:tr w14:paraId="2F61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3C2A26F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Tabuchi H et al., 2024</w:t>
            </w:r>
          </w:p>
        </w:tc>
        <w:tc>
          <w:tcPr>
            <w:tcW w:w="830" w:type="pct"/>
            <w:vAlign w:val="center"/>
          </w:tcPr>
          <w:p w14:paraId="14BCB31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830" w:type="pct"/>
            <w:vAlign w:val="center"/>
          </w:tcPr>
          <w:p w14:paraId="5A067D9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Image Generative AI + Classification Model</w:t>
            </w:r>
          </w:p>
        </w:tc>
        <w:tc>
          <w:tcPr>
            <w:tcW w:w="832" w:type="pct"/>
            <w:vAlign w:val="center"/>
          </w:tcPr>
          <w:p w14:paraId="7FD673F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Medical students &amp; beginner retina specialists</w:t>
            </w:r>
          </w:p>
        </w:tc>
        <w:tc>
          <w:tcPr>
            <w:tcW w:w="1675" w:type="pct"/>
            <w:vAlign w:val="center"/>
          </w:tcPr>
          <w:p w14:paraId="5501F00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Training with AI-generated images led to 40% improvement in recognition efficiency and reduced learning duration</w:t>
            </w:r>
          </w:p>
        </w:tc>
      </w:tr>
      <w:tr w14:paraId="0CB8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7EA06F4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Yeh HH et al.,2025</w:t>
            </w:r>
          </w:p>
        </w:tc>
        <w:tc>
          <w:tcPr>
            <w:tcW w:w="830" w:type="pct"/>
            <w:vAlign w:val="center"/>
          </w:tcPr>
          <w:p w14:paraId="1399676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56DAE1A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PhacoTrainer: AI-Generated Performance Ratings</w:t>
            </w:r>
          </w:p>
        </w:tc>
        <w:tc>
          <w:tcPr>
            <w:tcW w:w="832" w:type="pct"/>
            <w:vAlign w:val="center"/>
          </w:tcPr>
          <w:p w14:paraId="3810940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Not specified</w:t>
            </w:r>
          </w:p>
        </w:tc>
        <w:tc>
          <w:tcPr>
            <w:tcW w:w="1675" w:type="pct"/>
            <w:vAlign w:val="center"/>
          </w:tcPr>
          <w:p w14:paraId="7EF861F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Automatic performance ratings for cataract surgery using AI</w:t>
            </w:r>
          </w:p>
        </w:tc>
      </w:tr>
      <w:tr w14:paraId="7CE0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154FDC4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Giap BD et al., 2025</w:t>
            </w:r>
          </w:p>
        </w:tc>
        <w:tc>
          <w:tcPr>
            <w:tcW w:w="830" w:type="pct"/>
            <w:vAlign w:val="center"/>
          </w:tcPr>
          <w:p w14:paraId="4B5250D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1584B9B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CatSkill: AI-Based Metrics for Skill Assessment</w:t>
            </w:r>
          </w:p>
        </w:tc>
        <w:tc>
          <w:tcPr>
            <w:tcW w:w="832" w:type="pct"/>
            <w:vAlign w:val="center"/>
          </w:tcPr>
          <w:p w14:paraId="664CD81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Intraoperative video recordings</w:t>
            </w:r>
          </w:p>
        </w:tc>
        <w:tc>
          <w:tcPr>
            <w:tcW w:w="1675" w:type="pct"/>
            <w:vAlign w:val="center"/>
          </w:tcPr>
          <w:p w14:paraId="06AE1BB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AI-based metrics for assessing surgical skill level from cataract surgery videos</w:t>
            </w:r>
          </w:p>
        </w:tc>
      </w:tr>
      <w:tr w14:paraId="218C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6EEBFB7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Valikodath NG et al., 2021</w:t>
            </w:r>
          </w:p>
        </w:tc>
        <w:tc>
          <w:tcPr>
            <w:tcW w:w="830" w:type="pct"/>
            <w:vAlign w:val="center"/>
          </w:tcPr>
          <w:p w14:paraId="177DDB0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Expert Opinion / Guideline</w:t>
            </w:r>
          </w:p>
        </w:tc>
        <w:tc>
          <w:tcPr>
            <w:tcW w:w="830" w:type="pct"/>
            <w:vAlign w:val="center"/>
          </w:tcPr>
          <w:p w14:paraId="3AE3B9D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Curriculum Recommendations</w:t>
            </w:r>
          </w:p>
        </w:tc>
        <w:tc>
          <w:tcPr>
            <w:tcW w:w="832" w:type="pct"/>
            <w:vAlign w:val="center"/>
          </w:tcPr>
          <w:p w14:paraId="1B42AF5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1675" w:type="pct"/>
            <w:vAlign w:val="center"/>
          </w:tcPr>
          <w:p w14:paraId="53B5928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Provided general recommendations for an AI curriculum for ophthalmology trainees</w:t>
            </w:r>
          </w:p>
        </w:tc>
      </w:tr>
      <w:tr w14:paraId="68B9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7A03C9C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Sevgi M et al., 2024</w:t>
            </w:r>
          </w:p>
        </w:tc>
        <w:tc>
          <w:tcPr>
            <w:tcW w:w="830" w:type="pct"/>
            <w:vAlign w:val="center"/>
          </w:tcPr>
          <w:p w14:paraId="10E686A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Technical Review / Perspective</w:t>
            </w:r>
          </w:p>
        </w:tc>
        <w:tc>
          <w:tcPr>
            <w:tcW w:w="830" w:type="pct"/>
            <w:vAlign w:val="center"/>
          </w:tcPr>
          <w:p w14:paraId="288B177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Large Language Models (LLMs)</w:t>
            </w:r>
          </w:p>
        </w:tc>
        <w:tc>
          <w:tcPr>
            <w:tcW w:w="832" w:type="pct"/>
            <w:vAlign w:val="center"/>
          </w:tcPr>
          <w:p w14:paraId="6F0FCA1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1675" w:type="pct"/>
            <w:vAlign w:val="center"/>
          </w:tcPr>
          <w:p w14:paraId="449B9AF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Described opportunities and challenges of chatbots in ophthalmology research and education</w:t>
            </w:r>
          </w:p>
        </w:tc>
      </w:tr>
      <w:tr w14:paraId="6711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0F451A6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Nakajima I et al., 2024</w:t>
            </w:r>
          </w:p>
        </w:tc>
        <w:tc>
          <w:tcPr>
            <w:tcW w:w="830" w:type="pct"/>
            <w:vAlign w:val="center"/>
          </w:tcPr>
          <w:p w14:paraId="42DA7F7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830" w:type="pct"/>
            <w:vAlign w:val="center"/>
          </w:tcPr>
          <w:p w14:paraId="28FF884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Real-time AI Evaluation Technology</w:t>
            </w:r>
          </w:p>
        </w:tc>
        <w:tc>
          <w:tcPr>
            <w:tcW w:w="832" w:type="pct"/>
            <w:vAlign w:val="center"/>
          </w:tcPr>
          <w:p w14:paraId="58764A1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18 cases (3 residents, 3 doctors)</w:t>
            </w:r>
          </w:p>
        </w:tc>
        <w:tc>
          <w:tcPr>
            <w:tcW w:w="1675" w:type="pct"/>
            <w:vAlign w:val="center"/>
          </w:tcPr>
          <w:p w14:paraId="1296B42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Doctors' risk indicators were significantly better in both CCC and Phaco processes</w:t>
            </w:r>
          </w:p>
        </w:tc>
      </w:tr>
      <w:tr w14:paraId="1770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040998A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Peng J et al., 2024</w:t>
            </w:r>
          </w:p>
        </w:tc>
        <w:tc>
          <w:tcPr>
            <w:tcW w:w="830" w:type="pct"/>
            <w:vAlign w:val="center"/>
          </w:tcPr>
          <w:p w14:paraId="58FF8E2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830" w:type="pct"/>
            <w:vAlign w:val="center"/>
          </w:tcPr>
          <w:p w14:paraId="70FC417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GANs for Synthetic OCT Images</w:t>
            </w:r>
          </w:p>
        </w:tc>
        <w:tc>
          <w:tcPr>
            <w:tcW w:w="832" w:type="pct"/>
            <w:vAlign w:val="center"/>
          </w:tcPr>
          <w:p w14:paraId="39236C6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40 participants (20 students, 20 residents)</w:t>
            </w:r>
          </w:p>
        </w:tc>
        <w:tc>
          <w:tcPr>
            <w:tcW w:w="1675" w:type="pct"/>
            <w:vAlign w:val="center"/>
          </w:tcPr>
          <w:p w14:paraId="62FA740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Education using synthetic OCT images had similar educational ability compared to real images</w:t>
            </w:r>
          </w:p>
        </w:tc>
      </w:tr>
      <w:tr w14:paraId="4051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46D8C0D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Matton N et al., 2022</w:t>
            </w:r>
          </w:p>
        </w:tc>
        <w:tc>
          <w:tcPr>
            <w:tcW w:w="830" w:type="pct"/>
            <w:vAlign w:val="center"/>
          </w:tcPr>
          <w:p w14:paraId="241B376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Technical Development</w:t>
            </w:r>
          </w:p>
        </w:tc>
        <w:tc>
          <w:tcPr>
            <w:tcW w:w="830" w:type="pct"/>
            <w:vAlign w:val="center"/>
          </w:tcPr>
          <w:p w14:paraId="1C1BC3F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CNN for Multiclass Instrument Identification</w:t>
            </w:r>
          </w:p>
        </w:tc>
        <w:tc>
          <w:tcPr>
            <w:tcW w:w="832" w:type="pct"/>
            <w:vAlign w:val="center"/>
          </w:tcPr>
          <w:p w14:paraId="04A5157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190 videos (3.9M frames)</w:t>
            </w:r>
          </w:p>
        </w:tc>
        <w:tc>
          <w:tcPr>
            <w:tcW w:w="1675" w:type="pct"/>
            <w:vAlign w:val="center"/>
          </w:tcPr>
          <w:p w14:paraId="7D8E794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Achieved state-of-the-art tool detection (F1=0.9528) with lightweight model</w:t>
            </w:r>
          </w:p>
        </w:tc>
      </w:tr>
      <w:tr w14:paraId="4E6A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3F8B47D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Zeng J et al., 2025</w:t>
            </w:r>
          </w:p>
        </w:tc>
        <w:tc>
          <w:tcPr>
            <w:tcW w:w="830" w:type="pct"/>
            <w:vAlign w:val="center"/>
          </w:tcPr>
          <w:p w14:paraId="6103AD2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Quasi-experimental Study</w:t>
            </w:r>
          </w:p>
        </w:tc>
        <w:tc>
          <w:tcPr>
            <w:tcW w:w="830" w:type="pct"/>
            <w:vAlign w:val="center"/>
          </w:tcPr>
          <w:p w14:paraId="7392B86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ChatGPT for RP Education</w:t>
            </w:r>
          </w:p>
        </w:tc>
        <w:tc>
          <w:tcPr>
            <w:tcW w:w="832" w:type="pct"/>
            <w:vAlign w:val="center"/>
          </w:tcPr>
          <w:p w14:paraId="70FDCB2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142 medical students</w:t>
            </w:r>
          </w:p>
        </w:tc>
        <w:tc>
          <w:tcPr>
            <w:tcW w:w="1675" w:type="pct"/>
            <w:vAlign w:val="center"/>
          </w:tcPr>
          <w:p w14:paraId="5890746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ChatGPT group required less review time and performed better on complex questions</w:t>
            </w:r>
          </w:p>
        </w:tc>
      </w:tr>
      <w:tr w14:paraId="7887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1C4AFF2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Ruzicki J et al., 2022</w:t>
            </w:r>
          </w:p>
        </w:tc>
        <w:tc>
          <w:tcPr>
            <w:tcW w:w="830" w:type="pct"/>
            <w:vAlign w:val="center"/>
          </w:tcPr>
          <w:p w14:paraId="293CB33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60862F0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Machine Learning for Skill Assessment</w:t>
            </w:r>
          </w:p>
        </w:tc>
        <w:tc>
          <w:tcPr>
            <w:tcW w:w="832" w:type="pct"/>
            <w:vAlign w:val="center"/>
          </w:tcPr>
          <w:p w14:paraId="28461DA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Tool detection performance</w:t>
            </w:r>
          </w:p>
        </w:tc>
        <w:tc>
          <w:tcPr>
            <w:tcW w:w="1675" w:type="pct"/>
            <w:vAlign w:val="center"/>
          </w:tcPr>
          <w:p w14:paraId="0428860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Use of machine learning to assess cataract surgery skill level with tool detection</w:t>
            </w:r>
          </w:p>
        </w:tc>
      </w:tr>
      <w:tr w14:paraId="02A1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6173820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Ducloyer JB et al., 2024</w:t>
            </w:r>
          </w:p>
        </w:tc>
        <w:tc>
          <w:tcPr>
            <w:tcW w:w="830" w:type="pct"/>
            <w:vAlign w:val="center"/>
          </w:tcPr>
          <w:p w14:paraId="6924DC3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Prospective Cohort Study</w:t>
            </w:r>
          </w:p>
        </w:tc>
        <w:tc>
          <w:tcPr>
            <w:tcW w:w="830" w:type="pct"/>
            <w:vAlign w:val="center"/>
          </w:tcPr>
          <w:p w14:paraId="5FC520B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EyeSi Simulator Training</w:t>
            </w:r>
          </w:p>
        </w:tc>
        <w:tc>
          <w:tcPr>
            <w:tcW w:w="832" w:type="pct"/>
            <w:vAlign w:val="center"/>
          </w:tcPr>
          <w:p w14:paraId="22CB9F4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16 residents</w:t>
            </w:r>
          </w:p>
        </w:tc>
        <w:tc>
          <w:tcPr>
            <w:tcW w:w="1675" w:type="pct"/>
            <w:vAlign w:val="center"/>
          </w:tcPr>
          <w:p w14:paraId="7BBD8AB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Median score progressively increased from 95 to 425; PCR rate decreased from 75% to 13%</w:t>
            </w:r>
          </w:p>
        </w:tc>
      </w:tr>
      <w:tr w14:paraId="6A99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010BAB0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Ghamsarian N et al.,2024</w:t>
            </w:r>
          </w:p>
        </w:tc>
        <w:tc>
          <w:tcPr>
            <w:tcW w:w="830" w:type="pct"/>
            <w:vAlign w:val="center"/>
          </w:tcPr>
          <w:p w14:paraId="68F9509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Technical Resource</w:t>
            </w:r>
          </w:p>
        </w:tc>
        <w:tc>
          <w:tcPr>
            <w:tcW w:w="830" w:type="pct"/>
            <w:vAlign w:val="center"/>
          </w:tcPr>
          <w:p w14:paraId="6DEEC12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Cataract-1K Dataset for Deep Learning</w:t>
            </w:r>
          </w:p>
        </w:tc>
        <w:tc>
          <w:tcPr>
            <w:tcW w:w="832" w:type="pct"/>
            <w:vAlign w:val="center"/>
          </w:tcPr>
          <w:p w14:paraId="3A59D59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190 videos</w:t>
            </w:r>
          </w:p>
        </w:tc>
        <w:tc>
          <w:tcPr>
            <w:tcW w:w="1675" w:type="pct"/>
            <w:vAlign w:val="center"/>
          </w:tcPr>
          <w:p w14:paraId="1F9109A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Provided large-scale cataract surgery video dataset for automated tool and phase analysis</w:t>
            </w:r>
          </w:p>
        </w:tc>
      </w:tr>
      <w:tr w14:paraId="6D58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11071B2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Tian Y et al., 2024</w:t>
            </w:r>
          </w:p>
        </w:tc>
        <w:tc>
          <w:tcPr>
            <w:tcW w:w="830" w:type="pct"/>
            <w:vAlign w:val="center"/>
          </w:tcPr>
          <w:p w14:paraId="622CFC1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0291C9C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U-Net for Predicting Fixations</w:t>
            </w:r>
          </w:p>
        </w:tc>
        <w:tc>
          <w:tcPr>
            <w:tcW w:w="832" w:type="pct"/>
            <w:vAlign w:val="center"/>
          </w:tcPr>
          <w:p w14:paraId="38C9A15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13 ophthalmologists</w:t>
            </w:r>
          </w:p>
        </w:tc>
        <w:tc>
          <w:tcPr>
            <w:tcW w:w="1675" w:type="pct"/>
            <w:vAlign w:val="center"/>
          </w:tcPr>
          <w:p w14:paraId="38FD4EE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Model predicted fixations with precision=0.723, recall=0.562; differentiated experts from novices (AUC up to 0.94)</w:t>
            </w:r>
          </w:p>
        </w:tc>
      </w:tr>
      <w:tr w14:paraId="21BD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55E9F46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Valikodath NG et al., 2021</w:t>
            </w:r>
          </w:p>
        </w:tc>
        <w:tc>
          <w:tcPr>
            <w:tcW w:w="830" w:type="pct"/>
            <w:vAlign w:val="center"/>
          </w:tcPr>
          <w:p w14:paraId="1FE64F7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Cross-sectional Survey</w:t>
            </w:r>
          </w:p>
        </w:tc>
        <w:tc>
          <w:tcPr>
            <w:tcW w:w="830" w:type="pct"/>
            <w:vAlign w:val="center"/>
          </w:tcPr>
          <w:p w14:paraId="44E1F1E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Survey on AI Perspectives</w:t>
            </w:r>
          </w:p>
        </w:tc>
        <w:tc>
          <w:tcPr>
            <w:tcW w:w="832" w:type="pct"/>
            <w:vAlign w:val="center"/>
          </w:tcPr>
          <w:p w14:paraId="6B85E7C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80 pediatric ophthalmologists</w:t>
            </w:r>
          </w:p>
        </w:tc>
        <w:tc>
          <w:tcPr>
            <w:tcW w:w="1675" w:type="pct"/>
            <w:vAlign w:val="center"/>
          </w:tcPr>
          <w:p w14:paraId="60A546C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70% believed AI will improve practice; 71% believed AI should be incorporated into curricula</w:t>
            </w:r>
          </w:p>
        </w:tc>
      </w:tr>
      <w:tr w14:paraId="1F49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54D02F3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Akerman M et al., 2023</w:t>
            </w:r>
          </w:p>
        </w:tc>
        <w:tc>
          <w:tcPr>
            <w:tcW w:w="830" w:type="pct"/>
            <w:vAlign w:val="center"/>
          </w:tcPr>
          <w:p w14:paraId="3286459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2DE3713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Eye Tracking + ML for Expertise Differentiation</w:t>
            </w:r>
          </w:p>
        </w:tc>
        <w:tc>
          <w:tcPr>
            <w:tcW w:w="832" w:type="pct"/>
            <w:vAlign w:val="center"/>
          </w:tcPr>
          <w:p w14:paraId="2D5CA00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13 clinicians</w:t>
            </w:r>
          </w:p>
        </w:tc>
        <w:tc>
          <w:tcPr>
            <w:tcW w:w="1675" w:type="pct"/>
            <w:vAlign w:val="center"/>
          </w:tcPr>
          <w:p w14:paraId="3CA6E84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Binary classification models achieved up to 94.0% accuracy in differentiating expert vs novice</w:t>
            </w:r>
          </w:p>
        </w:tc>
      </w:tr>
      <w:tr w14:paraId="134E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612E2C3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Tabuchi H et al., 2022</w:t>
            </w:r>
          </w:p>
        </w:tc>
        <w:tc>
          <w:tcPr>
            <w:tcW w:w="830" w:type="pct"/>
            <w:vAlign w:val="center"/>
          </w:tcPr>
          <w:p w14:paraId="2D96D7A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7E021D0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Real-time AI Evaluation</w:t>
            </w:r>
          </w:p>
        </w:tc>
        <w:tc>
          <w:tcPr>
            <w:tcW w:w="832" w:type="pct"/>
            <w:vAlign w:val="center"/>
          </w:tcPr>
          <w:p w14:paraId="698450D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Not specified</w:t>
            </w:r>
          </w:p>
        </w:tc>
        <w:tc>
          <w:tcPr>
            <w:tcW w:w="1675" w:type="pct"/>
            <w:vAlign w:val="center"/>
          </w:tcPr>
          <w:p w14:paraId="2313EAA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Real-time surgical technique evaluation system implemented successfully</w:t>
            </w:r>
          </w:p>
        </w:tc>
      </w:tr>
      <w:tr w14:paraId="06D9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0257A76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Khake A et al., 2024</w:t>
            </w:r>
          </w:p>
        </w:tc>
        <w:tc>
          <w:tcPr>
            <w:tcW w:w="830" w:type="pct"/>
            <w:vAlign w:val="center"/>
          </w:tcPr>
          <w:p w14:paraId="02A3CB8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4C6070A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Comparative Analysis of AI Chatbots</w:t>
            </w:r>
          </w:p>
        </w:tc>
        <w:tc>
          <w:tcPr>
            <w:tcW w:w="832" w:type="pct"/>
            <w:vAlign w:val="center"/>
          </w:tcPr>
          <w:p w14:paraId="49AD93C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Not specified</w:t>
            </w:r>
          </w:p>
        </w:tc>
        <w:tc>
          <w:tcPr>
            <w:tcW w:w="1675" w:type="pct"/>
            <w:vAlign w:val="center"/>
          </w:tcPr>
          <w:p w14:paraId="12ED2AB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Compared effectiveness of Bing, Bard, ChatGPT-3.5/4.0 in assisting with MCQs</w:t>
            </w:r>
          </w:p>
        </w:tc>
      </w:tr>
      <w:tr w14:paraId="7B5E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3D5CA71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Tabuchi H et al, 2022</w:t>
            </w:r>
          </w:p>
        </w:tc>
        <w:tc>
          <w:tcPr>
            <w:tcW w:w="830" w:type="pct"/>
            <w:vAlign w:val="center"/>
          </w:tcPr>
          <w:p w14:paraId="3AC2400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Narrative Review</w:t>
            </w:r>
          </w:p>
        </w:tc>
        <w:tc>
          <w:tcPr>
            <w:tcW w:w="830" w:type="pct"/>
            <w:vAlign w:val="center"/>
          </w:tcPr>
          <w:p w14:paraId="3E52188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Understanding AI Applications</w:t>
            </w:r>
          </w:p>
        </w:tc>
        <w:tc>
          <w:tcPr>
            <w:tcW w:w="832" w:type="pct"/>
            <w:vAlign w:val="center"/>
          </w:tcPr>
          <w:p w14:paraId="74EDACA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1675" w:type="pct"/>
            <w:vAlign w:val="center"/>
          </w:tcPr>
          <w:p w14:paraId="40FD467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Provided overview of required understanding to consider AI applications in ophthalmology</w:t>
            </w:r>
          </w:p>
        </w:tc>
      </w:tr>
      <w:tr w14:paraId="22B3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68AE152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Garcia Nespolo R et al, 2022</w:t>
            </w:r>
          </w:p>
        </w:tc>
        <w:tc>
          <w:tcPr>
            <w:tcW w:w="830" w:type="pct"/>
            <w:vAlign w:val="center"/>
          </w:tcPr>
          <w:p w14:paraId="2AB83AF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51E8031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Evaluation of AI Guidance Tools</w:t>
            </w:r>
          </w:p>
        </w:tc>
        <w:tc>
          <w:tcPr>
            <w:tcW w:w="832" w:type="pct"/>
            <w:vAlign w:val="center"/>
          </w:tcPr>
          <w:p w14:paraId="10B96BC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Not specified</w:t>
            </w:r>
          </w:p>
        </w:tc>
        <w:tc>
          <w:tcPr>
            <w:tcW w:w="1675" w:type="pct"/>
            <w:vAlign w:val="center"/>
          </w:tcPr>
          <w:p w14:paraId="3943413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Evaluated AI-based intraoperative guidance tools for phacoemulsification cataract surgery</w:t>
            </w:r>
          </w:p>
        </w:tc>
      </w:tr>
      <w:tr w14:paraId="0C7D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3FA8B49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Obana A et al, 2021</w:t>
            </w:r>
          </w:p>
        </w:tc>
        <w:tc>
          <w:tcPr>
            <w:tcW w:w="830" w:type="pct"/>
            <w:vAlign w:val="center"/>
          </w:tcPr>
          <w:p w14:paraId="75E4E4A7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Diagnostic algorithm development / Technical validation</w:t>
            </w:r>
          </w:p>
        </w:tc>
        <w:tc>
          <w:tcPr>
            <w:tcW w:w="830" w:type="pct"/>
            <w:vAlign w:val="center"/>
          </w:tcPr>
          <w:p w14:paraId="14A86531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Deep learning-based image correction algorithm (e.g., CNN)</w:t>
            </w:r>
          </w:p>
        </w:tc>
        <w:tc>
          <w:tcPr>
            <w:tcW w:w="832" w:type="pct"/>
            <w:vAlign w:val="center"/>
          </w:tcPr>
          <w:p w14:paraId="5B50497D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150 patients (200+ eyes) with varying cataract grades</w:t>
            </w:r>
          </w:p>
        </w:tc>
        <w:tc>
          <w:tcPr>
            <w:tcW w:w="1675" w:type="pct"/>
            <w:vAlign w:val="center"/>
          </w:tcPr>
          <w:p w14:paraId="5A901140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Successful correction of cataract-induced MPOD measurement errors using a DL model, validated against pseudophakic controls.</w:t>
            </w:r>
          </w:p>
        </w:tc>
      </w:tr>
      <w:tr w14:paraId="7D0C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2CC38A0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Haddad F et al., 2023</w:t>
            </w:r>
          </w:p>
        </w:tc>
        <w:tc>
          <w:tcPr>
            <w:tcW w:w="830" w:type="pct"/>
            <w:vAlign w:val="center"/>
          </w:tcPr>
          <w:p w14:paraId="0B40B87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Test Accuracy Study</w:t>
            </w:r>
          </w:p>
        </w:tc>
        <w:tc>
          <w:tcPr>
            <w:tcW w:w="830" w:type="pct"/>
            <w:vAlign w:val="center"/>
          </w:tcPr>
          <w:p w14:paraId="78A7F79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Performance of ChatGPT on Exams</w:t>
            </w:r>
          </w:p>
        </w:tc>
        <w:tc>
          <w:tcPr>
            <w:tcW w:w="832" w:type="pct"/>
            <w:vAlign w:val="center"/>
          </w:tcPr>
          <w:p w14:paraId="2C59BA3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Not specified</w:t>
            </w:r>
          </w:p>
        </w:tc>
        <w:tc>
          <w:tcPr>
            <w:tcW w:w="1675" w:type="pct"/>
            <w:vAlign w:val="center"/>
          </w:tcPr>
          <w:p w14:paraId="4DA5274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ChatGPT performed across various ophthalmology examination levels</w:t>
            </w:r>
          </w:p>
        </w:tc>
      </w:tr>
      <w:tr w14:paraId="4622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457E530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Sabaner MC et al, 2024</w:t>
            </w:r>
          </w:p>
        </w:tc>
        <w:tc>
          <w:tcPr>
            <w:tcW w:w="830" w:type="pct"/>
            <w:vAlign w:val="center"/>
          </w:tcPr>
          <w:p w14:paraId="7B75A09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Test Accuracy Study</w:t>
            </w:r>
          </w:p>
        </w:tc>
        <w:tc>
          <w:tcPr>
            <w:tcW w:w="830" w:type="pct"/>
            <w:vAlign w:val="center"/>
          </w:tcPr>
          <w:p w14:paraId="420B7BB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Opportunities of Chatbots</w:t>
            </w:r>
          </w:p>
        </w:tc>
        <w:tc>
          <w:tcPr>
            <w:tcW w:w="832" w:type="pct"/>
            <w:vAlign w:val="center"/>
          </w:tcPr>
          <w:p w14:paraId="09A0434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1675" w:type="pct"/>
            <w:vAlign w:val="center"/>
          </w:tcPr>
          <w:p w14:paraId="115E46A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Reviewed opportunities and challenges of chatbots in ophthalmology</w:t>
            </w:r>
          </w:p>
        </w:tc>
      </w:tr>
      <w:tr w14:paraId="6ECE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52A3EB1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Ruiqi Ma et al., 2024</w:t>
            </w:r>
          </w:p>
        </w:tc>
        <w:tc>
          <w:tcPr>
            <w:tcW w:w="830" w:type="pct"/>
            <w:vAlign w:val="center"/>
          </w:tcPr>
          <w:p w14:paraId="734D5F4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77B31F8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for Glaucoma Detection</w:t>
            </w:r>
          </w:p>
        </w:tc>
        <w:tc>
          <w:tcPr>
            <w:tcW w:w="832" w:type="pct"/>
            <w:vAlign w:val="center"/>
          </w:tcPr>
          <w:p w14:paraId="3824E13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648 patients, 3240 controls</w:t>
            </w:r>
          </w:p>
        </w:tc>
        <w:tc>
          <w:tcPr>
            <w:tcW w:w="1675" w:type="pct"/>
            <w:vAlign w:val="center"/>
          </w:tcPr>
          <w:p w14:paraId="7C04660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Deep learning model achieved 83.6% accuracy, 93.2% sensitivity in detecting Alzheimer's-dementia</w:t>
            </w:r>
          </w:p>
        </w:tc>
      </w:tr>
      <w:tr w14:paraId="0CB6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712002E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Meinert E et al., 2022</w:t>
            </w:r>
          </w:p>
        </w:tc>
        <w:tc>
          <w:tcPr>
            <w:tcW w:w="830" w:type="pct"/>
            <w:vAlign w:val="center"/>
          </w:tcPr>
          <w:p w14:paraId="6B96551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47EC364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for Surgical Guidance</w:t>
            </w:r>
          </w:p>
        </w:tc>
        <w:tc>
          <w:tcPr>
            <w:tcW w:w="832" w:type="pct"/>
            <w:vAlign w:val="center"/>
          </w:tcPr>
          <w:p w14:paraId="2B53763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202 patients</w:t>
            </w:r>
          </w:p>
        </w:tc>
        <w:tc>
          <w:tcPr>
            <w:tcW w:w="1675" w:type="pct"/>
            <w:vAlign w:val="center"/>
          </w:tcPr>
          <w:p w14:paraId="558CC2B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conversational agent showed 94% sensitivity, 86% specificity in post-op assessment</w:t>
            </w:r>
          </w:p>
        </w:tc>
      </w:tr>
      <w:tr w14:paraId="79C3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7615124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Li X et al., 2021</w:t>
            </w:r>
          </w:p>
        </w:tc>
        <w:tc>
          <w:tcPr>
            <w:tcW w:w="830" w:type="pct"/>
            <w:vAlign w:val="center"/>
          </w:tcPr>
          <w:p w14:paraId="029B207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2433A5E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Hierarchical Deep Learning System</w:t>
            </w:r>
          </w:p>
        </w:tc>
        <w:tc>
          <w:tcPr>
            <w:tcW w:w="832" w:type="pct"/>
            <w:vAlign w:val="center"/>
          </w:tcPr>
          <w:p w14:paraId="671709A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 validation datasets</w:t>
            </w:r>
          </w:p>
        </w:tc>
        <w:tc>
          <w:tcPr>
            <w:tcW w:w="1675" w:type="pct"/>
            <w:vAlign w:val="center"/>
          </w:tcPr>
          <w:p w14:paraId="468D0B5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System demonstrated performance comparable to human experts in diagnosing glaucoma</w:t>
            </w:r>
          </w:p>
        </w:tc>
      </w:tr>
      <w:tr w14:paraId="0E02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5A7D626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Lyu Q et al., 2021</w:t>
            </w:r>
          </w:p>
        </w:tc>
        <w:tc>
          <w:tcPr>
            <w:tcW w:w="830" w:type="pct"/>
            <w:vAlign w:val="center"/>
          </w:tcPr>
          <w:p w14:paraId="4D17135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Narrative Review</w:t>
            </w:r>
          </w:p>
        </w:tc>
        <w:tc>
          <w:tcPr>
            <w:tcW w:w="830" w:type="pct"/>
            <w:vAlign w:val="center"/>
          </w:tcPr>
          <w:p w14:paraId="773DFCD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in Retinal Imaging</w:t>
            </w:r>
          </w:p>
        </w:tc>
        <w:tc>
          <w:tcPr>
            <w:tcW w:w="832" w:type="pct"/>
            <w:vAlign w:val="center"/>
          </w:tcPr>
          <w:p w14:paraId="737B00A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1675" w:type="pct"/>
            <w:vAlign w:val="center"/>
          </w:tcPr>
          <w:p w14:paraId="4B08EBB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Reviewed AI-enhanced retinal imaging for predicting systemic diseases</w:t>
            </w:r>
          </w:p>
        </w:tc>
      </w:tr>
      <w:tr w14:paraId="1A22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6E0C78E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Cheung CY et al., 2022</w:t>
            </w:r>
          </w:p>
        </w:tc>
        <w:tc>
          <w:tcPr>
            <w:tcW w:w="830" w:type="pct"/>
            <w:vAlign w:val="center"/>
          </w:tcPr>
          <w:p w14:paraId="60BF09F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830" w:type="pct"/>
            <w:vAlign w:val="center"/>
          </w:tcPr>
          <w:p w14:paraId="0EDFD6A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Deep Learning for Alzheimer's Detection</w:t>
            </w:r>
          </w:p>
        </w:tc>
        <w:tc>
          <w:tcPr>
            <w:tcW w:w="832" w:type="pct"/>
            <w:vAlign w:val="center"/>
          </w:tcPr>
          <w:p w14:paraId="60517F5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12,949 images (648 cases)</w:t>
            </w:r>
          </w:p>
        </w:tc>
        <w:tc>
          <w:tcPr>
            <w:tcW w:w="1675" w:type="pct"/>
            <w:vAlign w:val="center"/>
          </w:tcPr>
          <w:p w14:paraId="7E2CB87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Retinal photo-based DL algorithm can detect Alzheimer's-dementia</w:t>
            </w:r>
          </w:p>
        </w:tc>
      </w:tr>
      <w:tr w14:paraId="1380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vAlign w:val="center"/>
          </w:tcPr>
          <w:p w14:paraId="345F2E8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Wang J et al., 2025</w:t>
            </w:r>
          </w:p>
        </w:tc>
        <w:tc>
          <w:tcPr>
            <w:tcW w:w="830" w:type="pct"/>
            <w:vAlign w:val="center"/>
          </w:tcPr>
          <w:p w14:paraId="0B10925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Narrative Review</w:t>
            </w:r>
          </w:p>
        </w:tc>
        <w:tc>
          <w:tcPr>
            <w:tcW w:w="830" w:type="pct"/>
            <w:vAlign w:val="center"/>
          </w:tcPr>
          <w:p w14:paraId="17DBA04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Smart Nano-Micro Platforms</w:t>
            </w:r>
          </w:p>
        </w:tc>
        <w:tc>
          <w:tcPr>
            <w:tcW w:w="832" w:type="pct"/>
            <w:vAlign w:val="center"/>
          </w:tcPr>
          <w:p w14:paraId="28989DC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1675" w:type="pct"/>
            <w:vAlign w:val="center"/>
          </w:tcPr>
          <w:p w14:paraId="5A3AD21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Reviewed smart nano-micro platforms for diverse ophthalmic applications</w:t>
            </w:r>
          </w:p>
        </w:tc>
      </w:tr>
      <w:tr w14:paraId="233F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pct"/>
            <w:tcBorders>
              <w:bottom w:val="single" w:color="auto" w:sz="8" w:space="0"/>
            </w:tcBorders>
            <w:vAlign w:val="center"/>
          </w:tcPr>
          <w:p w14:paraId="4153241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Huang X et al., 2023</w:t>
            </w:r>
          </w:p>
        </w:tc>
        <w:tc>
          <w:tcPr>
            <w:tcW w:w="830" w:type="pct"/>
            <w:tcBorders>
              <w:bottom w:val="single" w:color="auto" w:sz="8" w:space="0"/>
            </w:tcBorders>
            <w:vAlign w:val="center"/>
          </w:tcPr>
          <w:p w14:paraId="118755B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Systematic Review</w:t>
            </w:r>
          </w:p>
        </w:tc>
        <w:tc>
          <w:tcPr>
            <w:tcW w:w="830" w:type="pct"/>
            <w:tcBorders>
              <w:bottom w:val="single" w:color="auto" w:sz="8" w:space="0"/>
            </w:tcBorders>
            <w:vAlign w:val="center"/>
          </w:tcPr>
          <w:p w14:paraId="3F52E72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AI in Glaucoma</w:t>
            </w:r>
          </w:p>
        </w:tc>
        <w:tc>
          <w:tcPr>
            <w:tcW w:w="832" w:type="pct"/>
            <w:tcBorders>
              <w:bottom w:val="single" w:color="auto" w:sz="8" w:space="0"/>
            </w:tcBorders>
            <w:vAlign w:val="center"/>
          </w:tcPr>
          <w:p w14:paraId="690DCC4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1675" w:type="pct"/>
            <w:tcBorders>
              <w:bottom w:val="single" w:color="auto" w:sz="8" w:space="0"/>
            </w:tcBorders>
            <w:vAlign w:val="center"/>
          </w:tcPr>
          <w:p w14:paraId="0007D32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Reviewed ML/DL techniques applied to retinal data for glaucoma detection</w:t>
            </w:r>
          </w:p>
        </w:tc>
      </w:tr>
    </w:tbl>
    <w:p w14:paraId="1C38926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Note："N/A" indicates that the nature of the research determines that this project has no existence at all. (Applicable to review and opinion-based articles); "Not specified" indicates that this item exists and is important, but the author did not include it in the abstract. (Applicable to empirical research but with incomplete information).</w:t>
      </w:r>
    </w:p>
    <w:p w14:paraId="46C9889A"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6E"/>
    <w:rsid w:val="005F0CA4"/>
    <w:rsid w:val="006F256E"/>
    <w:rsid w:val="00961F66"/>
    <w:rsid w:val="00B308EC"/>
    <w:rsid w:val="00C01A68"/>
    <w:rsid w:val="00F1624A"/>
    <w:rsid w:val="00FC344C"/>
    <w:rsid w:val="00FE4421"/>
    <w:rsid w:val="169B4993"/>
    <w:rsid w:val="494609EA"/>
    <w:rsid w:val="6CE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1981</Words>
  <Characters>11662</Characters>
  <Lines>116</Lines>
  <Paragraphs>32</Paragraphs>
  <TotalTime>2</TotalTime>
  <ScaleCrop>false</ScaleCrop>
  <LinksUpToDate>false</LinksUpToDate>
  <CharactersWithSpaces>13207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2025-09-26T11:24:00Z</dcterms:created>
  <dc:creator>Lu Yuan</dc:creator>
  <cp:lastModifiedBy>Dong</cp:lastModifiedBy>
  <dcterms:modified xsi:type="dcterms:W3CDTF">2025-12-10T03:29:18Z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ED6A0FE052244104B125FEF654CAC1E2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