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B42" w:rsidRDefault="009B1458">
      <w:pPr>
        <w:pStyle w:val="EndNoteBibliography"/>
        <w:snapToGrid w:val="0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114300" distR="114300">
            <wp:extent cx="2887345" cy="2585085"/>
            <wp:effectExtent l="0" t="0" r="8255" b="5715"/>
            <wp:docPr id="17" name="图片 17" descr="tre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ree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42" w:rsidRDefault="009B1458">
      <w:pPr>
        <w:pStyle w:val="EndNoteBibliography"/>
        <w:snapToGrid w:val="0"/>
        <w:spacing w:line="360" w:lineRule="auto"/>
        <w:contextualSpacing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Cs w:val="20"/>
        </w:rPr>
        <w:t>Fig.</w:t>
      </w:r>
      <w:proofErr w:type="gram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 w:hint="eastAsia"/>
          <w:szCs w:val="20"/>
        </w:rPr>
        <w:t>S</w:t>
      </w:r>
      <w:r>
        <w:rPr>
          <w:rFonts w:ascii="Times New Roman" w:hAnsi="Times New Roman" w:cs="Times New Roman"/>
          <w:szCs w:val="20"/>
        </w:rPr>
        <w:t>1 DCDs from</w:t>
      </w:r>
      <w:bookmarkStart w:id="0" w:name="_Hlk105176854"/>
      <w:r>
        <w:rPr>
          <w:rFonts w:ascii="Times New Roman" w:hAnsi="Times New Roman" w:cs="Times New Roman"/>
          <w:i/>
          <w:iCs/>
          <w:szCs w:val="20"/>
          <w:lang w:bidi="ar"/>
        </w:rPr>
        <w:t xml:space="preserve"> S. </w:t>
      </w:r>
      <w:proofErr w:type="spellStart"/>
      <w:r>
        <w:rPr>
          <w:rFonts w:ascii="Times New Roman" w:hAnsi="Times New Roman" w:cs="Times New Roman"/>
          <w:i/>
          <w:iCs/>
          <w:szCs w:val="20"/>
          <w:lang w:bidi="ar"/>
        </w:rPr>
        <w:t>lycopersicum</w:t>
      </w:r>
      <w:proofErr w:type="spellEnd"/>
      <w:r>
        <w:rPr>
          <w:rFonts w:ascii="Times New Roman" w:hAnsi="Times New Roman" w:cs="Times New Roman"/>
          <w:szCs w:val="20"/>
          <w:lang w:bidi="ar"/>
        </w:rPr>
        <w:t xml:space="preserve">, </w:t>
      </w:r>
      <w:r>
        <w:rPr>
          <w:rFonts w:ascii="Times New Roman" w:hAnsi="Times New Roman" w:cs="Times New Roman"/>
          <w:i/>
          <w:iCs/>
          <w:szCs w:val="20"/>
          <w:lang w:bidi="ar"/>
        </w:rPr>
        <w:t>A. thaliana</w:t>
      </w:r>
      <w:r>
        <w:rPr>
          <w:rFonts w:ascii="Times New Roman" w:hAnsi="Times New Roman" w:cs="Times New Roman"/>
          <w:szCs w:val="20"/>
          <w:lang w:bidi="ar"/>
        </w:rPr>
        <w:t xml:space="preserve">, </w:t>
      </w:r>
      <w:r>
        <w:rPr>
          <w:rFonts w:ascii="Times New Roman" w:hAnsi="Times New Roman" w:cs="Times New Roman"/>
          <w:i/>
          <w:iCs/>
          <w:szCs w:val="20"/>
          <w:lang w:bidi="ar"/>
        </w:rPr>
        <w:t xml:space="preserve">V. </w:t>
      </w:r>
      <w:proofErr w:type="spellStart"/>
      <w:r>
        <w:rPr>
          <w:rFonts w:ascii="Times New Roman" w:hAnsi="Times New Roman" w:cs="Times New Roman"/>
          <w:i/>
          <w:iCs/>
          <w:szCs w:val="20"/>
          <w:lang w:bidi="ar"/>
        </w:rPr>
        <w:t>vinifera</w:t>
      </w:r>
      <w:proofErr w:type="spellEnd"/>
      <w:r>
        <w:rPr>
          <w:rFonts w:ascii="Times New Roman" w:hAnsi="Times New Roman" w:cs="Times New Roman"/>
          <w:szCs w:val="20"/>
          <w:lang w:bidi="ar"/>
        </w:rPr>
        <w:t xml:space="preserve">, </w:t>
      </w:r>
      <w:r>
        <w:rPr>
          <w:rFonts w:ascii="Times New Roman" w:hAnsi="Times New Roman" w:cs="Times New Roman"/>
          <w:i/>
          <w:iCs/>
          <w:szCs w:val="20"/>
          <w:lang w:bidi="ar"/>
        </w:rPr>
        <w:t>P. patens</w:t>
      </w:r>
      <w:r>
        <w:rPr>
          <w:rFonts w:ascii="Times New Roman" w:hAnsi="Times New Roman" w:cs="Times New Roman"/>
          <w:b/>
          <w:bCs/>
          <w:color w:val="222222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/>
          <w:iCs/>
          <w:szCs w:val="20"/>
          <w:lang w:bidi="ar"/>
        </w:rPr>
        <w:t xml:space="preserve">N. </w:t>
      </w:r>
      <w:proofErr w:type="spellStart"/>
      <w:r>
        <w:rPr>
          <w:rFonts w:ascii="Times New Roman" w:hAnsi="Times New Roman" w:cs="Times New Roman"/>
          <w:i/>
          <w:iCs/>
          <w:szCs w:val="20"/>
          <w:lang w:bidi="ar"/>
        </w:rPr>
        <w:t>tabacum</w:t>
      </w:r>
      <w:proofErr w:type="spellEnd"/>
      <w:r>
        <w:rPr>
          <w:rFonts w:ascii="Times New Roman" w:eastAsia="仿宋_GB2312" w:hAnsi="Times New Roman" w:cs="Times New Roman"/>
          <w:kern w:val="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Cs w:val="20"/>
          <w:lang w:bidi="ar"/>
        </w:rPr>
        <w:t>O.sativa</w:t>
      </w:r>
      <w:proofErr w:type="spellEnd"/>
      <w:r>
        <w:rPr>
          <w:rFonts w:ascii="Times New Roman" w:eastAsia="仿宋_GB2312" w:hAnsi="Times New Roman" w:cs="Times New Roman"/>
          <w:kern w:val="0"/>
          <w:szCs w:val="20"/>
        </w:rPr>
        <w:t xml:space="preserve">, </w:t>
      </w:r>
      <w:r>
        <w:rPr>
          <w:rFonts w:ascii="Times New Roman" w:hAnsi="Times New Roman" w:cs="Times New Roman"/>
          <w:i/>
          <w:iCs/>
          <w:szCs w:val="20"/>
          <w:lang w:bidi="ar"/>
        </w:rPr>
        <w:t xml:space="preserve">T. </w:t>
      </w:r>
      <w:proofErr w:type="spellStart"/>
      <w:r>
        <w:rPr>
          <w:rFonts w:ascii="Times New Roman" w:hAnsi="Times New Roman" w:cs="Times New Roman"/>
          <w:i/>
          <w:iCs/>
          <w:szCs w:val="20"/>
          <w:lang w:bidi="ar"/>
        </w:rPr>
        <w:t>aestivum</w:t>
      </w:r>
      <w:proofErr w:type="spellEnd"/>
      <w:r>
        <w:rPr>
          <w:rFonts w:ascii="Times New Roman" w:hAnsi="Times New Roman" w:cs="Times New Roman"/>
          <w:b/>
          <w:bCs/>
          <w:color w:val="222222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/>
          <w:iCs/>
          <w:szCs w:val="20"/>
          <w:lang w:bidi="ar"/>
        </w:rPr>
        <w:t xml:space="preserve">P. </w:t>
      </w:r>
      <w:proofErr w:type="spellStart"/>
      <w:r>
        <w:rPr>
          <w:rFonts w:ascii="Times New Roman" w:hAnsi="Times New Roman" w:cs="Times New Roman"/>
          <w:i/>
          <w:iCs/>
          <w:szCs w:val="20"/>
          <w:lang w:bidi="ar"/>
        </w:rPr>
        <w:t>bretschneideri</w:t>
      </w:r>
      <w:proofErr w:type="spellEnd"/>
      <w:r>
        <w:rPr>
          <w:rFonts w:ascii="Times New Roman" w:hAnsi="Times New Roman" w:cs="Times New Roman"/>
          <w:b/>
          <w:bCs/>
          <w:color w:val="222222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/>
          <w:iCs/>
          <w:szCs w:val="20"/>
          <w:lang w:bidi="ar"/>
        </w:rPr>
        <w:t>Z. mays</w:t>
      </w:r>
      <w:r>
        <w:rPr>
          <w:rFonts w:ascii="Times New Roman" w:hAnsi="Times New Roman" w:cs="Times New Roman"/>
          <w:b/>
          <w:bCs/>
          <w:color w:val="222222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/>
          <w:iCs/>
          <w:szCs w:val="20"/>
          <w:lang w:bidi="ar"/>
        </w:rPr>
        <w:t xml:space="preserve">C. </w:t>
      </w:r>
      <w:proofErr w:type="spellStart"/>
      <w:r>
        <w:rPr>
          <w:rFonts w:ascii="Times New Roman" w:hAnsi="Times New Roman" w:cs="Times New Roman"/>
          <w:i/>
          <w:iCs/>
          <w:szCs w:val="20"/>
          <w:lang w:bidi="ar"/>
        </w:rPr>
        <w:t>annuum</w:t>
      </w:r>
      <w:proofErr w:type="spellEnd"/>
      <w:r>
        <w:rPr>
          <w:rFonts w:ascii="Times New Roman" w:hAnsi="Times New Roman" w:cs="Times New Roman"/>
          <w:b/>
          <w:bCs/>
          <w:color w:val="222222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Cs w:val="20"/>
          <w:lang w:bidi="ar"/>
        </w:rPr>
        <w:t xml:space="preserve">and </w:t>
      </w:r>
      <w:r>
        <w:rPr>
          <w:rFonts w:ascii="Times New Roman" w:hAnsi="Times New Roman" w:cs="Times New Roman"/>
          <w:i/>
          <w:iCs/>
          <w:szCs w:val="20"/>
          <w:lang w:bidi="ar"/>
        </w:rPr>
        <w:t xml:space="preserve">M. </w:t>
      </w:r>
      <w:proofErr w:type="spellStart"/>
      <w:r>
        <w:rPr>
          <w:rFonts w:ascii="Times New Roman" w:hAnsi="Times New Roman" w:cs="Times New Roman"/>
          <w:i/>
          <w:iCs/>
          <w:szCs w:val="20"/>
          <w:lang w:bidi="ar"/>
        </w:rPr>
        <w:t>acuminata</w:t>
      </w:r>
      <w:proofErr w:type="spellEnd"/>
      <w:r>
        <w:rPr>
          <w:rFonts w:ascii="Times New Roman" w:hAnsi="Times New Roman" w:cs="Times New Roman"/>
          <w:i/>
          <w:iCs/>
          <w:szCs w:val="20"/>
          <w:lang w:bidi="ar"/>
        </w:rPr>
        <w:t xml:space="preserve"> </w:t>
      </w:r>
      <w:bookmarkEnd w:id="0"/>
      <w:r>
        <w:rPr>
          <w:rFonts w:ascii="Times New Roman" w:hAnsi="Times New Roman" w:cs="Times New Roman"/>
          <w:szCs w:val="20"/>
        </w:rPr>
        <w:t xml:space="preserve">were analyzed in the phylogenetic tree. The phylogenetic tree was </w:t>
      </w:r>
      <w:proofErr w:type="gramStart"/>
      <w:r>
        <w:rPr>
          <w:rFonts w:ascii="Times New Roman" w:hAnsi="Times New Roman" w:cs="Times New Roman"/>
          <w:szCs w:val="20"/>
        </w:rPr>
        <w:t>constructed,</w:t>
      </w:r>
      <w:proofErr w:type="gramEnd"/>
      <w:r>
        <w:rPr>
          <w:rFonts w:ascii="Times New Roman" w:hAnsi="Times New Roman" w:cs="Times New Roman"/>
          <w:szCs w:val="20"/>
        </w:rPr>
        <w:t xml:space="preserve"> the </w:t>
      </w:r>
      <w:r>
        <w:rPr>
          <w:rFonts w:ascii="Times New Roman" w:hAnsi="Times New Roman" w:cs="Times New Roman"/>
          <w:szCs w:val="20"/>
        </w:rPr>
        <w:t>Neighbor-Joining was adopted using MEGA 7.0 software.</w:t>
      </w:r>
    </w:p>
    <w:p w:rsidR="00A57B42" w:rsidRDefault="00A57B42">
      <w:bookmarkStart w:id="1" w:name="_GoBack"/>
      <w:bookmarkEnd w:id="1"/>
    </w:p>
    <w:sectPr w:rsidR="00A57B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1ZDM4ZDI4MTkxZmVhYmUwYjgxYzQwNGJkNTdkYjYifQ=="/>
  </w:docVars>
  <w:rsids>
    <w:rsidRoot w:val="479B0DEA"/>
    <w:rsid w:val="009B1458"/>
    <w:rsid w:val="00A57B42"/>
    <w:rsid w:val="479B0DEA"/>
    <w:rsid w:val="7B51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qFormat/>
    <w:pPr>
      <w:jc w:val="both"/>
    </w:pPr>
    <w:rPr>
      <w:rFonts w:asciiTheme="minorHAnsi" w:eastAsiaTheme="minorEastAsia" w:hAnsiTheme="minorHAnsi" w:cstheme="minorBidi"/>
      <w:kern w:val="2"/>
      <w:szCs w:val="24"/>
    </w:rPr>
  </w:style>
  <w:style w:type="paragraph" w:styleId="a3">
    <w:name w:val="Balloon Text"/>
    <w:basedOn w:val="a"/>
    <w:link w:val="Char"/>
    <w:rsid w:val="009B1458"/>
    <w:rPr>
      <w:sz w:val="18"/>
      <w:szCs w:val="18"/>
    </w:rPr>
  </w:style>
  <w:style w:type="character" w:customStyle="1" w:styleId="Char">
    <w:name w:val="批注框文本 Char"/>
    <w:basedOn w:val="a0"/>
    <w:link w:val="a3"/>
    <w:rsid w:val="009B145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qFormat/>
    <w:pPr>
      <w:jc w:val="both"/>
    </w:pPr>
    <w:rPr>
      <w:rFonts w:asciiTheme="minorHAnsi" w:eastAsiaTheme="minorEastAsia" w:hAnsiTheme="minorHAnsi" w:cstheme="minorBidi"/>
      <w:kern w:val="2"/>
      <w:szCs w:val="24"/>
    </w:rPr>
  </w:style>
  <w:style w:type="paragraph" w:styleId="a3">
    <w:name w:val="Balloon Text"/>
    <w:basedOn w:val="a"/>
    <w:link w:val="Char"/>
    <w:rsid w:val="009B1458"/>
    <w:rPr>
      <w:sz w:val="18"/>
      <w:szCs w:val="18"/>
    </w:rPr>
  </w:style>
  <w:style w:type="character" w:customStyle="1" w:styleId="Char">
    <w:name w:val="批注框文本 Char"/>
    <w:basedOn w:val="a0"/>
    <w:link w:val="a3"/>
    <w:rsid w:val="009B145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258</Characters>
  <Application>Microsoft Office Word</Application>
  <DocSecurity>0</DocSecurity>
  <Lines>2</Lines>
  <Paragraphs>1</Paragraphs>
  <ScaleCrop>false</ScaleCrop>
  <Company>Home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Qiron</dc:creator>
  <cp:lastModifiedBy>China</cp:lastModifiedBy>
  <cp:revision>2</cp:revision>
  <dcterms:created xsi:type="dcterms:W3CDTF">2022-10-30T06:22:00Z</dcterms:created>
  <dcterms:modified xsi:type="dcterms:W3CDTF">2023-05-31T02:18:00Z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7167E7C0F2EC4FEFAD3EE8E91D78D8C4</vt:lpwstr>
  </property>
</Properties>
</file>