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26A917" w14:textId="77777777" w:rsidR="00644F7E" w:rsidRDefault="002627CE">
      <w:pPr>
        <w:rPr>
          <w:b/>
          <w:bCs/>
        </w:rPr>
      </w:pPr>
      <w:r>
        <w:rPr>
          <w:b/>
          <w:bCs/>
        </w:rPr>
        <w:t xml:space="preserve">Supplementary Information </w:t>
      </w:r>
    </w:p>
    <w:p w14:paraId="5431AC8C" w14:textId="77777777" w:rsidR="00644F7E" w:rsidRDefault="00644F7E">
      <w:pPr>
        <w:rPr>
          <w:b/>
          <w:bCs/>
        </w:rPr>
      </w:pPr>
    </w:p>
    <w:p w14:paraId="10B564DB" w14:textId="77777777" w:rsidR="00644F7E" w:rsidRDefault="002627CE">
      <w:pPr>
        <w:rPr>
          <w:b/>
        </w:rPr>
      </w:pPr>
      <w:r>
        <w:rPr>
          <w:b/>
        </w:rPr>
        <w:t xml:space="preserve">Shifting trade from feed to food between China and the U.S. reduces </w:t>
      </w:r>
      <w:r>
        <w:rPr>
          <w:rFonts w:hint="eastAsia"/>
          <w:b/>
        </w:rPr>
        <w:t>agricultural</w:t>
      </w:r>
      <w:r>
        <w:rPr>
          <w:b/>
        </w:rPr>
        <w:t xml:space="preserve"> nitrogen loss and GHG emissions globally </w:t>
      </w:r>
    </w:p>
    <w:p w14:paraId="19EAF1EA" w14:textId="77777777" w:rsidR="00644F7E" w:rsidRDefault="002627CE">
      <w:pPr>
        <w:spacing w:before="360" w:after="120"/>
        <w:jc w:val="both"/>
        <w:rPr>
          <w:lang w:val="es-ES"/>
        </w:rPr>
      </w:pPr>
      <w:r>
        <w:rPr>
          <w:lang w:val="es-ES"/>
        </w:rPr>
        <w:t xml:space="preserve">Yanyu </w:t>
      </w:r>
      <w:r>
        <w:t>Wang</w:t>
      </w:r>
      <w:r>
        <w:rPr>
          <w:vertAlign w:val="superscript"/>
          <w:lang w:val="es-ES"/>
        </w:rPr>
        <w:t>1</w:t>
      </w:r>
      <w:r>
        <w:rPr>
          <w:lang w:val="es-ES"/>
        </w:rPr>
        <w:t>, Baojing Gu</w:t>
      </w:r>
      <w:r>
        <w:rPr>
          <w:vertAlign w:val="superscript"/>
          <w:lang w:val="es-ES"/>
        </w:rPr>
        <w:t>2</w:t>
      </w:r>
      <w:r>
        <w:rPr>
          <w:lang w:val="es-ES"/>
        </w:rPr>
        <w:t>, Xin Zhang</w:t>
      </w:r>
      <w:r>
        <w:rPr>
          <w:vertAlign w:val="superscript"/>
          <w:lang w:val="es-ES"/>
        </w:rPr>
        <w:t>1*</w:t>
      </w:r>
    </w:p>
    <w:p w14:paraId="654F5501" w14:textId="7EB31FD3" w:rsidR="00644F7E" w:rsidRDefault="002627CE">
      <w:pPr>
        <w:spacing w:before="360" w:after="120"/>
        <w:jc w:val="both"/>
      </w:pPr>
      <w:r>
        <w:rPr>
          <w:vertAlign w:val="superscript"/>
          <w:lang w:val="es-ES"/>
        </w:rPr>
        <w:t>1</w:t>
      </w:r>
      <w:r>
        <w:rPr>
          <w:lang w:val="es-ES"/>
        </w:rPr>
        <w:t xml:space="preserve"> </w:t>
      </w:r>
      <w:r>
        <w:rPr>
          <w:color w:val="000000"/>
        </w:rPr>
        <w:t xml:space="preserve">Appalachian Laboratory, University of Maryland Center for Environmental Science, </w:t>
      </w:r>
      <w:r w:rsidR="00777483">
        <w:rPr>
          <w:color w:val="000000"/>
        </w:rPr>
        <w:t>Frostburg, MD</w:t>
      </w:r>
      <w:r>
        <w:rPr>
          <w:rFonts w:eastAsia="宋体" w:hint="eastAsia"/>
          <w:color w:val="000000"/>
        </w:rPr>
        <w:t xml:space="preserve"> </w:t>
      </w:r>
      <w:r>
        <w:rPr>
          <w:color w:val="000000"/>
        </w:rPr>
        <w:t xml:space="preserve">21532, USA  </w:t>
      </w:r>
    </w:p>
    <w:p w14:paraId="2F7CEDA4" w14:textId="77777777" w:rsidR="00644F7E" w:rsidRDefault="002627CE">
      <w:pPr>
        <w:jc w:val="both"/>
        <w:rPr>
          <w:lang w:val="en-GB"/>
        </w:rPr>
      </w:pPr>
      <w:r>
        <w:rPr>
          <w:vertAlign w:val="superscript"/>
          <w:lang w:val="en-GB"/>
        </w:rPr>
        <w:t>2</w:t>
      </w:r>
      <w:r>
        <w:rPr>
          <w:lang w:val="en-GB"/>
        </w:rPr>
        <w:t xml:space="preserve"> College of Environmental &amp; Resource Sciences, Zhejiang University, Hangzhou 310058, China</w:t>
      </w:r>
    </w:p>
    <w:p w14:paraId="66B58418" w14:textId="77777777" w:rsidR="00644F7E" w:rsidRDefault="002627CE">
      <w:pPr>
        <w:rPr>
          <w:b/>
          <w:bCs/>
        </w:rPr>
      </w:pPr>
      <w:r>
        <w:t xml:space="preserve">* </w:t>
      </w:r>
      <w:hyperlink r:id="rId6" w:history="1">
        <w:r>
          <w:rPr>
            <w:rStyle w:val="a9"/>
            <w:lang w:val="en-GB"/>
          </w:rPr>
          <w:t>xin.zhang@umces.edu</w:t>
        </w:r>
      </w:hyperlink>
    </w:p>
    <w:p w14:paraId="5C996C8D" w14:textId="77777777" w:rsidR="00644F7E" w:rsidRDefault="00644F7E">
      <w:pPr>
        <w:jc w:val="both"/>
        <w:rPr>
          <w:b/>
          <w:bCs/>
        </w:rPr>
      </w:pPr>
    </w:p>
    <w:p w14:paraId="04E64347" w14:textId="77777777" w:rsidR="00644F7E" w:rsidRDefault="00644F7E">
      <w:pPr>
        <w:jc w:val="both"/>
        <w:rPr>
          <w:b/>
          <w:bCs/>
        </w:rPr>
      </w:pPr>
    </w:p>
    <w:p w14:paraId="10AFBD68" w14:textId="77777777" w:rsidR="00644F7E" w:rsidRDefault="00644F7E">
      <w:pPr>
        <w:jc w:val="both"/>
        <w:rPr>
          <w:b/>
          <w:bCs/>
        </w:rPr>
      </w:pPr>
    </w:p>
    <w:p w14:paraId="4102049D" w14:textId="77777777" w:rsidR="00644F7E" w:rsidRDefault="00644F7E">
      <w:pPr>
        <w:jc w:val="both"/>
        <w:rPr>
          <w:b/>
          <w:bCs/>
        </w:rPr>
      </w:pPr>
    </w:p>
    <w:p w14:paraId="0577DFF8" w14:textId="77777777" w:rsidR="00644F7E" w:rsidRDefault="00644F7E">
      <w:pPr>
        <w:jc w:val="both"/>
        <w:rPr>
          <w:b/>
          <w:bCs/>
        </w:rPr>
      </w:pPr>
    </w:p>
    <w:p w14:paraId="62D7D3E8" w14:textId="77777777" w:rsidR="00644F7E" w:rsidRDefault="00644F7E">
      <w:pPr>
        <w:jc w:val="both"/>
        <w:rPr>
          <w:b/>
          <w:bCs/>
        </w:rPr>
      </w:pPr>
    </w:p>
    <w:p w14:paraId="0CE94892" w14:textId="77777777" w:rsidR="00644F7E" w:rsidRDefault="00644F7E">
      <w:pPr>
        <w:jc w:val="both"/>
        <w:rPr>
          <w:b/>
          <w:bCs/>
        </w:rPr>
      </w:pPr>
    </w:p>
    <w:p w14:paraId="6C91C1FB" w14:textId="77777777" w:rsidR="00644F7E" w:rsidRDefault="00644F7E">
      <w:pPr>
        <w:jc w:val="both"/>
        <w:rPr>
          <w:b/>
          <w:bCs/>
        </w:rPr>
      </w:pPr>
    </w:p>
    <w:p w14:paraId="2ECBBC30" w14:textId="77777777" w:rsidR="00644F7E" w:rsidRDefault="00644F7E">
      <w:pPr>
        <w:jc w:val="both"/>
        <w:rPr>
          <w:b/>
          <w:bCs/>
        </w:rPr>
      </w:pPr>
    </w:p>
    <w:p w14:paraId="58FF369B" w14:textId="77777777" w:rsidR="00644F7E" w:rsidRDefault="00644F7E">
      <w:pPr>
        <w:jc w:val="both"/>
        <w:rPr>
          <w:b/>
          <w:bCs/>
        </w:rPr>
      </w:pPr>
    </w:p>
    <w:p w14:paraId="51DEC8DA" w14:textId="77777777" w:rsidR="00644F7E" w:rsidRDefault="00644F7E">
      <w:pPr>
        <w:jc w:val="both"/>
        <w:rPr>
          <w:b/>
          <w:bCs/>
        </w:rPr>
      </w:pPr>
    </w:p>
    <w:p w14:paraId="6ACC264A" w14:textId="77777777" w:rsidR="00644F7E" w:rsidRDefault="00644F7E">
      <w:pPr>
        <w:jc w:val="both"/>
        <w:rPr>
          <w:b/>
          <w:bCs/>
        </w:rPr>
      </w:pPr>
    </w:p>
    <w:p w14:paraId="34E5CF95" w14:textId="77777777" w:rsidR="00644F7E" w:rsidRDefault="00644F7E">
      <w:pPr>
        <w:jc w:val="both"/>
        <w:rPr>
          <w:b/>
          <w:bCs/>
        </w:rPr>
      </w:pPr>
    </w:p>
    <w:p w14:paraId="6F5953C7" w14:textId="77777777" w:rsidR="00644F7E" w:rsidRDefault="00644F7E">
      <w:pPr>
        <w:jc w:val="both"/>
        <w:rPr>
          <w:b/>
          <w:bCs/>
        </w:rPr>
      </w:pPr>
    </w:p>
    <w:p w14:paraId="50EFF287" w14:textId="77777777" w:rsidR="00644F7E" w:rsidRDefault="00644F7E">
      <w:pPr>
        <w:jc w:val="both"/>
        <w:rPr>
          <w:b/>
          <w:bCs/>
        </w:rPr>
      </w:pPr>
    </w:p>
    <w:p w14:paraId="2037FAFD" w14:textId="77777777" w:rsidR="00644F7E" w:rsidRDefault="00644F7E">
      <w:pPr>
        <w:jc w:val="both"/>
        <w:rPr>
          <w:b/>
          <w:bCs/>
        </w:rPr>
      </w:pPr>
    </w:p>
    <w:p w14:paraId="1EA47C80" w14:textId="77777777" w:rsidR="00644F7E" w:rsidRDefault="00644F7E">
      <w:pPr>
        <w:jc w:val="both"/>
        <w:rPr>
          <w:b/>
          <w:bCs/>
        </w:rPr>
      </w:pPr>
    </w:p>
    <w:p w14:paraId="27490402" w14:textId="77777777" w:rsidR="00644F7E" w:rsidRDefault="00644F7E">
      <w:pPr>
        <w:jc w:val="both"/>
        <w:rPr>
          <w:b/>
          <w:bCs/>
        </w:rPr>
      </w:pPr>
    </w:p>
    <w:p w14:paraId="372B7B79" w14:textId="77777777" w:rsidR="00644F7E" w:rsidRDefault="00644F7E">
      <w:pPr>
        <w:jc w:val="both"/>
        <w:rPr>
          <w:b/>
          <w:bCs/>
        </w:rPr>
      </w:pPr>
    </w:p>
    <w:p w14:paraId="1A2C9405" w14:textId="77777777" w:rsidR="00644F7E" w:rsidRDefault="00644F7E">
      <w:pPr>
        <w:jc w:val="both"/>
        <w:rPr>
          <w:b/>
          <w:bCs/>
        </w:rPr>
      </w:pPr>
    </w:p>
    <w:p w14:paraId="3B374D19" w14:textId="77777777" w:rsidR="00644F7E" w:rsidRDefault="00644F7E">
      <w:pPr>
        <w:jc w:val="both"/>
        <w:rPr>
          <w:b/>
          <w:bCs/>
        </w:rPr>
      </w:pPr>
    </w:p>
    <w:p w14:paraId="53958449" w14:textId="77777777" w:rsidR="00644F7E" w:rsidRDefault="00644F7E">
      <w:pPr>
        <w:jc w:val="both"/>
        <w:rPr>
          <w:b/>
          <w:bCs/>
        </w:rPr>
      </w:pPr>
    </w:p>
    <w:p w14:paraId="2A00B3F2" w14:textId="77777777" w:rsidR="00644F7E" w:rsidRDefault="00644F7E">
      <w:pPr>
        <w:jc w:val="both"/>
        <w:rPr>
          <w:b/>
          <w:bCs/>
        </w:rPr>
      </w:pPr>
    </w:p>
    <w:p w14:paraId="78041311" w14:textId="77777777" w:rsidR="00644F7E" w:rsidRDefault="00644F7E">
      <w:pPr>
        <w:jc w:val="both"/>
        <w:rPr>
          <w:b/>
          <w:bCs/>
        </w:rPr>
      </w:pPr>
    </w:p>
    <w:p w14:paraId="4F5C704E" w14:textId="77777777" w:rsidR="00644F7E" w:rsidRDefault="00644F7E">
      <w:pPr>
        <w:jc w:val="both"/>
        <w:rPr>
          <w:b/>
          <w:bCs/>
        </w:rPr>
      </w:pPr>
    </w:p>
    <w:p w14:paraId="284D475D" w14:textId="77777777" w:rsidR="00644F7E" w:rsidRDefault="00644F7E">
      <w:pPr>
        <w:jc w:val="both"/>
        <w:rPr>
          <w:b/>
          <w:bCs/>
        </w:rPr>
      </w:pPr>
    </w:p>
    <w:p w14:paraId="37B78B42" w14:textId="77777777" w:rsidR="00644F7E" w:rsidRDefault="00644F7E">
      <w:pPr>
        <w:jc w:val="both"/>
        <w:rPr>
          <w:b/>
          <w:bCs/>
        </w:rPr>
      </w:pPr>
    </w:p>
    <w:p w14:paraId="17663FF7" w14:textId="77777777" w:rsidR="00644F7E" w:rsidRDefault="00644F7E">
      <w:pPr>
        <w:jc w:val="both"/>
        <w:rPr>
          <w:b/>
          <w:bCs/>
        </w:rPr>
      </w:pPr>
    </w:p>
    <w:p w14:paraId="48B0AA2A" w14:textId="77777777" w:rsidR="00644F7E" w:rsidRDefault="00644F7E">
      <w:pPr>
        <w:jc w:val="both"/>
        <w:rPr>
          <w:b/>
          <w:bCs/>
        </w:rPr>
      </w:pPr>
    </w:p>
    <w:p w14:paraId="3C7CF961" w14:textId="77777777" w:rsidR="00644F7E" w:rsidRDefault="00644F7E">
      <w:pPr>
        <w:jc w:val="both"/>
        <w:rPr>
          <w:b/>
          <w:bCs/>
        </w:rPr>
      </w:pPr>
    </w:p>
    <w:p w14:paraId="2177DC33" w14:textId="77777777" w:rsidR="00644F7E" w:rsidRDefault="00644F7E">
      <w:pPr>
        <w:jc w:val="both"/>
        <w:rPr>
          <w:b/>
          <w:bCs/>
        </w:rPr>
      </w:pPr>
    </w:p>
    <w:p w14:paraId="0E4761D4" w14:textId="77777777" w:rsidR="00644F7E" w:rsidRDefault="00644F7E">
      <w:pPr>
        <w:jc w:val="both"/>
        <w:rPr>
          <w:b/>
          <w:bCs/>
        </w:rPr>
      </w:pPr>
    </w:p>
    <w:p w14:paraId="6380B890" w14:textId="77777777" w:rsidR="00644F7E" w:rsidRDefault="00644F7E">
      <w:pPr>
        <w:jc w:val="both"/>
        <w:rPr>
          <w:b/>
          <w:bCs/>
        </w:rPr>
      </w:pPr>
    </w:p>
    <w:p w14:paraId="5C354F24" w14:textId="77777777" w:rsidR="00644F7E" w:rsidRDefault="00644F7E">
      <w:pPr>
        <w:jc w:val="both"/>
        <w:rPr>
          <w:b/>
          <w:bCs/>
        </w:rPr>
      </w:pPr>
    </w:p>
    <w:p w14:paraId="042A0853" w14:textId="77777777" w:rsidR="00644F7E" w:rsidRDefault="002627CE">
      <w:pPr>
        <w:rPr>
          <w:b/>
        </w:rPr>
      </w:pPr>
      <w:r>
        <w:rPr>
          <w:b/>
          <w:bCs/>
        </w:rPr>
        <w:lastRenderedPageBreak/>
        <w:t xml:space="preserve">Section S1. </w:t>
      </w:r>
      <w:r>
        <w:rPr>
          <w:b/>
        </w:rPr>
        <w:t>Import feed-related livestock production in China</w:t>
      </w:r>
    </w:p>
    <w:p w14:paraId="5B8E0F60" w14:textId="77777777" w:rsidR="00644F7E" w:rsidRDefault="00644F7E"/>
    <w:p w14:paraId="73F0AAB1" w14:textId="13A96C11" w:rsidR="00644F7E" w:rsidRDefault="002627CE">
      <w:r>
        <w:t>To estimate how much livestock production in China is supported by imported feeds from the U.S., we first derived the ratio of specific feed types that were used by each livestock type under different production systems ranging from 0 to 1 using data from Fang et al.</w:t>
      </w:r>
      <w:r>
        <w:rPr>
          <w:vertAlign w:val="superscript"/>
        </w:rPr>
        <w:t>[1]</w:t>
      </w:r>
      <w:r>
        <w:t xml:space="preserve">, as shown in </w:t>
      </w:r>
      <w:r>
        <w:rPr>
          <w:rFonts w:eastAsia="宋体" w:hint="eastAsia"/>
        </w:rPr>
        <w:t>E</w:t>
      </w:r>
      <w:r>
        <w:t>q</w:t>
      </w:r>
      <w:r>
        <w:rPr>
          <w:rFonts w:eastAsia="宋体" w:hint="eastAsia"/>
        </w:rPr>
        <w:t xml:space="preserve">. </w:t>
      </w:r>
      <w:r>
        <w:t>(1).</w:t>
      </w:r>
    </w:p>
    <w:p w14:paraId="72D139D0" w14:textId="77777777" w:rsidR="00644F7E" w:rsidRDefault="00644F7E"/>
    <w:p w14:paraId="5FA3E7F5" w14:textId="77777777" w:rsidR="00644F7E" w:rsidRDefault="00000000">
      <w:pPr>
        <w:jc w:val="center"/>
      </w:pPr>
      <m:oMath>
        <m:sSub>
          <m:sSubPr>
            <m:ctrlPr>
              <w:rPr>
                <w:rFonts w:ascii="Cambria Math" w:hAnsi="Cambria Math"/>
              </w:rPr>
            </m:ctrlPr>
          </m:sSubPr>
          <m:e>
            <m:r>
              <m:rPr>
                <m:sty m:val="p"/>
              </m:rPr>
              <w:rPr>
                <w:rFonts w:ascii="Cambria Math" w:hAnsi="Cambria Math"/>
              </w:rPr>
              <m:t>Feed use ratio</m:t>
            </m:r>
          </m:e>
          <m:sub>
            <m:r>
              <w:rPr>
                <w:rFonts w:ascii="Cambria Math" w:hAnsi="Cambria Math"/>
              </w:rPr>
              <m:t>i,j,k</m:t>
            </m:r>
          </m:sub>
        </m:sSub>
      </m:oMath>
      <w:r w:rsidR="002627CE">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 xml:space="preserve"> </m:t>
                </m:r>
                <m:r>
                  <m:rPr>
                    <m:sty m:val="p"/>
                  </m:rPr>
                  <w:rPr>
                    <w:rFonts w:ascii="Cambria Math" w:hAnsi="Cambria Math"/>
                  </w:rPr>
                  <m:t>population</m:t>
                </m:r>
              </m:e>
              <m:sub>
                <m:r>
                  <w:rPr>
                    <w:rFonts w:ascii="Cambria Math" w:hAnsi="Cambria Math"/>
                  </w:rPr>
                  <m:t>j,k</m:t>
                </m:r>
              </m:sub>
            </m:sSub>
            <m:r>
              <w:rPr>
                <w:rFonts w:ascii="Cambria Math" w:hAnsi="Cambria Math"/>
              </w:rPr>
              <m:t>×</m:t>
            </m:r>
            <m:sSub>
              <m:sSubPr>
                <m:ctrlPr>
                  <w:rPr>
                    <w:rFonts w:ascii="Cambria Math" w:hAnsi="Cambria Math"/>
                  </w:rPr>
                </m:ctrlPr>
              </m:sSubPr>
              <m:e>
                <m:r>
                  <w:rPr>
                    <w:rFonts w:ascii="Cambria Math" w:hAnsi="Cambria Math"/>
                  </w:rPr>
                  <m:t xml:space="preserve"> </m:t>
                </m:r>
                <m:r>
                  <m:rPr>
                    <m:sty m:val="p"/>
                  </m:rPr>
                  <w:rPr>
                    <w:rFonts w:ascii="Cambria Math" w:hAnsi="Cambria Math"/>
                  </w:rPr>
                  <m:t>DM intake</m:t>
                </m:r>
              </m:e>
              <m:sub>
                <m:r>
                  <w:rPr>
                    <w:rFonts w:ascii="Cambria Math" w:hAnsi="Cambria Math"/>
                  </w:rPr>
                  <m:t>j,k</m:t>
                </m:r>
              </m:sub>
            </m:sSub>
            <m:r>
              <w:rPr>
                <w:rFonts w:ascii="Cambria Math" w:hAnsi="Cambria Math"/>
              </w:rPr>
              <m:t>×</m:t>
            </m:r>
            <m:sSub>
              <m:sSubPr>
                <m:ctrlPr>
                  <w:rPr>
                    <w:rFonts w:ascii="Cambria Math" w:hAnsi="Cambria Math"/>
                  </w:rPr>
                </m:ctrlPr>
              </m:sSubPr>
              <m:e>
                <m:r>
                  <w:rPr>
                    <w:rFonts w:ascii="Cambria Math" w:hAnsi="Cambria Math"/>
                  </w:rPr>
                  <m:t xml:space="preserve"> </m:t>
                </m:r>
                <m:r>
                  <m:rPr>
                    <m:sty m:val="p"/>
                  </m:rPr>
                  <w:rPr>
                    <w:rFonts w:ascii="Cambria Math" w:hAnsi="Cambria Math"/>
                  </w:rPr>
                  <m:t>diet composition</m:t>
                </m:r>
              </m:e>
              <m:sub>
                <m:r>
                  <w:rPr>
                    <w:rFonts w:ascii="Cambria Math" w:hAnsi="Cambria Math"/>
                  </w:rPr>
                  <m:t>i,j,k</m:t>
                </m:r>
              </m:sub>
            </m:sSub>
          </m:num>
          <m:den>
            <m:nary>
              <m:naryPr>
                <m:chr m:val="∑"/>
                <m:ctrlPr>
                  <w:rPr>
                    <w:rFonts w:ascii="Cambria Math" w:hAnsi="Cambria Math"/>
                  </w:rPr>
                </m:ctrlPr>
              </m:naryPr>
              <m:sub>
                <m:r>
                  <w:rPr>
                    <w:rFonts w:ascii="Cambria Math" w:hAnsi="Cambria Math"/>
                  </w:rPr>
                  <m:t>j=1</m:t>
                </m:r>
              </m:sub>
              <m:sup>
                <m:r>
                  <w:rPr>
                    <w:rFonts w:ascii="Cambria Math" w:hAnsi="Cambria Math"/>
                  </w:rPr>
                  <m:t>6</m:t>
                </m:r>
              </m:sup>
              <m:e>
                <m:nary>
                  <m:naryPr>
                    <m:chr m:val="∑"/>
                    <m:ctrlPr>
                      <w:rPr>
                        <w:rFonts w:ascii="Cambria Math" w:hAnsi="Cambria Math"/>
                      </w:rPr>
                    </m:ctrlPr>
                  </m:naryPr>
                  <m:sub>
                    <m:r>
                      <w:rPr>
                        <w:rFonts w:ascii="Cambria Math" w:hAnsi="Cambria Math"/>
                      </w:rPr>
                      <m:t>k=1</m:t>
                    </m:r>
                  </m:sub>
                  <m:sup>
                    <m:r>
                      <w:rPr>
                        <w:rFonts w:ascii="Cambria Math" w:hAnsi="Cambria Math"/>
                      </w:rPr>
                      <m:t>4</m:t>
                    </m:r>
                  </m:sup>
                  <m:e>
                    <m:sSub>
                      <m:sSubPr>
                        <m:ctrlPr>
                          <w:rPr>
                            <w:rFonts w:ascii="Cambria Math" w:hAnsi="Cambria Math"/>
                          </w:rPr>
                        </m:ctrlPr>
                      </m:sSubPr>
                      <m:e>
                        <m:r>
                          <w:rPr>
                            <w:rFonts w:ascii="Cambria Math" w:hAnsi="Cambria Math"/>
                          </w:rPr>
                          <m:t xml:space="preserve"> </m:t>
                        </m:r>
                        <m:r>
                          <m:rPr>
                            <m:sty m:val="p"/>
                          </m:rPr>
                          <w:rPr>
                            <w:rFonts w:ascii="Cambria Math" w:hAnsi="Cambria Math"/>
                          </w:rPr>
                          <m:t>population</m:t>
                        </m:r>
                      </m:e>
                      <m:sub>
                        <m:r>
                          <w:rPr>
                            <w:rFonts w:ascii="Cambria Math" w:hAnsi="Cambria Math"/>
                          </w:rPr>
                          <m:t>j,k</m:t>
                        </m:r>
                      </m:sub>
                    </m:sSub>
                    <m:r>
                      <w:rPr>
                        <w:rFonts w:ascii="Cambria Math" w:hAnsi="Cambria Math"/>
                      </w:rPr>
                      <m:t>×</m:t>
                    </m:r>
                    <m:sSub>
                      <m:sSubPr>
                        <m:ctrlPr>
                          <w:rPr>
                            <w:rFonts w:ascii="Cambria Math" w:hAnsi="Cambria Math"/>
                          </w:rPr>
                        </m:ctrlPr>
                      </m:sSubPr>
                      <m:e>
                        <m:r>
                          <w:rPr>
                            <w:rFonts w:ascii="Cambria Math" w:hAnsi="Cambria Math"/>
                          </w:rPr>
                          <m:t xml:space="preserve"> </m:t>
                        </m:r>
                        <m:r>
                          <m:rPr>
                            <m:sty m:val="p"/>
                          </m:rPr>
                          <w:rPr>
                            <w:rFonts w:ascii="Cambria Math" w:hAnsi="Cambria Math"/>
                          </w:rPr>
                          <m:t>DM intake</m:t>
                        </m:r>
                      </m:e>
                      <m:sub>
                        <m:r>
                          <w:rPr>
                            <w:rFonts w:ascii="Cambria Math" w:hAnsi="Cambria Math"/>
                          </w:rPr>
                          <m:t>j,k</m:t>
                        </m:r>
                      </m:sub>
                    </m:sSub>
                    <m:r>
                      <w:rPr>
                        <w:rFonts w:ascii="Cambria Math" w:hAnsi="Cambria Math"/>
                      </w:rPr>
                      <m:t>×</m:t>
                    </m:r>
                    <m:sSub>
                      <m:sSubPr>
                        <m:ctrlPr>
                          <w:rPr>
                            <w:rFonts w:ascii="Cambria Math" w:hAnsi="Cambria Math"/>
                          </w:rPr>
                        </m:ctrlPr>
                      </m:sSubPr>
                      <m:e>
                        <m:r>
                          <w:rPr>
                            <w:rFonts w:ascii="Cambria Math" w:hAnsi="Cambria Math"/>
                          </w:rPr>
                          <m:t xml:space="preserve"> </m:t>
                        </m:r>
                        <m:r>
                          <m:rPr>
                            <m:sty m:val="p"/>
                          </m:rPr>
                          <w:rPr>
                            <w:rFonts w:ascii="Cambria Math" w:hAnsi="Cambria Math"/>
                          </w:rPr>
                          <m:t>diet composition</m:t>
                        </m:r>
                      </m:e>
                      <m:sub>
                        <m:r>
                          <w:rPr>
                            <w:rFonts w:ascii="Cambria Math" w:hAnsi="Cambria Math"/>
                          </w:rPr>
                          <m:t>i,j,k</m:t>
                        </m:r>
                      </m:sub>
                    </m:sSub>
                  </m:e>
                </m:nary>
              </m:e>
            </m:nary>
          </m:den>
        </m:f>
      </m:oMath>
      <w:r w:rsidR="002627CE">
        <w:t xml:space="preserve">    (1)</w:t>
      </w:r>
    </w:p>
    <w:p w14:paraId="2E068489" w14:textId="77777777" w:rsidR="00644F7E" w:rsidRDefault="00644F7E"/>
    <w:p w14:paraId="4B175023" w14:textId="19DAD9E2" w:rsidR="00644F7E" w:rsidRDefault="002627CE">
      <w:pPr>
        <w:jc w:val="both"/>
      </w:pPr>
      <w:r>
        <w:rPr>
          <w:rFonts w:eastAsia="宋体" w:hint="eastAsia"/>
        </w:rPr>
        <w:t>w</w:t>
      </w:r>
      <w:r>
        <w:t xml:space="preserve">here </w:t>
      </w:r>
      <m:oMath>
        <m:sSub>
          <m:sSubPr>
            <m:ctrlPr>
              <w:rPr>
                <w:rFonts w:ascii="Cambria Math" w:hAnsi="Cambria Math"/>
              </w:rPr>
            </m:ctrlPr>
          </m:sSubPr>
          <m:e>
            <m:r>
              <w:rPr>
                <w:rFonts w:ascii="Cambria Math" w:hAnsi="Cambria Math"/>
              </w:rPr>
              <m:t xml:space="preserve"> </m:t>
            </m:r>
            <m:r>
              <m:rPr>
                <m:sty m:val="p"/>
              </m:rPr>
              <w:rPr>
                <w:rFonts w:ascii="Cambria Math" w:hAnsi="Cambria Math"/>
              </w:rPr>
              <m:t>population</m:t>
            </m:r>
          </m:e>
          <m:sub>
            <m:r>
              <w:rPr>
                <w:rFonts w:ascii="Cambria Math" w:hAnsi="Cambria Math"/>
              </w:rPr>
              <m:t>j,k</m:t>
            </m:r>
          </m:sub>
        </m:sSub>
        <m:r>
          <w:rPr>
            <w:rFonts w:ascii="Cambria Math" w:hAnsi="Cambria Math"/>
          </w:rPr>
          <m:t xml:space="preserve"> </m:t>
        </m:r>
      </m:oMath>
      <w:r>
        <w:t>refers to different types (</w:t>
      </w:r>
      <m:oMath>
        <m:r>
          <w:rPr>
            <w:rFonts w:ascii="Cambria Math" w:hAnsi="Cambria Math"/>
          </w:rPr>
          <m:t>j</m:t>
        </m:r>
      </m:oMath>
      <w:r>
        <w:t>) of livestock population (</w:t>
      </w:r>
      <m:oMath>
        <m:r>
          <m:rPr>
            <m:sty m:val="p"/>
          </m:rPr>
          <w:rPr>
            <w:rFonts w:ascii="Cambria Math" w:hAnsi="Cambria Math"/>
          </w:rPr>
          <m:t>head</m:t>
        </m:r>
      </m:oMath>
      <w:r>
        <w:t>) under different production systems (</w:t>
      </w:r>
      <m:oMath>
        <m:r>
          <w:rPr>
            <w:rFonts w:ascii="Cambria Math" w:hAnsi="Cambria Math"/>
          </w:rPr>
          <m:t>k</m:t>
        </m:r>
      </m:oMath>
      <w:r>
        <w:t>) including traditional, medium, industrial, and grazing</w:t>
      </w:r>
      <w:r>
        <w:rPr>
          <w:rFonts w:eastAsia="宋体" w:hint="eastAsia"/>
        </w:rPr>
        <w:t>;</w:t>
      </w:r>
      <w:r>
        <w:t xml:space="preserve"> </w:t>
      </w:r>
      <m:oMath>
        <m:sSub>
          <m:sSubPr>
            <m:ctrlPr>
              <w:rPr>
                <w:rFonts w:ascii="Cambria Math" w:hAnsi="Cambria Math"/>
              </w:rPr>
            </m:ctrlPr>
          </m:sSubPr>
          <m:e>
            <m:r>
              <w:rPr>
                <w:rFonts w:ascii="Cambria Math" w:hAnsi="Cambria Math"/>
              </w:rPr>
              <m:t xml:space="preserve"> </m:t>
            </m:r>
            <m:r>
              <m:rPr>
                <m:sty m:val="p"/>
              </m:rPr>
              <w:rPr>
                <w:rFonts w:ascii="Cambria Math" w:hAnsi="Cambria Math"/>
              </w:rPr>
              <m:t>DM intake</m:t>
            </m:r>
          </m:e>
          <m:sub>
            <m:r>
              <w:rPr>
                <w:rFonts w:ascii="Cambria Math" w:hAnsi="Cambria Math"/>
              </w:rPr>
              <m:t>j,k</m:t>
            </m:r>
          </m:sub>
        </m:sSub>
      </m:oMath>
      <w:r>
        <w:t>represents the Dry Matter (DM) intake (</w:t>
      </w:r>
      <m:oMath>
        <m:r>
          <m:rPr>
            <m:sty m:val="p"/>
          </m:rPr>
          <w:rPr>
            <w:rFonts w:ascii="Cambria Math" w:hAnsi="Cambria Math"/>
          </w:rPr>
          <m:t xml:space="preserve">kg </m:t>
        </m:r>
        <m:sSup>
          <m:sSupPr>
            <m:ctrlPr>
              <w:rPr>
                <w:rFonts w:ascii="Cambria Math" w:hAnsi="Cambria Math"/>
                <w:iCs/>
              </w:rPr>
            </m:ctrlPr>
          </m:sSupPr>
          <m:e>
            <m:r>
              <m:rPr>
                <m:sty m:val="p"/>
              </m:rPr>
              <w:rPr>
                <w:rFonts w:ascii="Cambria Math" w:hAnsi="Cambria Math"/>
              </w:rPr>
              <m:t>head</m:t>
            </m:r>
          </m:e>
          <m:sup>
            <m:r>
              <m:rPr>
                <m:sty m:val="p"/>
              </m:rPr>
              <w:rPr>
                <w:rFonts w:ascii="Cambria Math" w:hAnsi="Cambria Math"/>
              </w:rPr>
              <m:t>-1</m:t>
            </m:r>
          </m:sup>
        </m:sSup>
        <m:sSup>
          <m:sSupPr>
            <m:ctrlPr>
              <w:rPr>
                <w:rFonts w:ascii="Cambria Math" w:hAnsi="Cambria Math"/>
                <w:iCs/>
              </w:rPr>
            </m:ctrlPr>
          </m:sSupPr>
          <m:e>
            <m:r>
              <m:rPr>
                <m:sty m:val="p"/>
              </m:rPr>
              <w:rPr>
                <w:rFonts w:ascii="Cambria Math" w:hAnsi="Cambria Math"/>
              </w:rPr>
              <m:t>year</m:t>
            </m:r>
          </m:e>
          <m:sup>
            <m:r>
              <m:rPr>
                <m:sty m:val="p"/>
              </m:rPr>
              <w:rPr>
                <w:rFonts w:ascii="Cambria Math" w:hAnsi="Cambria Math"/>
              </w:rPr>
              <m:t>-1</m:t>
            </m:r>
          </m:sup>
        </m:sSup>
      </m:oMath>
      <w:r>
        <w:t>) of different livestock types under different production systems</w:t>
      </w:r>
      <w:r>
        <w:rPr>
          <w:rFonts w:eastAsia="宋体" w:hint="eastAsia"/>
        </w:rPr>
        <w:t>;</w:t>
      </w:r>
      <w:r>
        <w:t xml:space="preserve"> </w:t>
      </w:r>
      <m:oMath>
        <m:sSub>
          <m:sSubPr>
            <m:ctrlPr>
              <w:rPr>
                <w:rFonts w:ascii="Cambria Math" w:hAnsi="Cambria Math"/>
              </w:rPr>
            </m:ctrlPr>
          </m:sSubPr>
          <m:e>
            <m:r>
              <w:rPr>
                <w:rFonts w:ascii="Cambria Math" w:hAnsi="Cambria Math"/>
              </w:rPr>
              <m:t xml:space="preserve"> </m:t>
            </m:r>
            <m:r>
              <m:rPr>
                <m:sty m:val="p"/>
              </m:rPr>
              <w:rPr>
                <w:rFonts w:ascii="Cambria Math" w:hAnsi="Cambria Math"/>
              </w:rPr>
              <m:t>diet composition</m:t>
            </m:r>
          </m:e>
          <m:sub>
            <m:r>
              <w:rPr>
                <w:rFonts w:ascii="Cambria Math" w:hAnsi="Cambria Math"/>
              </w:rPr>
              <m:t>i,j,k</m:t>
            </m:r>
          </m:sub>
        </m:sSub>
      </m:oMath>
      <w:r>
        <w:t xml:space="preserve"> refers to the relative composition (%) of different feed types (</w:t>
      </w:r>
      <m:oMath>
        <m:r>
          <w:rPr>
            <w:rFonts w:ascii="Cambria Math" w:hAnsi="Cambria Math"/>
          </w:rPr>
          <m:t>i</m:t>
        </m:r>
      </m:oMath>
      <w:r>
        <w:t>) per livestock type and per production system. Feed types include brans, oil and sugar crops, cereal grains, protein-rich feed, food waste, annual forages, perennial forages, animal and fish</w:t>
      </w:r>
      <w:r>
        <w:rPr>
          <w:rFonts w:eastAsia="宋体" w:hint="eastAsia"/>
        </w:rPr>
        <w:t xml:space="preserve"> products</w:t>
      </w:r>
      <w:r>
        <w:t xml:space="preserve">, </w:t>
      </w:r>
      <w:r>
        <w:rPr>
          <w:rFonts w:eastAsia="宋体" w:hint="eastAsia"/>
        </w:rPr>
        <w:t>p</w:t>
      </w:r>
      <w:r>
        <w:t>hosphorus additives, and others. We used integer numbers from 1 to 10 to represent each feed type, respectively (</w:t>
      </w:r>
      <m:oMath>
        <m:r>
          <w:rPr>
            <w:rFonts w:ascii="Cambria Math" w:hAnsi="Cambria Math"/>
          </w:rPr>
          <m:t>1</m:t>
        </m:r>
      </m:oMath>
      <w:r>
        <w:t xml:space="preserve">= brans, </w:t>
      </w:r>
      <m:oMath>
        <m:r>
          <w:rPr>
            <w:rFonts w:ascii="Cambria Math" w:hAnsi="Cambria Math"/>
          </w:rPr>
          <m:t>2</m:t>
        </m:r>
      </m:oMath>
      <w:r>
        <w:t>= oil and sugar crops, 3 = cereal grains…).</w:t>
      </w:r>
    </w:p>
    <w:p w14:paraId="586A3CC9" w14:textId="77777777" w:rsidR="00644F7E" w:rsidRDefault="00644F7E"/>
    <w:p w14:paraId="7EAABE56" w14:textId="0835F865" w:rsidR="00644F7E" w:rsidRDefault="002627CE">
      <w:r>
        <w:t xml:space="preserve">Based on the derived feed use ratio, we allocated different types of imported feeds to livestock per type and per production system, as shown in </w:t>
      </w:r>
      <w:r>
        <w:rPr>
          <w:rFonts w:eastAsia="宋体" w:hint="eastAsia"/>
        </w:rPr>
        <w:t>E</w:t>
      </w:r>
      <w:r>
        <w:t>q</w:t>
      </w:r>
      <w:r>
        <w:rPr>
          <w:rFonts w:eastAsia="宋体" w:hint="eastAsia"/>
        </w:rPr>
        <w:t>.</w:t>
      </w:r>
      <w:r>
        <w:t xml:space="preserve"> (2). Then, in addition to the imported feeds, we assumed that feed coming from food waste is provided domestically within China without additional N inputs, so the total adjusted feed use is estimated as a sum of both imported feeds and feed from food waste, as shown in </w:t>
      </w:r>
      <w:r>
        <w:rPr>
          <w:rFonts w:eastAsia="宋体" w:hint="eastAsia"/>
        </w:rPr>
        <w:t>E</w:t>
      </w:r>
      <w:r>
        <w:t>q</w:t>
      </w:r>
      <w:r>
        <w:rPr>
          <w:rFonts w:eastAsia="宋体" w:hint="eastAsia"/>
        </w:rPr>
        <w:t>.</w:t>
      </w:r>
      <w:r>
        <w:t xml:space="preserve"> (3). Food waste used as feed w</w:t>
      </w:r>
      <w:r>
        <w:rPr>
          <w:rFonts w:eastAsia="宋体" w:hint="eastAsia"/>
        </w:rPr>
        <w:t>as</w:t>
      </w:r>
      <w:r>
        <w:t xml:space="preserve"> only found in traditional and medium pig production systems</w:t>
      </w:r>
      <w:r>
        <w:rPr>
          <w:vertAlign w:val="superscript"/>
        </w:rPr>
        <w:t>[1]</w:t>
      </w:r>
      <w:r>
        <w:t xml:space="preserve">. </w:t>
      </w:r>
    </w:p>
    <w:p w14:paraId="7754E8D8" w14:textId="77777777" w:rsidR="00644F7E" w:rsidRDefault="00644F7E"/>
    <w:p w14:paraId="0F758D33" w14:textId="77777777" w:rsidR="00644F7E" w:rsidRDefault="00000000">
      <w:pPr>
        <w:jc w:val="center"/>
      </w:pPr>
      <m:oMath>
        <m:sSub>
          <m:sSubPr>
            <m:ctrlPr>
              <w:rPr>
                <w:rFonts w:ascii="Cambria Math" w:hAnsi="Cambria Math"/>
              </w:rPr>
            </m:ctrlPr>
          </m:sSubPr>
          <m:e>
            <m:r>
              <m:rPr>
                <m:sty m:val="p"/>
              </m:rPr>
              <w:rPr>
                <w:rFonts w:ascii="Cambria Math" w:hAnsi="Cambria Math"/>
              </w:rPr>
              <m:t>Feed use</m:t>
            </m:r>
          </m:e>
          <m:sub>
            <m:r>
              <w:rPr>
                <w:rFonts w:ascii="Cambria Math" w:hAnsi="Cambria Math"/>
              </w:rPr>
              <m:t>i,j,k</m:t>
            </m:r>
          </m:sub>
        </m:sSub>
      </m:oMath>
      <w:r w:rsidR="002627CE">
        <w:t xml:space="preserve">= </w:t>
      </w:r>
      <m:oMath>
        <m:sSub>
          <m:sSubPr>
            <m:ctrlPr>
              <w:rPr>
                <w:rFonts w:ascii="Cambria Math" w:hAnsi="Cambria Math"/>
              </w:rPr>
            </m:ctrlPr>
          </m:sSubPr>
          <m:e>
            <m:r>
              <m:rPr>
                <m:sty m:val="p"/>
              </m:rPr>
              <w:rPr>
                <w:rFonts w:ascii="Cambria Math" w:hAnsi="Cambria Math"/>
              </w:rPr>
              <m:t>Feed use ratio</m:t>
            </m:r>
          </m:e>
          <m:sub>
            <m:r>
              <w:rPr>
                <w:rFonts w:ascii="Cambria Math" w:hAnsi="Cambria Math"/>
              </w:rPr>
              <m:t>i,j,k</m:t>
            </m:r>
          </m:sub>
        </m:sSub>
        <m:r>
          <w:rPr>
            <w:rFonts w:ascii="Cambria Math" w:hAnsi="Cambria Math"/>
          </w:rPr>
          <m:t>×</m:t>
        </m:r>
        <m:nary>
          <m:naryPr>
            <m:chr m:val="∑"/>
            <m:ctrlPr>
              <w:rPr>
                <w:rFonts w:ascii="Cambria Math" w:hAnsi="Cambria Math"/>
              </w:rPr>
            </m:ctrlPr>
          </m:naryPr>
          <m:sub>
            <m:r>
              <w:rPr>
                <w:rFonts w:ascii="Cambria Math" w:hAnsi="Cambria Math"/>
              </w:rPr>
              <m:t>i=1</m:t>
            </m:r>
          </m:sub>
          <m:sup>
            <m:r>
              <w:rPr>
                <w:rFonts w:ascii="Cambria Math" w:hAnsi="Cambria Math"/>
              </w:rPr>
              <m:t>10</m:t>
            </m:r>
          </m:sup>
          <m:e>
            <m:r>
              <w:rPr>
                <w:rFonts w:ascii="Cambria Math" w:hAnsi="Cambria Math"/>
              </w:rPr>
              <m:t>(</m:t>
            </m:r>
            <m:sSub>
              <m:sSubPr>
                <m:ctrlPr>
                  <w:rPr>
                    <w:rFonts w:ascii="Cambria Math" w:hAnsi="Cambria Math"/>
                  </w:rPr>
                </m:ctrlPr>
              </m:sSubPr>
              <m:e>
                <m:r>
                  <m:rPr>
                    <m:sty m:val="p"/>
                  </m:rPr>
                  <w:rPr>
                    <w:rFonts w:ascii="Cambria Math" w:hAnsi="Cambria Math"/>
                  </w:rPr>
                  <m:t>imported crop</m:t>
                </m:r>
              </m:e>
              <m:sub>
                <m:r>
                  <w:rPr>
                    <w:rFonts w:ascii="Cambria Math" w:hAnsi="Cambria Math"/>
                  </w:rPr>
                  <m:t>i</m:t>
                </m:r>
              </m:sub>
            </m:sSub>
            <m:r>
              <w:rPr>
                <w:rFonts w:ascii="Cambria Math" w:hAnsi="Cambria Math"/>
              </w:rPr>
              <m:t xml:space="preserve"> ×</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 content</m:t>
                </m:r>
              </m:e>
              <m:sub>
                <m:r>
                  <w:rPr>
                    <w:rFonts w:ascii="Cambria Math" w:hAnsi="Cambria Math"/>
                  </w:rPr>
                  <m:t>i</m:t>
                </m:r>
              </m:sub>
            </m:sSub>
            <m:r>
              <m:rPr>
                <m:sty m:val="p"/>
              </m:rPr>
              <w:rPr>
                <w:rFonts w:ascii="Cambria Math" w:hAnsi="Cambria Math"/>
              </w:rPr>
              <m:t>)</m:t>
            </m:r>
          </m:e>
        </m:nary>
      </m:oMath>
      <w:r w:rsidR="002627CE">
        <w:t xml:space="preserve">  (2)</w:t>
      </w:r>
    </w:p>
    <w:p w14:paraId="2BB69234" w14:textId="77777777" w:rsidR="00644F7E" w:rsidRDefault="00644F7E">
      <w:pPr>
        <w:jc w:val="center"/>
      </w:pPr>
    </w:p>
    <w:p w14:paraId="1613A2F8" w14:textId="77777777" w:rsidR="00644F7E" w:rsidRDefault="00000000">
      <w:pPr>
        <w:jc w:val="center"/>
      </w:pPr>
      <m:oMath>
        <m:sSub>
          <m:sSubPr>
            <m:ctrlPr>
              <w:rPr>
                <w:rFonts w:ascii="Cambria Math" w:hAnsi="Cambria Math"/>
              </w:rPr>
            </m:ctrlPr>
          </m:sSubPr>
          <m:e>
            <m:r>
              <m:rPr>
                <m:sty m:val="p"/>
              </m:rPr>
              <w:rPr>
                <w:rFonts w:ascii="Cambria Math" w:hAnsi="Cambria Math"/>
              </w:rPr>
              <m:t>Adjusted feed use</m:t>
            </m:r>
          </m:e>
          <m:sub>
            <m:r>
              <w:rPr>
                <w:rFonts w:ascii="Cambria Math" w:hAnsi="Cambria Math"/>
              </w:rPr>
              <m:t>j,k</m:t>
            </m:r>
          </m:sub>
        </m:sSub>
      </m:oMath>
      <w:r w:rsidR="002627CE">
        <w:t xml:space="preserve">  =  </w:t>
      </w:r>
      <m:oMath>
        <m:f>
          <m:fPr>
            <m:ctrlPr>
              <w:rPr>
                <w:rFonts w:ascii="Cambria Math" w:hAnsi="Cambria Math"/>
              </w:rPr>
            </m:ctrlPr>
          </m:fPr>
          <m:num>
            <m:nary>
              <m:naryPr>
                <m:chr m:val="∑"/>
                <m:limLoc m:val="undOvr"/>
                <m:supHide m:val="1"/>
                <m:ctrlPr>
                  <w:rPr>
                    <w:rFonts w:ascii="Cambria Math" w:hAnsi="Cambria Math"/>
                    <w:i/>
                  </w:rPr>
                </m:ctrlPr>
              </m:naryPr>
              <m:sub>
                <m:r>
                  <w:rPr>
                    <w:rFonts w:ascii="Cambria Math" w:hAnsi="Cambria Math"/>
                  </w:rPr>
                  <m:t>i=2,3,4,6</m:t>
                </m:r>
              </m:sub>
              <m:sup/>
              <m:e>
                <m:sSub>
                  <m:sSubPr>
                    <m:ctrlPr>
                      <w:rPr>
                        <w:rFonts w:ascii="Cambria Math" w:hAnsi="Cambria Math"/>
                      </w:rPr>
                    </m:ctrlPr>
                  </m:sSubPr>
                  <m:e>
                    <m:r>
                      <m:rPr>
                        <m:sty m:val="p"/>
                      </m:rPr>
                      <w:rPr>
                        <w:rFonts w:ascii="Cambria Math" w:hAnsi="Cambria Math"/>
                      </w:rPr>
                      <m:t>Feed us</m:t>
                    </m:r>
                    <m:r>
                      <w:rPr>
                        <w:rFonts w:ascii="Cambria Math" w:hAnsi="Cambria Math"/>
                      </w:rPr>
                      <m:t>e</m:t>
                    </m:r>
                  </m:e>
                  <m:sub>
                    <m:r>
                      <w:rPr>
                        <w:rFonts w:ascii="Cambria Math" w:hAnsi="Cambria Math"/>
                      </w:rPr>
                      <m:t>i,j,k</m:t>
                    </m:r>
                  </m:sub>
                </m:sSub>
              </m:e>
            </m:nary>
          </m:num>
          <m:den>
            <m:nary>
              <m:naryPr>
                <m:chr m:val="∑"/>
                <m:limLoc m:val="undOvr"/>
                <m:supHide m:val="1"/>
                <m:ctrlPr>
                  <w:rPr>
                    <w:rFonts w:ascii="Cambria Math" w:hAnsi="Cambria Math"/>
                    <w:i/>
                  </w:rPr>
                </m:ctrlPr>
              </m:naryPr>
              <m:sub>
                <m:r>
                  <w:rPr>
                    <w:rFonts w:ascii="Cambria Math" w:hAnsi="Cambria Math"/>
                  </w:rPr>
                  <m:t>i=2,3,4,6</m:t>
                </m:r>
              </m:sub>
              <m:sup/>
              <m:e>
                <m:sSub>
                  <m:sSubPr>
                    <m:ctrlPr>
                      <w:rPr>
                        <w:rFonts w:ascii="Cambria Math" w:hAnsi="Cambria Math"/>
                      </w:rPr>
                    </m:ctrlPr>
                  </m:sSubPr>
                  <m:e>
                    <m:r>
                      <m:rPr>
                        <m:sty m:val="p"/>
                      </m:rPr>
                      <w:rPr>
                        <w:rFonts w:ascii="Cambria Math" w:hAnsi="Cambria Math"/>
                      </w:rPr>
                      <m:t>Feed use ratio</m:t>
                    </m:r>
                  </m:e>
                  <m:sub>
                    <m:r>
                      <w:rPr>
                        <w:rFonts w:ascii="Cambria Math" w:hAnsi="Cambria Math"/>
                      </w:rPr>
                      <m:t>i,j,k</m:t>
                    </m:r>
                  </m:sub>
                </m:sSub>
              </m:e>
            </m:nary>
          </m:den>
        </m:f>
        <m:r>
          <w:rPr>
            <w:rFonts w:ascii="Cambria Math" w:hAnsi="Cambria Math"/>
          </w:rPr>
          <m:t>×</m:t>
        </m:r>
        <m:sSub>
          <m:sSubPr>
            <m:ctrlPr>
              <w:rPr>
                <w:rFonts w:ascii="Cambria Math" w:hAnsi="Cambria Math"/>
              </w:rPr>
            </m:ctrlPr>
          </m:sSubPr>
          <m:e>
            <m:r>
              <m:rPr>
                <m:sty m:val="p"/>
              </m:rPr>
              <w:rPr>
                <w:rFonts w:ascii="Cambria Math" w:hAnsi="Cambria Math"/>
              </w:rPr>
              <m:t>Feed use ratio</m:t>
            </m:r>
          </m:e>
          <m:sub>
            <m:r>
              <w:rPr>
                <w:rFonts w:ascii="Cambria Math" w:hAnsi="Cambria Math"/>
              </w:rPr>
              <m:t>5,j,k</m:t>
            </m:r>
          </m:sub>
        </m:sSub>
        <m:r>
          <w:rPr>
            <w:rFonts w:ascii="Cambria Math" w:hAnsi="Cambria Math"/>
          </w:rPr>
          <m:t xml:space="preserve"> </m:t>
        </m:r>
      </m:oMath>
      <w:r w:rsidR="002627CE">
        <w:t xml:space="preserve">+ </w:t>
      </w:r>
      <m:oMath>
        <m:nary>
          <m:naryPr>
            <m:chr m:val="∑"/>
            <m:limLoc m:val="undOvr"/>
            <m:supHide m:val="1"/>
            <m:ctrlPr>
              <w:rPr>
                <w:rFonts w:ascii="Cambria Math" w:hAnsi="Cambria Math"/>
                <w:i/>
              </w:rPr>
            </m:ctrlPr>
          </m:naryPr>
          <m:sub>
            <m:r>
              <w:rPr>
                <w:rFonts w:ascii="Cambria Math" w:hAnsi="Cambria Math"/>
              </w:rPr>
              <m:t>i=2,3,4,6</m:t>
            </m:r>
          </m:sub>
          <m:sup/>
          <m:e>
            <m:sSub>
              <m:sSubPr>
                <m:ctrlPr>
                  <w:rPr>
                    <w:rFonts w:ascii="Cambria Math" w:hAnsi="Cambria Math"/>
                  </w:rPr>
                </m:ctrlPr>
              </m:sSubPr>
              <m:e>
                <m:r>
                  <m:rPr>
                    <m:sty m:val="p"/>
                  </m:rPr>
                  <w:rPr>
                    <w:rFonts w:ascii="Cambria Math" w:hAnsi="Cambria Math"/>
                  </w:rPr>
                  <m:t>Feed use</m:t>
                </m:r>
              </m:e>
              <m:sub>
                <m:r>
                  <w:rPr>
                    <w:rFonts w:ascii="Cambria Math" w:hAnsi="Cambria Math"/>
                  </w:rPr>
                  <m:t>i,j,k</m:t>
                </m:r>
              </m:sub>
            </m:sSub>
          </m:e>
        </m:nary>
      </m:oMath>
      <w:r w:rsidR="002627CE">
        <w:t xml:space="preserve"> </w:t>
      </w:r>
      <m:oMath>
        <m:r>
          <w:rPr>
            <w:rFonts w:ascii="Cambria Math" w:hAnsi="Cambria Math"/>
          </w:rPr>
          <m:t xml:space="preserve"> </m:t>
        </m:r>
      </m:oMath>
      <w:r w:rsidR="002627CE">
        <w:t>(3)</w:t>
      </w:r>
    </w:p>
    <w:p w14:paraId="0A5FC1EA" w14:textId="1986EA5A" w:rsidR="00644F7E" w:rsidRDefault="002627CE">
      <w:pPr>
        <w:jc w:val="both"/>
      </w:pPr>
      <w:r>
        <w:rPr>
          <w:rFonts w:eastAsia="宋体" w:hint="eastAsia"/>
        </w:rPr>
        <w:t>w</w:t>
      </w:r>
      <w:r>
        <w:t xml:space="preserve">here </w:t>
      </w:r>
      <m:oMath>
        <m:sSub>
          <m:sSubPr>
            <m:ctrlPr>
              <w:rPr>
                <w:rFonts w:ascii="Cambria Math" w:hAnsi="Cambria Math"/>
              </w:rPr>
            </m:ctrlPr>
          </m:sSubPr>
          <m:e>
            <m:r>
              <m:rPr>
                <m:sty m:val="p"/>
              </m:rPr>
              <w:rPr>
                <w:rFonts w:ascii="Cambria Math" w:hAnsi="Cambria Math"/>
              </w:rPr>
              <m:t>Feed use ratio</m:t>
            </m:r>
          </m:e>
          <m:sub>
            <m:r>
              <w:rPr>
                <w:rFonts w:ascii="Cambria Math" w:hAnsi="Cambria Math"/>
              </w:rPr>
              <m:t>5</m:t>
            </m:r>
            <m:r>
              <w:rPr>
                <w:rFonts w:ascii="Cambria Math" w:hAnsi="Cambria Math" w:hint="eastAsia"/>
              </w:rPr>
              <m:t>,</m:t>
            </m:r>
            <m:r>
              <w:rPr>
                <w:rFonts w:ascii="Cambria Math" w:hAnsi="Cambria Math"/>
              </w:rPr>
              <m:t>j,k</m:t>
            </m:r>
          </m:sub>
        </m:sSub>
      </m:oMath>
      <w:r>
        <w:t xml:space="preserve"> refers to the proportion of (5= food waste) in total feed use per livestock type and per production system. Types of imported feed include oil and sugar crops, cereal grains, protein-rich feed, and annual forages.</w:t>
      </w:r>
    </w:p>
    <w:p w14:paraId="169EDBDE" w14:textId="77777777" w:rsidR="00644F7E" w:rsidRDefault="00644F7E"/>
    <w:p w14:paraId="67658D6B" w14:textId="11D0BE69" w:rsidR="00644F7E" w:rsidRDefault="002627CE">
      <w:r>
        <w:t xml:space="preserve">Based on adjusted feed use, we estimated import feed related livestock N production in China based on Feed Conversion Ratio (FCR) and N contents of livestock products, as shown in </w:t>
      </w:r>
      <w:r>
        <w:rPr>
          <w:rFonts w:eastAsia="宋体" w:hint="eastAsia"/>
        </w:rPr>
        <w:t>E</w:t>
      </w:r>
      <w:r>
        <w:t>q</w:t>
      </w:r>
      <w:r>
        <w:rPr>
          <w:rFonts w:eastAsia="宋体" w:hint="eastAsia"/>
        </w:rPr>
        <w:t>.</w:t>
      </w:r>
      <w:r>
        <w:t xml:space="preserve"> (4).</w:t>
      </w:r>
    </w:p>
    <w:p w14:paraId="3DEF1D6F" w14:textId="77777777" w:rsidR="00644F7E" w:rsidRDefault="00000000">
      <w:pPr>
        <w:jc w:val="center"/>
      </w:pPr>
      <m:oMath>
        <m:sSub>
          <m:sSubPr>
            <m:ctrlPr>
              <w:rPr>
                <w:rFonts w:ascii="Cambria Math" w:hAnsi="Cambria Math"/>
              </w:rPr>
            </m:ctrlPr>
          </m:sSubPr>
          <m:e>
            <m:r>
              <m:rPr>
                <m:sty m:val="p"/>
              </m:rPr>
              <w:rPr>
                <w:rFonts w:ascii="Cambria Math" w:hAnsi="Cambria Math"/>
              </w:rPr>
              <m:t>Import feed related live N</m:t>
            </m:r>
          </m:e>
          <m:sub>
            <m:r>
              <w:rPr>
                <w:rFonts w:ascii="Cambria Math" w:hAnsi="Cambria Math"/>
              </w:rPr>
              <m:t>j</m:t>
            </m:r>
          </m:sub>
        </m:sSub>
      </m:oMath>
      <w:r w:rsidR="002627CE">
        <w:t xml:space="preserve"> = </w:t>
      </w:r>
      <m:oMath>
        <m:nary>
          <m:naryPr>
            <m:chr m:val="∑"/>
            <m:ctrlPr>
              <w:rPr>
                <w:rFonts w:ascii="Cambria Math" w:hAnsi="Cambria Math"/>
              </w:rPr>
            </m:ctrlPr>
          </m:naryPr>
          <m:sub>
            <m:r>
              <w:rPr>
                <w:rFonts w:ascii="Cambria Math" w:hAnsi="Cambria Math"/>
              </w:rPr>
              <m:t>k=1</m:t>
            </m:r>
          </m:sub>
          <m:sup>
            <m:r>
              <w:rPr>
                <w:rFonts w:ascii="Cambria Math" w:hAnsi="Cambria Math"/>
              </w:rPr>
              <m:t>4</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Adjusted feed use</m:t>
                    </m:r>
                  </m:e>
                  <m:sub>
                    <m:r>
                      <w:rPr>
                        <w:rFonts w:ascii="Cambria Math" w:hAnsi="Cambria Math"/>
                      </w:rPr>
                      <m:t>j,k</m:t>
                    </m:r>
                  </m:sub>
                </m:sSub>
              </m:num>
              <m:den>
                <m:sSub>
                  <m:sSubPr>
                    <m:ctrlPr>
                      <w:rPr>
                        <w:rFonts w:ascii="Cambria Math" w:hAnsi="Cambria Math"/>
                      </w:rPr>
                    </m:ctrlPr>
                  </m:sSubPr>
                  <m:e>
                    <m:r>
                      <m:rPr>
                        <m:sty m:val="p"/>
                      </m:rPr>
                      <w:rPr>
                        <w:rFonts w:ascii="Cambria Math" w:hAnsi="Cambria Math"/>
                      </w:rPr>
                      <m:t>FCR</m:t>
                    </m:r>
                  </m:e>
                  <m:sub>
                    <m:r>
                      <w:rPr>
                        <w:rFonts w:ascii="Cambria Math" w:hAnsi="Cambria Math"/>
                      </w:rPr>
                      <m:t>j,k</m:t>
                    </m:r>
                  </m:sub>
                </m:sSub>
              </m:den>
            </m:f>
            <m:r>
              <m:rPr>
                <m:sty m:val="p"/>
              </m:rPr>
              <w:rPr>
                <w:rFonts w:ascii="Cambria Math" w:hAnsi="Cambria Math"/>
              </w:rPr>
              <m:t xml:space="preserve"> </m:t>
            </m:r>
            <m:r>
              <w:rPr>
                <w:rFonts w:ascii="Cambria Math" w:hAnsi="Cambria Math"/>
              </w:rPr>
              <m:t>×</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 content</m:t>
                </m:r>
              </m:e>
              <m:sub>
                <m:r>
                  <w:rPr>
                    <w:rFonts w:ascii="Cambria Math" w:hAnsi="Cambria Math"/>
                  </w:rPr>
                  <m:t>j</m:t>
                </m:r>
              </m:sub>
            </m:sSub>
          </m:e>
        </m:nary>
      </m:oMath>
      <w:r w:rsidR="002627CE">
        <w:t xml:space="preserve">         (4)</w:t>
      </w:r>
    </w:p>
    <w:p w14:paraId="194903D1" w14:textId="102579E5" w:rsidR="00644F7E" w:rsidRDefault="002627CE">
      <w:r>
        <w:rPr>
          <w:rFonts w:eastAsia="宋体" w:hint="eastAsia"/>
        </w:rPr>
        <w:t>w</w:t>
      </w:r>
      <w:r>
        <w:t xml:space="preserve">here </w:t>
      </w:r>
      <m:oMath>
        <m:sSub>
          <m:sSubPr>
            <m:ctrlPr>
              <w:rPr>
                <w:rFonts w:ascii="Cambria Math" w:hAnsi="Cambria Math"/>
              </w:rPr>
            </m:ctrlPr>
          </m:sSubPr>
          <m:e>
            <m:r>
              <m:rPr>
                <m:sty m:val="p"/>
              </m:rPr>
              <w:rPr>
                <w:rFonts w:ascii="Cambria Math" w:hAnsi="Cambria Math"/>
              </w:rPr>
              <m:t>FCR</m:t>
            </m:r>
          </m:e>
          <m:sub>
            <m:r>
              <w:rPr>
                <w:rFonts w:ascii="Cambria Math" w:hAnsi="Cambria Math"/>
              </w:rPr>
              <m:t>j,k</m:t>
            </m:r>
          </m:sub>
        </m:sSub>
      </m:oMath>
      <w:r>
        <w:t xml:space="preserve"> refers to the inputs (kg) of feed dry matter per kg animal product produced for different livestock types (</w:t>
      </w:r>
      <m:oMath>
        <m:r>
          <w:rPr>
            <w:rFonts w:ascii="Cambria Math" w:hAnsi="Cambria Math"/>
          </w:rPr>
          <m:t>j</m:t>
        </m:r>
      </m:oMath>
      <w:r>
        <w:t>) under different production systems (</w:t>
      </w:r>
      <m:oMath>
        <m:r>
          <w:rPr>
            <w:rFonts w:ascii="Cambria Math" w:hAnsi="Cambria Math"/>
          </w:rPr>
          <m:t>k</m:t>
        </m:r>
      </m:oMath>
      <w:r>
        <w:t>).</w:t>
      </w:r>
    </w:p>
    <w:p w14:paraId="21243042" w14:textId="77777777" w:rsidR="00644F7E" w:rsidRDefault="00644F7E">
      <w:pPr>
        <w:jc w:val="both"/>
        <w:rPr>
          <w:b/>
          <w:bCs/>
        </w:rPr>
      </w:pPr>
    </w:p>
    <w:p w14:paraId="045C2AD3" w14:textId="77777777" w:rsidR="00644F7E" w:rsidRDefault="00644F7E">
      <w:pPr>
        <w:jc w:val="both"/>
        <w:rPr>
          <w:b/>
          <w:bCs/>
        </w:rPr>
      </w:pPr>
    </w:p>
    <w:p w14:paraId="5EE381C5" w14:textId="77777777" w:rsidR="00644F7E" w:rsidRDefault="00644F7E">
      <w:pPr>
        <w:jc w:val="both"/>
        <w:rPr>
          <w:b/>
          <w:bCs/>
        </w:rPr>
      </w:pPr>
    </w:p>
    <w:p w14:paraId="7AC595FA" w14:textId="4AA4C8C2" w:rsidR="00D969D9" w:rsidRDefault="00D969D9" w:rsidP="00D969D9">
      <w:pPr>
        <w:rPr>
          <w:b/>
        </w:rPr>
      </w:pPr>
      <w:r>
        <w:rPr>
          <w:b/>
          <w:bCs/>
        </w:rPr>
        <w:lastRenderedPageBreak/>
        <w:t xml:space="preserve">Section S2. </w:t>
      </w:r>
      <w:r>
        <w:rPr>
          <w:b/>
        </w:rPr>
        <w:t>Sensitivity analysis under alternative manure recovery levels</w:t>
      </w:r>
    </w:p>
    <w:p w14:paraId="0917A0DE" w14:textId="77777777" w:rsidR="00D969D9" w:rsidRDefault="00D969D9" w:rsidP="00D969D9">
      <w:pPr>
        <w:rPr>
          <w:b/>
        </w:rPr>
      </w:pPr>
    </w:p>
    <w:p w14:paraId="6A8320AA" w14:textId="77777777" w:rsidR="00D969D9" w:rsidRDefault="00D969D9" w:rsidP="00D969D9">
      <w:pPr>
        <w:jc w:val="both"/>
        <w:rPr>
          <w:b/>
        </w:rPr>
      </w:pPr>
      <w:r>
        <w:rPr>
          <w:bCs/>
        </w:rPr>
        <w:t>In the main analysis, we used an 80% manure recovery target under the improved manure recycling (IMR)</w:t>
      </w:r>
      <w:r>
        <w:rPr>
          <w:rFonts w:eastAsia="宋体" w:hint="eastAsia"/>
          <w:bCs/>
        </w:rPr>
        <w:t xml:space="preserve"> </w:t>
      </w:r>
      <w:r>
        <w:rPr>
          <w:bCs/>
        </w:rPr>
        <w:t xml:space="preserve">scenario for both the trading feed and </w:t>
      </w:r>
      <w:r>
        <w:rPr>
          <w:rFonts w:eastAsia="宋体" w:hint="eastAsia"/>
          <w:bCs/>
        </w:rPr>
        <w:t xml:space="preserve">the </w:t>
      </w:r>
      <w:r>
        <w:rPr>
          <w:bCs/>
        </w:rPr>
        <w:t>trading food cases. This target was selected based on official guidance in China, which aims to achieve 80% manure utilization by 2025 and 90% by 2035</w:t>
      </w:r>
      <w:r>
        <w:rPr>
          <w:bCs/>
          <w:vertAlign w:val="superscript"/>
        </w:rPr>
        <w:t>[10]</w:t>
      </w:r>
      <w:r>
        <w:rPr>
          <w:bCs/>
        </w:rPr>
        <w:t>. To account for a broader range of achievable outcomes, we conducted additional sensitivity analyses across higher recovery levels, including 90% and 100% recovery scenarios, in addition to the baseline 80% assumption. These scenarios allow us to evaluate how mitigation potential may vary under different levels of technological adoption and policy implementation.</w:t>
      </w:r>
    </w:p>
    <w:p w14:paraId="4389068E" w14:textId="77777777" w:rsidR="00D969D9" w:rsidRDefault="00D969D9" w:rsidP="00D969D9">
      <w:pPr>
        <w:rPr>
          <w:b/>
        </w:rPr>
      </w:pPr>
    </w:p>
    <w:p w14:paraId="7ACD4588" w14:textId="77777777" w:rsidR="00D969D9" w:rsidRDefault="00D969D9" w:rsidP="00D969D9">
      <w:pPr>
        <w:jc w:val="both"/>
        <w:rPr>
          <w:bCs/>
        </w:rPr>
      </w:pPr>
      <w:r>
        <w:rPr>
          <w:bCs/>
        </w:rPr>
        <w:t>Under the trading feed scenario, increasing manure recovery levels under the IMR scenario progressively reduced environmental damage costs (EDC), from approximately US$13.3 billion at 80% recovery to US$12.5 billion and US$11.8 billion under the 90% and 100% recovery scenarios, respectively (Supplementary Fig. S7). A stronger reduction was observed under the trading food scenario, where EDC declined from approximately US$9.0 billion at 80% recovery to US$7.7 billion and US$6.4 billion under the 90% and 100% recovery scenarios, respectively. Although higher recovery targets increased implementation costs, the net benefits continued to increase with higher manure recycling levels. The greater net benefits observed under the trading food scenario were largely driven by the relatively lower implementation costs in China compared with the economic value of recovered manure nutrients.</w:t>
      </w:r>
    </w:p>
    <w:p w14:paraId="2FF16B58" w14:textId="77777777" w:rsidR="00D969D9" w:rsidRDefault="00D969D9" w:rsidP="00D969D9">
      <w:pPr>
        <w:jc w:val="both"/>
        <w:rPr>
          <w:bCs/>
        </w:rPr>
      </w:pPr>
    </w:p>
    <w:p w14:paraId="5BAFC909" w14:textId="77777777" w:rsidR="00D969D9" w:rsidRDefault="00D969D9" w:rsidP="00D969D9">
      <w:pPr>
        <w:jc w:val="both"/>
        <w:rPr>
          <w:bCs/>
        </w:rPr>
      </w:pPr>
      <w:r>
        <w:rPr>
          <w:bCs/>
        </w:rPr>
        <w:t>Overall, although adopting nutrient recycling strategies under the current trading feed scenario in China also showed substantial mitigation potential, EDC remained consistently lower under the trading food scenario even</w:t>
      </w:r>
      <w:r>
        <w:rPr>
          <w:rFonts w:eastAsia="宋体" w:hint="eastAsia"/>
          <w:bCs/>
        </w:rPr>
        <w:t xml:space="preserve"> when</w:t>
      </w:r>
      <w:r>
        <w:rPr>
          <w:bCs/>
        </w:rPr>
        <w:t xml:space="preserve"> accounting for implementation costs. These results suggest that shifting trade portfolios toward animal-derived food production in the U.S., combined with improved nutrient recycling, could generate greater environmental and economic co-benefits than maintaining the current feed-dominant trade.</w:t>
      </w:r>
    </w:p>
    <w:p w14:paraId="58F64758" w14:textId="77777777" w:rsidR="00644F7E" w:rsidRDefault="00644F7E">
      <w:pPr>
        <w:jc w:val="both"/>
        <w:rPr>
          <w:b/>
          <w:bCs/>
        </w:rPr>
      </w:pPr>
    </w:p>
    <w:p w14:paraId="53F4289B" w14:textId="77777777" w:rsidR="00D969D9" w:rsidRDefault="00D969D9">
      <w:pPr>
        <w:rPr>
          <w:b/>
          <w:bCs/>
        </w:rPr>
      </w:pPr>
    </w:p>
    <w:p w14:paraId="5943EE3D" w14:textId="77777777" w:rsidR="00D969D9" w:rsidRDefault="00D969D9">
      <w:pPr>
        <w:rPr>
          <w:b/>
          <w:bCs/>
        </w:rPr>
      </w:pPr>
    </w:p>
    <w:p w14:paraId="06FA7C75" w14:textId="77777777" w:rsidR="00D969D9" w:rsidRDefault="00D969D9">
      <w:pPr>
        <w:rPr>
          <w:b/>
          <w:bCs/>
        </w:rPr>
      </w:pPr>
    </w:p>
    <w:p w14:paraId="5E639723" w14:textId="77777777" w:rsidR="00D969D9" w:rsidRDefault="00D969D9">
      <w:pPr>
        <w:rPr>
          <w:b/>
          <w:bCs/>
        </w:rPr>
      </w:pPr>
    </w:p>
    <w:p w14:paraId="70274FC2" w14:textId="77777777" w:rsidR="00D969D9" w:rsidRDefault="00D969D9">
      <w:pPr>
        <w:rPr>
          <w:b/>
          <w:bCs/>
        </w:rPr>
      </w:pPr>
    </w:p>
    <w:p w14:paraId="3B996969" w14:textId="77777777" w:rsidR="00D969D9" w:rsidRDefault="00D969D9">
      <w:pPr>
        <w:rPr>
          <w:b/>
          <w:bCs/>
        </w:rPr>
      </w:pPr>
    </w:p>
    <w:p w14:paraId="18DEB962" w14:textId="77777777" w:rsidR="00D969D9" w:rsidRDefault="00D969D9">
      <w:pPr>
        <w:rPr>
          <w:b/>
          <w:bCs/>
        </w:rPr>
      </w:pPr>
    </w:p>
    <w:p w14:paraId="04004839" w14:textId="77777777" w:rsidR="00D969D9" w:rsidRDefault="00D969D9">
      <w:pPr>
        <w:rPr>
          <w:b/>
          <w:bCs/>
        </w:rPr>
      </w:pPr>
    </w:p>
    <w:p w14:paraId="2949174B" w14:textId="77777777" w:rsidR="00D969D9" w:rsidRDefault="00D969D9">
      <w:pPr>
        <w:rPr>
          <w:b/>
          <w:bCs/>
        </w:rPr>
      </w:pPr>
    </w:p>
    <w:p w14:paraId="0C318EDA" w14:textId="77777777" w:rsidR="00D969D9" w:rsidRDefault="00D969D9">
      <w:pPr>
        <w:rPr>
          <w:b/>
          <w:bCs/>
        </w:rPr>
      </w:pPr>
    </w:p>
    <w:p w14:paraId="546D9876" w14:textId="77777777" w:rsidR="00D969D9" w:rsidRDefault="00D969D9">
      <w:pPr>
        <w:rPr>
          <w:b/>
          <w:bCs/>
        </w:rPr>
      </w:pPr>
    </w:p>
    <w:p w14:paraId="1AA7DAED" w14:textId="77777777" w:rsidR="00D969D9" w:rsidRDefault="00D969D9">
      <w:pPr>
        <w:rPr>
          <w:b/>
          <w:bCs/>
        </w:rPr>
      </w:pPr>
    </w:p>
    <w:p w14:paraId="2541EA6B" w14:textId="77777777" w:rsidR="00D969D9" w:rsidRDefault="00D969D9">
      <w:pPr>
        <w:rPr>
          <w:b/>
          <w:bCs/>
        </w:rPr>
      </w:pPr>
    </w:p>
    <w:p w14:paraId="3CC0C24B" w14:textId="77777777" w:rsidR="00D969D9" w:rsidRDefault="00D969D9">
      <w:pPr>
        <w:rPr>
          <w:b/>
          <w:bCs/>
        </w:rPr>
      </w:pPr>
    </w:p>
    <w:p w14:paraId="44F55FE0" w14:textId="77777777" w:rsidR="00D969D9" w:rsidRDefault="00D969D9">
      <w:pPr>
        <w:rPr>
          <w:b/>
          <w:bCs/>
        </w:rPr>
      </w:pPr>
    </w:p>
    <w:p w14:paraId="0959DFC8" w14:textId="77777777" w:rsidR="00D969D9" w:rsidRDefault="00D969D9">
      <w:pPr>
        <w:rPr>
          <w:b/>
          <w:bCs/>
        </w:rPr>
      </w:pPr>
    </w:p>
    <w:p w14:paraId="5F8191B7" w14:textId="77777777" w:rsidR="00D969D9" w:rsidRDefault="00D969D9">
      <w:pPr>
        <w:rPr>
          <w:b/>
          <w:bCs/>
        </w:rPr>
      </w:pPr>
    </w:p>
    <w:p w14:paraId="47E916D2" w14:textId="77777777" w:rsidR="00D969D9" w:rsidRDefault="00D969D9">
      <w:pPr>
        <w:rPr>
          <w:b/>
          <w:bCs/>
        </w:rPr>
      </w:pPr>
    </w:p>
    <w:p w14:paraId="7B1BE091" w14:textId="1562DD7C" w:rsidR="00644F7E" w:rsidRDefault="002627CE">
      <w:pPr>
        <w:rPr>
          <w:b/>
        </w:rPr>
      </w:pPr>
      <w:r>
        <w:rPr>
          <w:b/>
          <w:bCs/>
        </w:rPr>
        <w:lastRenderedPageBreak/>
        <w:t>Section S</w:t>
      </w:r>
      <w:r w:rsidR="00D969D9">
        <w:rPr>
          <w:b/>
          <w:bCs/>
        </w:rPr>
        <w:t>3</w:t>
      </w:r>
      <w:r>
        <w:rPr>
          <w:b/>
          <w:bCs/>
        </w:rPr>
        <w:t xml:space="preserve">. </w:t>
      </w:r>
      <w:r>
        <w:rPr>
          <w:b/>
        </w:rPr>
        <w:t xml:space="preserve">Uncertainty </w:t>
      </w:r>
      <w:r>
        <w:rPr>
          <w:rFonts w:eastAsia="宋体" w:hint="eastAsia"/>
          <w:b/>
        </w:rPr>
        <w:t>a</w:t>
      </w:r>
      <w:r>
        <w:rPr>
          <w:b/>
        </w:rPr>
        <w:t>nalysis</w:t>
      </w:r>
    </w:p>
    <w:p w14:paraId="77832690" w14:textId="77777777" w:rsidR="00644F7E" w:rsidRDefault="00644F7E">
      <w:pPr>
        <w:pStyle w:val="a5"/>
        <w:spacing w:before="0" w:beforeAutospacing="0" w:after="0" w:afterAutospacing="0"/>
        <w:ind w:right="600"/>
        <w:jc w:val="both"/>
        <w:rPr>
          <w:color w:val="000000" w:themeColor="text1"/>
          <w:shd w:val="clear" w:color="auto" w:fill="FFFFFF"/>
        </w:rPr>
      </w:pPr>
    </w:p>
    <w:p w14:paraId="7D6B674F" w14:textId="424182DF" w:rsidR="00644F7E" w:rsidRDefault="002627CE">
      <w:pPr>
        <w:pStyle w:val="a5"/>
        <w:spacing w:before="0" w:beforeAutospacing="0" w:after="0" w:afterAutospacing="0"/>
        <w:ind w:right="600"/>
        <w:jc w:val="both"/>
        <w:rPr>
          <w:color w:val="000000" w:themeColor="text1"/>
        </w:rPr>
      </w:pPr>
      <w:r>
        <w:rPr>
          <w:color w:val="000000" w:themeColor="text1"/>
          <w:shd w:val="clear" w:color="auto" w:fill="FFFFFF"/>
        </w:rPr>
        <w:t xml:space="preserve">In this analysis, </w:t>
      </w:r>
      <w:r>
        <w:rPr>
          <w:color w:val="000000" w:themeColor="text1"/>
        </w:rPr>
        <w:t>the two major environmental outcomes evaluated in this study were N loss and GHG emissions</w:t>
      </w:r>
      <w:r>
        <w:rPr>
          <w:rFonts w:eastAsia="宋体" w:hint="eastAsia"/>
          <w:color w:val="000000" w:themeColor="text1"/>
        </w:rPr>
        <w:t>.</w:t>
      </w:r>
      <w:r>
        <w:rPr>
          <w:color w:val="000000" w:themeColor="text1"/>
        </w:rPr>
        <w:t xml:space="preserve"> </w:t>
      </w:r>
      <w:r>
        <w:rPr>
          <w:rFonts w:eastAsia="宋体" w:hint="eastAsia"/>
          <w:color w:val="000000" w:themeColor="text1"/>
        </w:rPr>
        <w:t>T</w:t>
      </w:r>
      <w:r>
        <w:rPr>
          <w:color w:val="000000" w:themeColor="text1"/>
        </w:rPr>
        <w:t xml:space="preserve">he paragraphs </w:t>
      </w:r>
      <w:r>
        <w:rPr>
          <w:rFonts w:eastAsia="宋体" w:hint="eastAsia"/>
          <w:color w:val="000000" w:themeColor="text1"/>
        </w:rPr>
        <w:t xml:space="preserve">below </w:t>
      </w:r>
      <w:r>
        <w:rPr>
          <w:color w:val="000000" w:themeColor="text1"/>
        </w:rPr>
        <w:t>describe how uncertainties of these two outcomes were estimated in the analysis.</w:t>
      </w:r>
    </w:p>
    <w:p w14:paraId="1C672B6D" w14:textId="77777777" w:rsidR="00644F7E" w:rsidRDefault="00644F7E">
      <w:pPr>
        <w:pStyle w:val="a5"/>
        <w:spacing w:before="0" w:beforeAutospacing="0" w:after="0" w:afterAutospacing="0"/>
        <w:ind w:right="600"/>
        <w:jc w:val="both"/>
        <w:rPr>
          <w:color w:val="000000" w:themeColor="text1"/>
        </w:rPr>
      </w:pPr>
    </w:p>
    <w:p w14:paraId="3CF9B377" w14:textId="42CE0FE6" w:rsidR="00644F7E" w:rsidRDefault="002627CE">
      <w:pPr>
        <w:pStyle w:val="a5"/>
        <w:spacing w:before="0" w:beforeAutospacing="0" w:after="0" w:afterAutospacing="0"/>
        <w:ind w:right="600"/>
        <w:jc w:val="both"/>
        <w:rPr>
          <w:color w:val="000000" w:themeColor="text1"/>
        </w:rPr>
      </w:pPr>
      <w:r>
        <w:rPr>
          <w:color w:val="000000" w:themeColor="text1"/>
        </w:rPr>
        <w:t xml:space="preserve">First, total N loss was calculated as the sum of crop N loss and </w:t>
      </w:r>
      <w:r>
        <w:rPr>
          <w:rFonts w:hint="eastAsia"/>
          <w:color w:val="000000" w:themeColor="text1"/>
        </w:rPr>
        <w:t>livestock</w:t>
      </w:r>
      <w:r>
        <w:rPr>
          <w:color w:val="000000" w:themeColor="text1"/>
        </w:rPr>
        <w:t xml:space="preserve"> N loss. The overall uncertainty therefore reflects the combined propagation of uncertainties associated with: (1) animal NUE, (2) crop NUE, and (3) manure recycling rates. </w:t>
      </w:r>
      <w:r>
        <w:rPr>
          <w:rFonts w:eastAsia="宋体" w:hint="eastAsia"/>
          <w:color w:val="000000" w:themeColor="text1"/>
        </w:rPr>
        <w:t>L</w:t>
      </w:r>
      <w:r>
        <w:rPr>
          <w:rFonts w:hint="eastAsia"/>
          <w:color w:val="000000" w:themeColor="text1"/>
        </w:rPr>
        <w:t>ivestock</w:t>
      </w:r>
      <w:r>
        <w:rPr>
          <w:color w:val="000000" w:themeColor="text1"/>
        </w:rPr>
        <w:t xml:space="preserve"> N loss was estimated as the difference between feed N inputs, animal N products, and recovered manure N, whereas crop N loss was calculated as the difference between cropland N inputs and harvested crop N products.</w:t>
      </w:r>
    </w:p>
    <w:p w14:paraId="52669EEA" w14:textId="77777777" w:rsidR="00644F7E" w:rsidRDefault="00644F7E">
      <w:pPr>
        <w:pStyle w:val="a5"/>
        <w:spacing w:before="0" w:beforeAutospacing="0" w:after="0" w:afterAutospacing="0"/>
        <w:ind w:right="600"/>
        <w:jc w:val="both"/>
        <w:rPr>
          <w:color w:val="000000" w:themeColor="text1"/>
        </w:rPr>
      </w:pPr>
    </w:p>
    <w:p w14:paraId="45EB6A2C" w14:textId="62AD88A6" w:rsidR="00644F7E" w:rsidRDefault="002627CE">
      <w:pPr>
        <w:pStyle w:val="a5"/>
        <w:spacing w:before="0" w:beforeAutospacing="0" w:after="0" w:afterAutospacing="0"/>
        <w:ind w:right="600"/>
        <w:jc w:val="both"/>
        <w:rPr>
          <w:color w:val="000000" w:themeColor="text1"/>
        </w:rPr>
      </w:pPr>
      <w:r>
        <w:rPr>
          <w:color w:val="000000" w:themeColor="text1"/>
        </w:rPr>
        <w:t>We started by estimating the amount of animal N products supported by imported feed crops using feed formulations and feed conversion ratios (FCRs) in China. Animal NUE was then assigned uncertainty based on reported variability in the literature</w:t>
      </w:r>
      <w:r>
        <w:rPr>
          <w:color w:val="000000" w:themeColor="text1"/>
          <w:vertAlign w:val="superscript"/>
        </w:rPr>
        <w:t>[1]</w:t>
      </w:r>
      <w:r>
        <w:rPr>
          <w:color w:val="000000" w:themeColor="text1"/>
        </w:rPr>
        <w:t>. Because feed N intake was calculated as animal N products divided by animal NUE, uncertainty in animal NUE propagated into feed N inputs. In addition, manure recycling rates were also assigned uncertainty ranges based on previous studies</w:t>
      </w:r>
      <w:r>
        <w:rPr>
          <w:color w:val="000000" w:themeColor="text1"/>
          <w:vertAlign w:val="superscript"/>
        </w:rPr>
        <w:t>[2,3]</w:t>
      </w:r>
      <w:r>
        <w:rPr>
          <w:color w:val="000000" w:themeColor="text1"/>
        </w:rPr>
        <w:t xml:space="preserve">, </w:t>
      </w:r>
      <w:r>
        <w:rPr>
          <w:rFonts w:eastAsia="宋体" w:hint="eastAsia"/>
          <w:color w:val="000000" w:themeColor="text1"/>
        </w:rPr>
        <w:t xml:space="preserve">which </w:t>
      </w:r>
      <w:r>
        <w:rPr>
          <w:color w:val="000000" w:themeColor="text1"/>
        </w:rPr>
        <w:t>affec</w:t>
      </w:r>
      <w:r>
        <w:rPr>
          <w:rFonts w:eastAsia="宋体" w:hint="eastAsia"/>
          <w:color w:val="000000" w:themeColor="text1"/>
        </w:rPr>
        <w:t>ted</w:t>
      </w:r>
      <w:r>
        <w:rPr>
          <w:color w:val="000000" w:themeColor="text1"/>
        </w:rPr>
        <w:t xml:space="preserve"> the fraction of manure N returned to cropland versus lost to the environment. Consequently, uncertainty in </w:t>
      </w:r>
      <w:r>
        <w:rPr>
          <w:rFonts w:hint="eastAsia"/>
          <w:color w:val="000000" w:themeColor="text1"/>
        </w:rPr>
        <w:t>livestock</w:t>
      </w:r>
      <w:r>
        <w:rPr>
          <w:color w:val="000000" w:themeColor="text1"/>
        </w:rPr>
        <w:t xml:space="preserve"> N loss </w:t>
      </w:r>
      <w:r>
        <w:rPr>
          <w:rFonts w:eastAsia="宋体" w:hint="eastAsia"/>
          <w:color w:val="000000" w:themeColor="text1"/>
        </w:rPr>
        <w:t>arose</w:t>
      </w:r>
      <w:r>
        <w:rPr>
          <w:color w:val="000000" w:themeColor="text1"/>
        </w:rPr>
        <w:t xml:space="preserve"> from both variability in animal NUE and manure recycling rates, and these uncertainties were jointly propagated to estimate the overall variability in </w:t>
      </w:r>
      <w:r>
        <w:rPr>
          <w:rFonts w:hint="eastAsia"/>
          <w:color w:val="000000" w:themeColor="text1"/>
        </w:rPr>
        <w:t>livestock</w:t>
      </w:r>
      <w:r>
        <w:rPr>
          <w:color w:val="000000" w:themeColor="text1"/>
        </w:rPr>
        <w:t xml:space="preserve"> N losses.</w:t>
      </w:r>
    </w:p>
    <w:p w14:paraId="7354FACA" w14:textId="77777777" w:rsidR="00644F7E" w:rsidRDefault="00644F7E">
      <w:pPr>
        <w:pStyle w:val="a5"/>
        <w:spacing w:before="0" w:beforeAutospacing="0" w:after="0" w:afterAutospacing="0"/>
        <w:ind w:right="600"/>
        <w:jc w:val="both"/>
        <w:rPr>
          <w:color w:val="000000" w:themeColor="text1"/>
        </w:rPr>
      </w:pPr>
    </w:p>
    <w:p w14:paraId="1E260B4D" w14:textId="77777777" w:rsidR="00644F7E" w:rsidRDefault="002627CE">
      <w:pPr>
        <w:pStyle w:val="a5"/>
        <w:spacing w:before="0" w:beforeAutospacing="0" w:after="0" w:afterAutospacing="0"/>
        <w:ind w:right="600"/>
        <w:jc w:val="both"/>
        <w:rPr>
          <w:color w:val="000000" w:themeColor="text1"/>
        </w:rPr>
      </w:pPr>
      <w:r>
        <w:rPr>
          <w:color w:val="000000" w:themeColor="text1"/>
        </w:rPr>
        <w:t>For crop N loss, crop NUE was assigned uncertainty based on literature-derived standard deviations</w:t>
      </w:r>
      <w:r>
        <w:rPr>
          <w:color w:val="000000" w:themeColor="text1"/>
          <w:vertAlign w:val="superscript"/>
        </w:rPr>
        <w:t>[4]</w:t>
      </w:r>
      <w:r>
        <w:rPr>
          <w:color w:val="000000" w:themeColor="text1"/>
        </w:rPr>
        <w:t>. Cropland N inputs were calculated as feed N divided by crop NUE, meaning that uncertainty in crop NUE propagated into uncertainty in total cropland N inputs. Furthermore, uncertainty in feed N inputs originating from animal NUE also contributed to variability in cropland N inputs. As a result, uncertainty in crop N loss reflected the combined effects of crop NUE and animal NUE.</w:t>
      </w:r>
    </w:p>
    <w:p w14:paraId="348C3C73" w14:textId="77777777" w:rsidR="00644F7E" w:rsidRDefault="00644F7E">
      <w:pPr>
        <w:pStyle w:val="a5"/>
        <w:spacing w:before="0" w:beforeAutospacing="0" w:after="0" w:afterAutospacing="0"/>
        <w:ind w:right="600"/>
        <w:jc w:val="both"/>
        <w:rPr>
          <w:color w:val="000000" w:themeColor="text1"/>
        </w:rPr>
      </w:pPr>
    </w:p>
    <w:p w14:paraId="02F7D974" w14:textId="4662CFC7" w:rsidR="00644F7E" w:rsidRDefault="002627CE">
      <w:pPr>
        <w:pStyle w:val="a5"/>
        <w:spacing w:before="0" w:beforeAutospacing="0" w:after="0" w:afterAutospacing="0"/>
        <w:ind w:right="600"/>
        <w:jc w:val="both"/>
        <w:rPr>
          <w:color w:val="000000" w:themeColor="text1"/>
        </w:rPr>
      </w:pPr>
      <w:r>
        <w:rPr>
          <w:color w:val="000000" w:themeColor="text1"/>
        </w:rPr>
        <w:t xml:space="preserve">Second, </w:t>
      </w:r>
      <w:r>
        <w:rPr>
          <w:color w:val="000000" w:themeColor="text1"/>
          <w:shd w:val="clear" w:color="auto" w:fill="FFFFFF"/>
        </w:rPr>
        <w:t xml:space="preserve">GHG emissions were estimated across multiple sources spanning upstream, on-farm, and post-farm stages, including fertilizer production and transport, agricultural soils, residue burning, rice cultivation, enteric fermentation, manure management, and international food transport. Uncertainty in GHG emissions was quantified by using uncertainties associated with both activity data and emission factors. For example, uncertainties in emissions </w:t>
      </w:r>
      <w:r>
        <w:rPr>
          <w:rFonts w:eastAsia="宋体" w:hint="eastAsia"/>
          <w:color w:val="000000" w:themeColor="text1"/>
          <w:shd w:val="clear" w:color="auto" w:fill="FFFFFF"/>
        </w:rPr>
        <w:t xml:space="preserve">from </w:t>
      </w:r>
      <w:r>
        <w:rPr>
          <w:color w:val="000000" w:themeColor="text1"/>
          <w:shd w:val="clear" w:color="auto" w:fill="FFFFFF"/>
        </w:rPr>
        <w:t>agricultural soils were first derived from cropland N inputs, which incorporate variability in both crop NUE and livestock NUE. These uncertainties were then combined with variability in emission factors, for which standard deviations were derived from coefficients of variation reported in the IPCC report</w:t>
      </w:r>
      <w:r>
        <w:rPr>
          <w:color w:val="000000" w:themeColor="text1"/>
          <w:shd w:val="clear" w:color="auto" w:fill="FFFFFF"/>
          <w:vertAlign w:val="superscript"/>
        </w:rPr>
        <w:t>[5]</w:t>
      </w:r>
      <w:r>
        <w:rPr>
          <w:color w:val="000000" w:themeColor="text1"/>
          <w:shd w:val="clear" w:color="auto" w:fill="FFFFFF"/>
        </w:rPr>
        <w:t xml:space="preserve"> and relevant literature</w:t>
      </w:r>
      <w:r>
        <w:rPr>
          <w:color w:val="000000" w:themeColor="text1"/>
          <w:shd w:val="clear" w:color="auto" w:fill="FFFFFF"/>
          <w:vertAlign w:val="superscript"/>
        </w:rPr>
        <w:t>[6</w:t>
      </w:r>
      <w:r>
        <w:rPr>
          <w:vertAlign w:val="superscript"/>
        </w:rPr>
        <w:t>–</w:t>
      </w:r>
      <w:r>
        <w:rPr>
          <w:color w:val="000000" w:themeColor="text1"/>
          <w:shd w:val="clear" w:color="auto" w:fill="FFFFFF"/>
          <w:vertAlign w:val="superscript"/>
        </w:rPr>
        <w:t>9]</w:t>
      </w:r>
      <w:r>
        <w:rPr>
          <w:color w:val="000000" w:themeColor="text1"/>
          <w:shd w:val="clear" w:color="auto" w:fill="FFFFFF"/>
        </w:rPr>
        <w:t xml:space="preserve">. A similar approach was applied to other emission sources: activity data (e.g., fertilizer and manure N flows) were combined with source-specific emission factors. The overall standard deviation of total emissions was then calculated from the distribution of simulation outputs, reflecting the combined </w:t>
      </w:r>
      <w:r>
        <w:rPr>
          <w:rFonts w:hint="eastAsia"/>
          <w:color w:val="000000" w:themeColor="text1"/>
          <w:shd w:val="clear" w:color="auto" w:fill="FFFFFF"/>
        </w:rPr>
        <w:t>propagation of</w:t>
      </w:r>
      <w:r>
        <w:rPr>
          <w:color w:val="000000" w:themeColor="text1"/>
          <w:shd w:val="clear" w:color="auto" w:fill="FFFFFF"/>
        </w:rPr>
        <w:t xml:space="preserve"> uncertainties from all individual emission pathways.</w:t>
      </w:r>
    </w:p>
    <w:p w14:paraId="030404AB" w14:textId="77777777" w:rsidR="00644F7E" w:rsidRDefault="00644F7E">
      <w:pPr>
        <w:rPr>
          <w:b/>
          <w:bCs/>
        </w:rPr>
      </w:pPr>
    </w:p>
    <w:p w14:paraId="4782D6DA" w14:textId="77777777" w:rsidR="00644F7E" w:rsidRDefault="00644F7E">
      <w:pPr>
        <w:jc w:val="both"/>
        <w:rPr>
          <w:bCs/>
        </w:rPr>
      </w:pPr>
    </w:p>
    <w:p w14:paraId="01794CEE" w14:textId="77777777" w:rsidR="00644F7E" w:rsidRDefault="00644F7E">
      <w:pPr>
        <w:jc w:val="both"/>
        <w:rPr>
          <w:b/>
        </w:rPr>
      </w:pPr>
    </w:p>
    <w:p w14:paraId="2588F0DF" w14:textId="77777777" w:rsidR="00644F7E" w:rsidRDefault="00644F7E">
      <w:pPr>
        <w:rPr>
          <w:b/>
        </w:rPr>
      </w:pPr>
    </w:p>
    <w:p w14:paraId="118D6D83" w14:textId="77777777" w:rsidR="00644F7E" w:rsidRDefault="00644F7E">
      <w:pPr>
        <w:rPr>
          <w:b/>
        </w:rPr>
      </w:pPr>
    </w:p>
    <w:p w14:paraId="79AEF90A" w14:textId="77777777" w:rsidR="00644F7E" w:rsidRDefault="00644F7E">
      <w:pPr>
        <w:rPr>
          <w:b/>
        </w:rPr>
      </w:pPr>
    </w:p>
    <w:p w14:paraId="4894F0E7" w14:textId="77777777" w:rsidR="00644F7E" w:rsidRDefault="00644F7E">
      <w:pPr>
        <w:rPr>
          <w:b/>
        </w:rPr>
      </w:pPr>
    </w:p>
    <w:p w14:paraId="14EA9E52" w14:textId="77777777" w:rsidR="00644F7E" w:rsidRDefault="00644F7E">
      <w:pPr>
        <w:rPr>
          <w:b/>
        </w:rPr>
      </w:pPr>
    </w:p>
    <w:p w14:paraId="07C85F72" w14:textId="77777777" w:rsidR="00644F7E" w:rsidRDefault="00644F7E">
      <w:pPr>
        <w:rPr>
          <w:b/>
        </w:rPr>
      </w:pPr>
    </w:p>
    <w:p w14:paraId="2D025FF9" w14:textId="77777777" w:rsidR="00644F7E" w:rsidRDefault="00644F7E">
      <w:pPr>
        <w:rPr>
          <w:b/>
        </w:rPr>
      </w:pPr>
    </w:p>
    <w:p w14:paraId="4F2898D7" w14:textId="77777777" w:rsidR="00644F7E" w:rsidRDefault="00644F7E">
      <w:pPr>
        <w:rPr>
          <w:b/>
        </w:rPr>
      </w:pPr>
    </w:p>
    <w:p w14:paraId="637C5196" w14:textId="77777777" w:rsidR="00644F7E" w:rsidRDefault="00644F7E">
      <w:pPr>
        <w:rPr>
          <w:b/>
        </w:rPr>
      </w:pPr>
    </w:p>
    <w:p w14:paraId="3352CD65" w14:textId="77777777" w:rsidR="00644F7E" w:rsidRDefault="00644F7E">
      <w:pPr>
        <w:rPr>
          <w:b/>
        </w:rPr>
      </w:pPr>
    </w:p>
    <w:p w14:paraId="15EBCE69" w14:textId="77777777" w:rsidR="00D969D9" w:rsidRDefault="00D969D9" w:rsidP="00D969D9">
      <w:pPr>
        <w:jc w:val="both"/>
        <w:rPr>
          <w:b/>
          <w:bCs/>
        </w:rPr>
      </w:pPr>
      <w:r>
        <w:rPr>
          <w:b/>
          <w:bCs/>
          <w:noProof/>
        </w:rPr>
        <w:drawing>
          <wp:inline distT="0" distB="0" distL="0" distR="0" wp14:anchorId="30834484" wp14:editId="36E84383">
            <wp:extent cx="5943600" cy="30854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5943600" cy="3085465"/>
                    </a:xfrm>
                    <a:prstGeom prst="rect">
                      <a:avLst/>
                    </a:prstGeom>
                  </pic:spPr>
                </pic:pic>
              </a:graphicData>
            </a:graphic>
          </wp:inline>
        </w:drawing>
      </w:r>
    </w:p>
    <w:p w14:paraId="125A628C" w14:textId="57EEDAF0" w:rsidR="00D969D9" w:rsidRDefault="00D969D9" w:rsidP="00D969D9">
      <w:pPr>
        <w:jc w:val="both"/>
        <w:rPr>
          <w:b/>
          <w:bCs/>
        </w:rPr>
      </w:pPr>
      <w:r>
        <w:rPr>
          <w:b/>
          <w:bCs/>
        </w:rPr>
        <w:t>Supplementary Fig</w:t>
      </w:r>
      <w:r>
        <w:rPr>
          <w:rFonts w:eastAsia="宋体" w:hint="eastAsia"/>
          <w:b/>
          <w:bCs/>
        </w:rPr>
        <w:t>ure</w:t>
      </w:r>
      <w:r>
        <w:rPr>
          <w:b/>
          <w:bCs/>
        </w:rPr>
        <w:t xml:space="preserve"> S1. </w:t>
      </w:r>
      <w:r>
        <w:t>Monetized environmental damage costs under the baseline (BAU) and improvement strategy scenarios for the trading feed (left) and trading food (right). FW represents the food waste recycling scenario, while IMR represents the improved manure recycling scenario under different manure recovery targets (80%, 90%, and 100%). Hatched bars represent the net implementation costs associated with the respective mitigation strategies.</w:t>
      </w:r>
    </w:p>
    <w:p w14:paraId="0A9E76BC" w14:textId="77777777" w:rsidR="00644F7E" w:rsidRDefault="00644F7E">
      <w:pPr>
        <w:jc w:val="both"/>
        <w:rPr>
          <w:b/>
          <w:bCs/>
          <w:sz w:val="22"/>
          <w:szCs w:val="22"/>
        </w:rPr>
      </w:pPr>
    </w:p>
    <w:p w14:paraId="7C3DB201" w14:textId="2754060A" w:rsidR="00644F7E" w:rsidRDefault="002627CE">
      <w:pPr>
        <w:jc w:val="both"/>
        <w:rPr>
          <w:b/>
          <w:bCs/>
          <w:sz w:val="22"/>
          <w:szCs w:val="22"/>
        </w:rPr>
      </w:pPr>
      <w:r>
        <w:rPr>
          <w:b/>
          <w:bCs/>
          <w:noProof/>
          <w:sz w:val="22"/>
          <w:szCs w:val="22"/>
        </w:rPr>
        <w:lastRenderedPageBreak/>
        <w:drawing>
          <wp:inline distT="0" distB="0" distL="0" distR="0" wp14:anchorId="4B9E1879" wp14:editId="0B1DAFE7">
            <wp:extent cx="5943600" cy="549402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8"/>
                    <a:stretch>
                      <a:fillRect/>
                    </a:stretch>
                  </pic:blipFill>
                  <pic:spPr>
                    <a:xfrm>
                      <a:off x="0" y="0"/>
                      <a:ext cx="5943600" cy="5494020"/>
                    </a:xfrm>
                    <a:prstGeom prst="rect">
                      <a:avLst/>
                    </a:prstGeom>
                  </pic:spPr>
                </pic:pic>
              </a:graphicData>
            </a:graphic>
          </wp:inline>
        </w:drawing>
      </w:r>
    </w:p>
    <w:p w14:paraId="65E2DAE7" w14:textId="4D8B5330" w:rsidR="00644F7E" w:rsidRDefault="002627CE">
      <w:pPr>
        <w:jc w:val="both"/>
        <w:rPr>
          <w:sz w:val="22"/>
          <w:szCs w:val="22"/>
        </w:rPr>
      </w:pPr>
      <w:r>
        <w:rPr>
          <w:b/>
          <w:bCs/>
          <w:sz w:val="22"/>
          <w:szCs w:val="22"/>
        </w:rPr>
        <w:t>Supplementary Fig</w:t>
      </w:r>
      <w:r>
        <w:rPr>
          <w:rFonts w:eastAsia="宋体" w:hint="eastAsia"/>
          <w:b/>
          <w:bCs/>
          <w:sz w:val="22"/>
          <w:szCs w:val="22"/>
        </w:rPr>
        <w:t>ure</w:t>
      </w:r>
      <w:r>
        <w:rPr>
          <w:b/>
          <w:bCs/>
          <w:sz w:val="22"/>
          <w:szCs w:val="22"/>
        </w:rPr>
        <w:t xml:space="preserve"> S</w:t>
      </w:r>
      <w:r w:rsidR="00D969D9">
        <w:rPr>
          <w:b/>
          <w:bCs/>
          <w:sz w:val="22"/>
          <w:szCs w:val="22"/>
        </w:rPr>
        <w:t>2</w:t>
      </w:r>
      <w:r>
        <w:rPr>
          <w:b/>
          <w:bCs/>
          <w:sz w:val="22"/>
          <w:szCs w:val="22"/>
        </w:rPr>
        <w:t>.</w:t>
      </w:r>
      <w:r>
        <w:rPr>
          <w:sz w:val="22"/>
          <w:szCs w:val="22"/>
        </w:rPr>
        <w:t xml:space="preserve">  Crop and livestock NUE comparison between China and the U.S.  </w:t>
      </w:r>
    </w:p>
    <w:p w14:paraId="4AF4CA93" w14:textId="77777777" w:rsidR="00644F7E" w:rsidRDefault="00644F7E">
      <w:pPr>
        <w:jc w:val="both"/>
        <w:rPr>
          <w:b/>
          <w:bCs/>
          <w:sz w:val="22"/>
          <w:szCs w:val="22"/>
        </w:rPr>
      </w:pPr>
    </w:p>
    <w:p w14:paraId="2C0C5081" w14:textId="77777777" w:rsidR="00644F7E" w:rsidRDefault="00644F7E">
      <w:pPr>
        <w:jc w:val="both"/>
        <w:rPr>
          <w:b/>
          <w:bCs/>
          <w:sz w:val="22"/>
          <w:szCs w:val="22"/>
        </w:rPr>
      </w:pPr>
    </w:p>
    <w:p w14:paraId="6F793C4D" w14:textId="77777777" w:rsidR="00644F7E" w:rsidRDefault="00644F7E">
      <w:pPr>
        <w:jc w:val="center"/>
        <w:rPr>
          <w:b/>
          <w:bCs/>
          <w:sz w:val="22"/>
          <w:szCs w:val="22"/>
        </w:rPr>
      </w:pPr>
    </w:p>
    <w:p w14:paraId="190B5534" w14:textId="0BE6F6A1" w:rsidR="00644F7E" w:rsidRDefault="002627CE">
      <w:pPr>
        <w:jc w:val="both"/>
        <w:rPr>
          <w:b/>
          <w:bCs/>
          <w:sz w:val="22"/>
          <w:szCs w:val="22"/>
        </w:rPr>
      </w:pPr>
      <w:r>
        <w:rPr>
          <w:b/>
          <w:bCs/>
          <w:noProof/>
          <w:sz w:val="22"/>
          <w:szCs w:val="22"/>
        </w:rPr>
        <w:lastRenderedPageBreak/>
        <w:drawing>
          <wp:inline distT="0" distB="0" distL="0" distR="0" wp14:anchorId="0CF1F182" wp14:editId="38CAD1BB">
            <wp:extent cx="5943600" cy="2966085"/>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9"/>
                    <a:stretch>
                      <a:fillRect/>
                    </a:stretch>
                  </pic:blipFill>
                  <pic:spPr>
                    <a:xfrm>
                      <a:off x="0" y="0"/>
                      <a:ext cx="5943600" cy="2966085"/>
                    </a:xfrm>
                    <a:prstGeom prst="rect">
                      <a:avLst/>
                    </a:prstGeom>
                  </pic:spPr>
                </pic:pic>
              </a:graphicData>
            </a:graphic>
          </wp:inline>
        </w:drawing>
      </w:r>
    </w:p>
    <w:p w14:paraId="62D06FD9" w14:textId="638FBD4E" w:rsidR="00644F7E" w:rsidRDefault="002627CE">
      <w:pPr>
        <w:jc w:val="both"/>
        <w:rPr>
          <w:sz w:val="22"/>
          <w:szCs w:val="22"/>
        </w:rPr>
      </w:pPr>
      <w:r>
        <w:rPr>
          <w:b/>
          <w:bCs/>
          <w:sz w:val="22"/>
          <w:szCs w:val="22"/>
        </w:rPr>
        <w:t>Supplementary Fig</w:t>
      </w:r>
      <w:r>
        <w:rPr>
          <w:rFonts w:eastAsia="宋体" w:hint="eastAsia"/>
          <w:b/>
          <w:bCs/>
          <w:sz w:val="22"/>
          <w:szCs w:val="22"/>
        </w:rPr>
        <w:t>ure</w:t>
      </w:r>
      <w:r>
        <w:rPr>
          <w:b/>
          <w:bCs/>
          <w:sz w:val="22"/>
          <w:szCs w:val="22"/>
        </w:rPr>
        <w:t xml:space="preserve"> S</w:t>
      </w:r>
      <w:r w:rsidR="00D969D9">
        <w:rPr>
          <w:b/>
          <w:bCs/>
          <w:sz w:val="22"/>
          <w:szCs w:val="22"/>
        </w:rPr>
        <w:t>3</w:t>
      </w:r>
      <w:r>
        <w:rPr>
          <w:b/>
          <w:bCs/>
          <w:sz w:val="22"/>
          <w:szCs w:val="22"/>
        </w:rPr>
        <w:t>.</w:t>
      </w:r>
      <w:r>
        <w:rPr>
          <w:sz w:val="22"/>
          <w:szCs w:val="22"/>
        </w:rPr>
        <w:t xml:space="preserve"> GHG emission intensity per kg protein of animal products from manure management and enteric fermentation comparing China and the U.S. for different animal products. Unit is in kg CO</w:t>
      </w:r>
      <w:r>
        <w:rPr>
          <w:sz w:val="22"/>
          <w:szCs w:val="22"/>
          <w:vertAlign w:val="subscript"/>
        </w:rPr>
        <w:t>2</w:t>
      </w:r>
      <w:r>
        <w:rPr>
          <w:sz w:val="22"/>
          <w:szCs w:val="22"/>
        </w:rPr>
        <w:t>e kg</w:t>
      </w:r>
      <w:r>
        <w:rPr>
          <w:vertAlign w:val="superscript"/>
        </w:rPr>
        <w:t>−</w:t>
      </w:r>
      <w:r>
        <w:rPr>
          <w:rFonts w:hint="eastAsia"/>
          <w:vertAlign w:val="superscript"/>
        </w:rPr>
        <w:t>1</w:t>
      </w:r>
      <w:r>
        <w:rPr>
          <w:sz w:val="22"/>
          <w:szCs w:val="22"/>
        </w:rPr>
        <w:t xml:space="preserve"> protein.</w:t>
      </w:r>
    </w:p>
    <w:p w14:paraId="715FCE5E" w14:textId="77777777" w:rsidR="00644F7E" w:rsidRDefault="002627CE">
      <w:pPr>
        <w:tabs>
          <w:tab w:val="left" w:pos="7222"/>
        </w:tabs>
        <w:jc w:val="both"/>
        <w:rPr>
          <w:b/>
          <w:bCs/>
          <w:sz w:val="22"/>
          <w:szCs w:val="22"/>
        </w:rPr>
      </w:pPr>
      <w:r>
        <w:rPr>
          <w:b/>
          <w:bCs/>
          <w:sz w:val="22"/>
          <w:szCs w:val="22"/>
        </w:rPr>
        <w:tab/>
      </w:r>
    </w:p>
    <w:p w14:paraId="037CD3A1" w14:textId="77777777" w:rsidR="00644F7E" w:rsidRDefault="00644F7E">
      <w:pPr>
        <w:rPr>
          <w:b/>
          <w:bCs/>
        </w:rPr>
      </w:pPr>
    </w:p>
    <w:p w14:paraId="34593056" w14:textId="77777777" w:rsidR="00644F7E" w:rsidRDefault="00644F7E"/>
    <w:p w14:paraId="5CA02A9B" w14:textId="77777777" w:rsidR="00644F7E" w:rsidRDefault="00644F7E">
      <w:pPr>
        <w:rPr>
          <w:rFonts w:ascii="宋体" w:eastAsia="宋体" w:hAnsi="宋体" w:cs="宋体" w:hint="eastAsia"/>
          <w:sz w:val="22"/>
          <w:szCs w:val="22"/>
        </w:rPr>
      </w:pPr>
    </w:p>
    <w:p w14:paraId="078F7493" w14:textId="52FC168B" w:rsidR="00644F7E" w:rsidRDefault="002627CE">
      <w:pPr>
        <w:jc w:val="both"/>
        <w:rPr>
          <w:b/>
          <w:bCs/>
          <w:sz w:val="22"/>
          <w:szCs w:val="22"/>
        </w:rPr>
      </w:pPr>
      <w:r>
        <w:rPr>
          <w:b/>
          <w:bCs/>
          <w:noProof/>
          <w:sz w:val="22"/>
          <w:szCs w:val="22"/>
        </w:rPr>
        <w:lastRenderedPageBreak/>
        <w:drawing>
          <wp:inline distT="0" distB="0" distL="0" distR="0" wp14:anchorId="43C7A1BB" wp14:editId="5C944F22">
            <wp:extent cx="5943600" cy="55467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5943600" cy="5546725"/>
                    </a:xfrm>
                    <a:prstGeom prst="rect">
                      <a:avLst/>
                    </a:prstGeom>
                  </pic:spPr>
                </pic:pic>
              </a:graphicData>
            </a:graphic>
          </wp:inline>
        </w:drawing>
      </w:r>
    </w:p>
    <w:p w14:paraId="2577CCF9" w14:textId="0A83D3BA" w:rsidR="00644F7E" w:rsidRDefault="002627CE">
      <w:pPr>
        <w:jc w:val="both"/>
      </w:pPr>
      <w:r>
        <w:rPr>
          <w:b/>
          <w:bCs/>
        </w:rPr>
        <w:t>Supplementary Fig</w:t>
      </w:r>
      <w:r>
        <w:rPr>
          <w:rFonts w:eastAsia="宋体" w:hint="eastAsia"/>
          <w:b/>
          <w:bCs/>
        </w:rPr>
        <w:t>ure</w:t>
      </w:r>
      <w:r>
        <w:rPr>
          <w:b/>
          <w:bCs/>
        </w:rPr>
        <w:t xml:space="preserve"> S4.</w:t>
      </w:r>
      <w:r>
        <w:t xml:space="preserve"> Share of livestock population (head) at county-level in the U.S. in 2017</w:t>
      </w:r>
      <w:r>
        <w:rPr>
          <w:rFonts w:eastAsia="宋体" w:hint="eastAsia"/>
        </w:rPr>
        <w:t>:</w:t>
      </w:r>
      <w:r>
        <w:t xml:space="preserve"> </w:t>
      </w:r>
      <w:r>
        <w:rPr>
          <w:b/>
          <w:bCs/>
        </w:rPr>
        <w:t>a</w:t>
      </w:r>
      <w:r>
        <w:t xml:space="preserve"> dairy cattle, </w:t>
      </w:r>
      <w:r>
        <w:rPr>
          <w:b/>
          <w:bCs/>
        </w:rPr>
        <w:t>b</w:t>
      </w:r>
      <w:r>
        <w:t xml:space="preserve"> beef cattle, </w:t>
      </w:r>
      <w:r>
        <w:rPr>
          <w:b/>
          <w:bCs/>
        </w:rPr>
        <w:t>c</w:t>
      </w:r>
      <w:r>
        <w:t xml:space="preserve"> sheep and goat, </w:t>
      </w:r>
      <w:r>
        <w:rPr>
          <w:b/>
          <w:bCs/>
        </w:rPr>
        <w:t>d</w:t>
      </w:r>
      <w:r>
        <w:t xml:space="preserve"> hog, </w:t>
      </w:r>
      <w:r>
        <w:rPr>
          <w:b/>
          <w:bCs/>
        </w:rPr>
        <w:t>e</w:t>
      </w:r>
      <w:r>
        <w:t xml:space="preserve"> broiler, </w:t>
      </w:r>
      <w:r>
        <w:rPr>
          <w:rFonts w:eastAsia="宋体" w:hint="eastAsia"/>
        </w:rPr>
        <w:t xml:space="preserve">and </w:t>
      </w:r>
      <w:r>
        <w:rPr>
          <w:b/>
          <w:bCs/>
        </w:rPr>
        <w:t>f</w:t>
      </w:r>
      <w:r>
        <w:t xml:space="preserve"> layer. Data w</w:t>
      </w:r>
      <w:r>
        <w:rPr>
          <w:rFonts w:eastAsia="宋体" w:hint="eastAsia"/>
        </w:rPr>
        <w:t>ere</w:t>
      </w:r>
      <w:r>
        <w:t xml:space="preserve"> obtained from USDA-NASS</w:t>
      </w:r>
      <w:r>
        <w:rPr>
          <w:vertAlign w:val="superscript"/>
        </w:rPr>
        <w:t>[11]</w:t>
      </w:r>
      <w:r>
        <w:t>.</w:t>
      </w:r>
    </w:p>
    <w:p w14:paraId="7FFF2E51" w14:textId="77777777" w:rsidR="00644F7E" w:rsidRDefault="00644F7E">
      <w:pPr>
        <w:jc w:val="both"/>
        <w:rPr>
          <w:b/>
          <w:bCs/>
        </w:rPr>
      </w:pPr>
    </w:p>
    <w:p w14:paraId="7BA0CCAA" w14:textId="77777777" w:rsidR="00644F7E" w:rsidRDefault="00644F7E">
      <w:pPr>
        <w:jc w:val="both"/>
        <w:rPr>
          <w:b/>
          <w:bCs/>
          <w:sz w:val="22"/>
          <w:szCs w:val="22"/>
        </w:rPr>
      </w:pPr>
    </w:p>
    <w:p w14:paraId="62D87DAE" w14:textId="77777777" w:rsidR="00644F7E" w:rsidRDefault="00644F7E">
      <w:pPr>
        <w:jc w:val="both"/>
        <w:rPr>
          <w:b/>
          <w:bCs/>
          <w:sz w:val="22"/>
          <w:szCs w:val="22"/>
        </w:rPr>
      </w:pPr>
    </w:p>
    <w:p w14:paraId="265A7A04" w14:textId="77777777" w:rsidR="00644F7E" w:rsidRDefault="00644F7E">
      <w:pPr>
        <w:jc w:val="both"/>
        <w:rPr>
          <w:b/>
          <w:bCs/>
          <w:sz w:val="22"/>
          <w:szCs w:val="22"/>
        </w:rPr>
      </w:pPr>
    </w:p>
    <w:p w14:paraId="7807C451" w14:textId="77777777" w:rsidR="00644F7E" w:rsidRDefault="00644F7E">
      <w:pPr>
        <w:jc w:val="both"/>
        <w:rPr>
          <w:b/>
          <w:bCs/>
          <w:sz w:val="22"/>
          <w:szCs w:val="22"/>
        </w:rPr>
      </w:pPr>
    </w:p>
    <w:p w14:paraId="5D034199" w14:textId="77777777" w:rsidR="00644F7E" w:rsidRDefault="00644F7E">
      <w:pPr>
        <w:jc w:val="both"/>
        <w:rPr>
          <w:b/>
          <w:bCs/>
        </w:rPr>
      </w:pPr>
    </w:p>
    <w:p w14:paraId="60F87341" w14:textId="0E77C733" w:rsidR="00644F7E" w:rsidRDefault="002627CE">
      <w:pPr>
        <w:jc w:val="both"/>
        <w:rPr>
          <w:b/>
          <w:bCs/>
        </w:rPr>
      </w:pPr>
      <w:r>
        <w:rPr>
          <w:b/>
          <w:bCs/>
          <w:noProof/>
        </w:rPr>
        <w:lastRenderedPageBreak/>
        <w:drawing>
          <wp:inline distT="0" distB="0" distL="0" distR="0" wp14:anchorId="40ACC124" wp14:editId="3E7A4A3C">
            <wp:extent cx="5943600" cy="2059940"/>
            <wp:effectExtent l="0" t="0" r="0" b="0"/>
            <wp:docPr id="12" name="Picture 1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map of the united states&#10;&#10;Description automatically generated"/>
                    <pic:cNvPicPr>
                      <a:picLocks noChangeAspect="1"/>
                    </pic:cNvPicPr>
                  </pic:nvPicPr>
                  <pic:blipFill>
                    <a:blip r:embed="rId11"/>
                    <a:stretch>
                      <a:fillRect/>
                    </a:stretch>
                  </pic:blipFill>
                  <pic:spPr>
                    <a:xfrm>
                      <a:off x="0" y="0"/>
                      <a:ext cx="5943600" cy="2059940"/>
                    </a:xfrm>
                    <a:prstGeom prst="rect">
                      <a:avLst/>
                    </a:prstGeom>
                  </pic:spPr>
                </pic:pic>
              </a:graphicData>
            </a:graphic>
          </wp:inline>
        </w:drawing>
      </w:r>
    </w:p>
    <w:p w14:paraId="33902CB8" w14:textId="44077C82" w:rsidR="00D969D9" w:rsidRDefault="002627CE" w:rsidP="00D969D9">
      <w:pPr>
        <w:rPr>
          <w:b/>
          <w:bCs/>
          <w:noProof/>
        </w:rPr>
      </w:pPr>
      <w:r>
        <w:rPr>
          <w:b/>
          <w:bCs/>
        </w:rPr>
        <w:t>Supplementary Fig</w:t>
      </w:r>
      <w:r>
        <w:rPr>
          <w:rFonts w:eastAsia="宋体" w:hint="eastAsia"/>
          <w:b/>
          <w:bCs/>
        </w:rPr>
        <w:t>ure</w:t>
      </w:r>
      <w:r>
        <w:rPr>
          <w:b/>
          <w:bCs/>
        </w:rPr>
        <w:t xml:space="preserve"> S5.</w:t>
      </w:r>
      <w:r>
        <w:t xml:space="preserve"> Changes in feed and food production (Gg N) under </w:t>
      </w:r>
      <w:r>
        <w:rPr>
          <w:rFonts w:eastAsia="宋体" w:hint="eastAsia"/>
        </w:rPr>
        <w:t xml:space="preserve">the </w:t>
      </w:r>
      <w:r>
        <w:t xml:space="preserve">trading food scenario compared to </w:t>
      </w:r>
      <w:r>
        <w:rPr>
          <w:rFonts w:eastAsia="宋体" w:hint="eastAsia"/>
        </w:rPr>
        <w:t xml:space="preserve">the </w:t>
      </w:r>
      <w:r>
        <w:t>current trading feed at county-level in the U.S</w:t>
      </w:r>
      <w:r>
        <w:rPr>
          <w:rFonts w:eastAsia="宋体" w:hint="eastAsia"/>
        </w:rPr>
        <w:t>:</w:t>
      </w:r>
      <w:r>
        <w:t xml:space="preserve"> </w:t>
      </w:r>
      <w:r>
        <w:rPr>
          <w:b/>
          <w:bCs/>
        </w:rPr>
        <w:t>a</w:t>
      </w:r>
      <w:r>
        <w:t xml:space="preserve"> feed, </w:t>
      </w:r>
      <w:r>
        <w:rPr>
          <w:b/>
          <w:bCs/>
        </w:rPr>
        <w:t>b</w:t>
      </w:r>
      <w:r>
        <w:t xml:space="preserve"> food.</w:t>
      </w:r>
      <w:r w:rsidR="00D969D9" w:rsidRPr="00D969D9">
        <w:rPr>
          <w:b/>
          <w:bCs/>
          <w:noProof/>
        </w:rPr>
        <w:t xml:space="preserve"> </w:t>
      </w:r>
    </w:p>
    <w:p w14:paraId="45A7A5EA" w14:textId="77777777" w:rsidR="00D969D9" w:rsidRDefault="00D969D9" w:rsidP="00D969D9">
      <w:pPr>
        <w:rPr>
          <w:b/>
          <w:bCs/>
          <w:noProof/>
        </w:rPr>
      </w:pPr>
    </w:p>
    <w:p w14:paraId="40B0B302" w14:textId="436923D3" w:rsidR="00D969D9" w:rsidRDefault="00D969D9" w:rsidP="00D969D9">
      <w:pPr>
        <w:rPr>
          <w:b/>
          <w:bCs/>
        </w:rPr>
      </w:pPr>
      <w:r>
        <w:rPr>
          <w:b/>
          <w:bCs/>
          <w:noProof/>
        </w:rPr>
        <w:drawing>
          <wp:inline distT="0" distB="0" distL="0" distR="0" wp14:anchorId="5FEBE442" wp14:editId="77A0AF7C">
            <wp:extent cx="5943600" cy="55543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stretch>
                      <a:fillRect/>
                    </a:stretch>
                  </pic:blipFill>
                  <pic:spPr>
                    <a:xfrm>
                      <a:off x="0" y="0"/>
                      <a:ext cx="5943600" cy="5554345"/>
                    </a:xfrm>
                    <a:prstGeom prst="rect">
                      <a:avLst/>
                    </a:prstGeom>
                  </pic:spPr>
                </pic:pic>
              </a:graphicData>
            </a:graphic>
          </wp:inline>
        </w:drawing>
      </w:r>
    </w:p>
    <w:p w14:paraId="55D01ECE" w14:textId="39EE8EDA" w:rsidR="00D969D9" w:rsidRDefault="00D969D9" w:rsidP="00D969D9">
      <w:pPr>
        <w:jc w:val="both"/>
      </w:pPr>
      <w:r>
        <w:rPr>
          <w:b/>
          <w:bCs/>
        </w:rPr>
        <w:lastRenderedPageBreak/>
        <w:t>Supplementary Fig</w:t>
      </w:r>
      <w:r>
        <w:rPr>
          <w:rFonts w:eastAsia="宋体" w:hint="eastAsia"/>
          <w:b/>
          <w:bCs/>
        </w:rPr>
        <w:t>ure</w:t>
      </w:r>
      <w:r>
        <w:rPr>
          <w:b/>
          <w:bCs/>
        </w:rPr>
        <w:t xml:space="preserve"> S6.</w:t>
      </w:r>
      <w:r>
        <w:t xml:space="preserve"> Share of crop production at county-level in the U.S. in 2017</w:t>
      </w:r>
      <w:r>
        <w:rPr>
          <w:rFonts w:eastAsia="宋体" w:hint="eastAsia"/>
        </w:rPr>
        <w:t>:</w:t>
      </w:r>
      <w:r>
        <w:t xml:space="preserve"> </w:t>
      </w:r>
      <w:r>
        <w:rPr>
          <w:b/>
          <w:bCs/>
        </w:rPr>
        <w:t>a</w:t>
      </w:r>
      <w:r>
        <w:t xml:space="preserve"> soybeans, </w:t>
      </w:r>
      <w:r>
        <w:rPr>
          <w:b/>
          <w:bCs/>
        </w:rPr>
        <w:t>b</w:t>
      </w:r>
      <w:r>
        <w:t xml:space="preserve"> wheat, </w:t>
      </w:r>
      <w:r>
        <w:rPr>
          <w:b/>
          <w:bCs/>
        </w:rPr>
        <w:t>c</w:t>
      </w:r>
      <w:r>
        <w:t xml:space="preserve"> other cereals (including sorghum, oats, and millet), </w:t>
      </w:r>
      <w:r>
        <w:rPr>
          <w:b/>
          <w:bCs/>
        </w:rPr>
        <w:t>d</w:t>
      </w:r>
      <w:r>
        <w:t xml:space="preserve"> corn</w:t>
      </w:r>
      <w:r>
        <w:rPr>
          <w:rFonts w:eastAsia="宋体" w:hint="eastAsia"/>
        </w:rPr>
        <w:t>,</w:t>
      </w:r>
      <w:r>
        <w:t xml:space="preserve"> </w:t>
      </w:r>
      <w:r>
        <w:rPr>
          <w:b/>
          <w:bCs/>
        </w:rPr>
        <w:t>e</w:t>
      </w:r>
      <w:r>
        <w:t xml:space="preserve"> Hay (alfalfa hay and other hay), </w:t>
      </w:r>
      <w:r>
        <w:rPr>
          <w:rFonts w:eastAsia="宋体" w:hint="eastAsia"/>
        </w:rPr>
        <w:t xml:space="preserve">and </w:t>
      </w:r>
      <w:r>
        <w:rPr>
          <w:b/>
          <w:bCs/>
        </w:rPr>
        <w:t>f</w:t>
      </w:r>
      <w:r>
        <w:t xml:space="preserve"> other oilseeds (sunflower, canola, and sesame). Data w</w:t>
      </w:r>
      <w:r>
        <w:rPr>
          <w:rFonts w:eastAsia="宋体" w:hint="eastAsia"/>
        </w:rPr>
        <w:t>ere</w:t>
      </w:r>
      <w:r>
        <w:t xml:space="preserve"> obtained from USDA-NASS</w:t>
      </w:r>
      <w:r>
        <w:rPr>
          <w:vertAlign w:val="superscript"/>
        </w:rPr>
        <w:t>[11]</w:t>
      </w:r>
      <w:r>
        <w:t>.</w:t>
      </w:r>
    </w:p>
    <w:p w14:paraId="366A7B4D" w14:textId="2C3A9ED4" w:rsidR="00644F7E" w:rsidRDefault="00644F7E">
      <w:pPr>
        <w:jc w:val="both"/>
      </w:pPr>
    </w:p>
    <w:p w14:paraId="2E090806" w14:textId="2C049AD4" w:rsidR="00644F7E" w:rsidRDefault="002627CE">
      <w:pPr>
        <w:jc w:val="both"/>
      </w:pPr>
      <w:r>
        <w:rPr>
          <w:noProof/>
        </w:rPr>
        <w:drawing>
          <wp:inline distT="0" distB="0" distL="0" distR="0" wp14:anchorId="747EB690" wp14:editId="3C2E9931">
            <wp:extent cx="5943600" cy="28225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3"/>
                    <a:srcRect r="11563"/>
                    <a:stretch>
                      <a:fillRect/>
                    </a:stretch>
                  </pic:blipFill>
                  <pic:spPr>
                    <a:xfrm>
                      <a:off x="0" y="0"/>
                      <a:ext cx="5943600" cy="2822575"/>
                    </a:xfrm>
                    <a:prstGeom prst="rect">
                      <a:avLst/>
                    </a:prstGeom>
                  </pic:spPr>
                </pic:pic>
              </a:graphicData>
            </a:graphic>
          </wp:inline>
        </w:drawing>
      </w:r>
    </w:p>
    <w:p w14:paraId="2B8599DC" w14:textId="378F22AC" w:rsidR="00644F7E" w:rsidRDefault="002627CE">
      <w:pPr>
        <w:jc w:val="both"/>
      </w:pPr>
      <w:r>
        <w:rPr>
          <w:b/>
          <w:bCs/>
        </w:rPr>
        <w:t>Supplementary Fig</w:t>
      </w:r>
      <w:r>
        <w:rPr>
          <w:rFonts w:eastAsia="宋体" w:hint="eastAsia"/>
          <w:b/>
          <w:bCs/>
        </w:rPr>
        <w:t>ure</w:t>
      </w:r>
      <w:r>
        <w:rPr>
          <w:b/>
          <w:bCs/>
        </w:rPr>
        <w:t xml:space="preserve"> S</w:t>
      </w:r>
      <w:r w:rsidR="00D969D9">
        <w:rPr>
          <w:b/>
          <w:bCs/>
        </w:rPr>
        <w:t>7</w:t>
      </w:r>
      <w:r>
        <w:rPr>
          <w:b/>
          <w:bCs/>
        </w:rPr>
        <w:t>.</w:t>
      </w:r>
      <w:r>
        <w:t xml:space="preserve"> Comparison of monetized economic and environmental impacts (US$ billion) under the BAU trading food scenario and scenarios incorporating improvement strategies, relative to the trading feed baseline. </w:t>
      </w:r>
    </w:p>
    <w:p w14:paraId="3F6C51EE" w14:textId="77777777" w:rsidR="00644F7E" w:rsidRDefault="00644F7E">
      <w:pPr>
        <w:jc w:val="both"/>
      </w:pPr>
    </w:p>
    <w:p w14:paraId="398FFC77" w14:textId="77777777" w:rsidR="00644F7E" w:rsidRDefault="00644F7E">
      <w:pPr>
        <w:jc w:val="both"/>
        <w:rPr>
          <w:b/>
          <w:bCs/>
        </w:rPr>
      </w:pPr>
    </w:p>
    <w:p w14:paraId="63D53560" w14:textId="77777777" w:rsidR="00644F7E" w:rsidRDefault="00644F7E">
      <w:pPr>
        <w:jc w:val="both"/>
        <w:rPr>
          <w:b/>
          <w:bCs/>
        </w:rPr>
      </w:pPr>
    </w:p>
    <w:p w14:paraId="6CABA38A" w14:textId="77777777" w:rsidR="00644F7E" w:rsidRDefault="00644F7E">
      <w:pPr>
        <w:jc w:val="both"/>
        <w:rPr>
          <w:b/>
          <w:bCs/>
        </w:rPr>
      </w:pPr>
    </w:p>
    <w:p w14:paraId="0FADD65A" w14:textId="54ECDE9C" w:rsidR="00644F7E" w:rsidRDefault="002627CE">
      <w:pPr>
        <w:jc w:val="both"/>
      </w:pPr>
      <w:r>
        <w:rPr>
          <w:b/>
          <w:bCs/>
        </w:rPr>
        <w:t>Supplementary Table S1.</w:t>
      </w:r>
      <w:r>
        <w:t xml:space="preserve"> NUE (%) of major feed </w:t>
      </w:r>
      <w:r>
        <w:rPr>
          <w:rFonts w:hint="eastAsia"/>
        </w:rPr>
        <w:t>crops</w:t>
      </w:r>
      <w:r>
        <w:t xml:space="preserve"> in China and the US. Estimates of means and standard deviations (SD) of crop-specific NUE w</w:t>
      </w:r>
      <w:r>
        <w:rPr>
          <w:rFonts w:eastAsia="宋体" w:hint="eastAsia"/>
        </w:rPr>
        <w:t>ere</w:t>
      </w:r>
      <w:r>
        <w:t xml:space="preserve"> adapted from Zhang et al. (2015)</w:t>
      </w:r>
      <w:r>
        <w:rPr>
          <w:vertAlign w:val="superscript"/>
        </w:rPr>
        <w:t xml:space="preserve">[4] </w:t>
      </w:r>
      <w:r>
        <w:t>using data spanning from 2010</w:t>
      </w:r>
      <w:r>
        <w:rPr>
          <w:rFonts w:eastAsia="宋体"/>
          <w:color w:val="000000" w:themeColor="text1"/>
        </w:rPr>
        <w:t>–</w:t>
      </w:r>
      <w:r>
        <w:t>2015. NUE of forage was obtained from Gu et al.</w:t>
      </w:r>
      <w:r>
        <w:rPr>
          <w:vertAlign w:val="superscript"/>
        </w:rPr>
        <w:t>[12]</w:t>
      </w:r>
    </w:p>
    <w:p w14:paraId="1B04FFDB" w14:textId="77777777" w:rsidR="00644F7E" w:rsidRDefault="00644F7E">
      <w:pPr>
        <w:jc w:val="both"/>
      </w:pPr>
    </w:p>
    <w:tbl>
      <w:tblPr>
        <w:tblStyle w:val="a6"/>
        <w:tblpPr w:leftFromText="180" w:rightFromText="180" w:vertAnchor="text" w:horzAnchor="margin" w:tblpXSpec="center" w:tblpY="20"/>
        <w:tblW w:w="9265" w:type="dxa"/>
        <w:tblLayout w:type="fixed"/>
        <w:tblLook w:val="04A0" w:firstRow="1" w:lastRow="0" w:firstColumn="1" w:lastColumn="0" w:noHBand="0" w:noVBand="1"/>
      </w:tblPr>
      <w:tblGrid>
        <w:gridCol w:w="2155"/>
        <w:gridCol w:w="1530"/>
        <w:gridCol w:w="1800"/>
        <w:gridCol w:w="1890"/>
        <w:gridCol w:w="1890"/>
      </w:tblGrid>
      <w:tr w:rsidR="00644F7E" w14:paraId="42F4FFB4" w14:textId="77777777">
        <w:tc>
          <w:tcPr>
            <w:tcW w:w="2155" w:type="dxa"/>
          </w:tcPr>
          <w:p w14:paraId="29D84123" w14:textId="1E24E6F5" w:rsidR="00644F7E" w:rsidRDefault="002627CE">
            <w:pPr>
              <w:rPr>
                <w:b/>
                <w:bCs/>
              </w:rPr>
            </w:pPr>
            <w:r>
              <w:rPr>
                <w:b/>
                <w:bCs/>
              </w:rPr>
              <w:t>Crop type</w:t>
            </w:r>
          </w:p>
        </w:tc>
        <w:tc>
          <w:tcPr>
            <w:tcW w:w="3330" w:type="dxa"/>
            <w:gridSpan w:val="2"/>
          </w:tcPr>
          <w:p w14:paraId="6847A79D" w14:textId="77777777" w:rsidR="00644F7E" w:rsidRDefault="002627CE">
            <w:pPr>
              <w:jc w:val="center"/>
              <w:rPr>
                <w:b/>
                <w:bCs/>
              </w:rPr>
            </w:pPr>
            <w:r>
              <w:rPr>
                <w:b/>
                <w:bCs/>
              </w:rPr>
              <w:t>China</w:t>
            </w:r>
          </w:p>
        </w:tc>
        <w:tc>
          <w:tcPr>
            <w:tcW w:w="3780" w:type="dxa"/>
            <w:gridSpan w:val="2"/>
          </w:tcPr>
          <w:p w14:paraId="1FF63251" w14:textId="77777777" w:rsidR="00644F7E" w:rsidRDefault="002627CE">
            <w:pPr>
              <w:jc w:val="center"/>
              <w:rPr>
                <w:b/>
                <w:bCs/>
              </w:rPr>
            </w:pPr>
            <w:r>
              <w:rPr>
                <w:b/>
                <w:bCs/>
              </w:rPr>
              <w:t>U.S.</w:t>
            </w:r>
          </w:p>
        </w:tc>
      </w:tr>
      <w:tr w:rsidR="00644F7E" w14:paraId="2135AC35" w14:textId="77777777">
        <w:tc>
          <w:tcPr>
            <w:tcW w:w="2155" w:type="dxa"/>
          </w:tcPr>
          <w:p w14:paraId="4C0271A9" w14:textId="77777777" w:rsidR="00644F7E" w:rsidRDefault="00644F7E"/>
        </w:tc>
        <w:tc>
          <w:tcPr>
            <w:tcW w:w="1530" w:type="dxa"/>
            <w:vAlign w:val="bottom"/>
          </w:tcPr>
          <w:p w14:paraId="14CF2EFF" w14:textId="77777777" w:rsidR="00644F7E" w:rsidRDefault="002627CE">
            <w:pPr>
              <w:jc w:val="center"/>
              <w:rPr>
                <w:color w:val="000000"/>
              </w:rPr>
            </w:pPr>
            <w:r>
              <w:rPr>
                <w:color w:val="000000"/>
              </w:rPr>
              <w:t>Mean</w:t>
            </w:r>
          </w:p>
        </w:tc>
        <w:tc>
          <w:tcPr>
            <w:tcW w:w="1800" w:type="dxa"/>
          </w:tcPr>
          <w:p w14:paraId="6B4AB4DE" w14:textId="77777777" w:rsidR="00644F7E" w:rsidRDefault="002627CE">
            <w:pPr>
              <w:jc w:val="center"/>
            </w:pPr>
            <w:r>
              <w:t>SD</w:t>
            </w:r>
          </w:p>
        </w:tc>
        <w:tc>
          <w:tcPr>
            <w:tcW w:w="1890" w:type="dxa"/>
            <w:vAlign w:val="bottom"/>
          </w:tcPr>
          <w:p w14:paraId="2C098663" w14:textId="77777777" w:rsidR="00644F7E" w:rsidRDefault="002627CE">
            <w:pPr>
              <w:jc w:val="center"/>
            </w:pPr>
            <w:r>
              <w:rPr>
                <w:color w:val="000000"/>
              </w:rPr>
              <w:t>Mean</w:t>
            </w:r>
          </w:p>
        </w:tc>
        <w:tc>
          <w:tcPr>
            <w:tcW w:w="1890" w:type="dxa"/>
          </w:tcPr>
          <w:p w14:paraId="04754070" w14:textId="77777777" w:rsidR="00644F7E" w:rsidRDefault="002627CE">
            <w:pPr>
              <w:jc w:val="center"/>
            </w:pPr>
            <w:r>
              <w:t>SD</w:t>
            </w:r>
          </w:p>
        </w:tc>
      </w:tr>
      <w:tr w:rsidR="00644F7E" w14:paraId="6482A772" w14:textId="77777777">
        <w:tc>
          <w:tcPr>
            <w:tcW w:w="2155" w:type="dxa"/>
          </w:tcPr>
          <w:p w14:paraId="231C247A" w14:textId="77777777" w:rsidR="00644F7E" w:rsidRDefault="002627CE">
            <w:r>
              <w:t>Wheat</w:t>
            </w:r>
          </w:p>
        </w:tc>
        <w:tc>
          <w:tcPr>
            <w:tcW w:w="1530" w:type="dxa"/>
            <w:vAlign w:val="bottom"/>
          </w:tcPr>
          <w:p w14:paraId="09B03125" w14:textId="77777777" w:rsidR="00644F7E" w:rsidRDefault="002627CE">
            <w:pPr>
              <w:jc w:val="center"/>
            </w:pPr>
            <w:r>
              <w:rPr>
                <w:color w:val="000000"/>
              </w:rPr>
              <w:t>41%</w:t>
            </w:r>
          </w:p>
        </w:tc>
        <w:tc>
          <w:tcPr>
            <w:tcW w:w="1800" w:type="dxa"/>
          </w:tcPr>
          <w:p w14:paraId="4759FD3B" w14:textId="77777777" w:rsidR="00644F7E" w:rsidRDefault="002627CE">
            <w:pPr>
              <w:jc w:val="center"/>
            </w:pPr>
            <w:r>
              <w:t>1.0%</w:t>
            </w:r>
          </w:p>
        </w:tc>
        <w:tc>
          <w:tcPr>
            <w:tcW w:w="1890" w:type="dxa"/>
          </w:tcPr>
          <w:p w14:paraId="6254A164" w14:textId="77777777" w:rsidR="00644F7E" w:rsidRDefault="002627CE">
            <w:pPr>
              <w:jc w:val="center"/>
            </w:pPr>
            <w:r>
              <w:t>47%</w:t>
            </w:r>
          </w:p>
        </w:tc>
        <w:tc>
          <w:tcPr>
            <w:tcW w:w="1890" w:type="dxa"/>
          </w:tcPr>
          <w:p w14:paraId="63C054D0" w14:textId="77777777" w:rsidR="00644F7E" w:rsidRDefault="002627CE">
            <w:pPr>
              <w:jc w:val="center"/>
            </w:pPr>
            <w:r>
              <w:t>2.8%</w:t>
            </w:r>
          </w:p>
        </w:tc>
      </w:tr>
      <w:tr w:rsidR="00644F7E" w14:paraId="4E3A213E" w14:textId="77777777">
        <w:tc>
          <w:tcPr>
            <w:tcW w:w="2155" w:type="dxa"/>
          </w:tcPr>
          <w:p w14:paraId="035EB23C" w14:textId="77777777" w:rsidR="00644F7E" w:rsidRDefault="002627CE">
            <w:r>
              <w:t xml:space="preserve">Rice </w:t>
            </w:r>
          </w:p>
        </w:tc>
        <w:tc>
          <w:tcPr>
            <w:tcW w:w="1530" w:type="dxa"/>
            <w:vAlign w:val="bottom"/>
          </w:tcPr>
          <w:p w14:paraId="62E857E6" w14:textId="77777777" w:rsidR="00644F7E" w:rsidRDefault="002627CE">
            <w:pPr>
              <w:jc w:val="center"/>
              <w:rPr>
                <w:color w:val="000000"/>
              </w:rPr>
            </w:pPr>
            <w:r>
              <w:rPr>
                <w:color w:val="000000"/>
              </w:rPr>
              <w:t>40%</w:t>
            </w:r>
          </w:p>
        </w:tc>
        <w:tc>
          <w:tcPr>
            <w:tcW w:w="1800" w:type="dxa"/>
          </w:tcPr>
          <w:p w14:paraId="068103ED" w14:textId="77777777" w:rsidR="00644F7E" w:rsidRDefault="002627CE">
            <w:pPr>
              <w:jc w:val="center"/>
            </w:pPr>
            <w:r>
              <w:t>0.6%</w:t>
            </w:r>
          </w:p>
        </w:tc>
        <w:tc>
          <w:tcPr>
            <w:tcW w:w="1890" w:type="dxa"/>
          </w:tcPr>
          <w:p w14:paraId="1E8047C2" w14:textId="77777777" w:rsidR="00644F7E" w:rsidRDefault="002627CE">
            <w:pPr>
              <w:jc w:val="center"/>
            </w:pPr>
            <w:r>
              <w:t>43%</w:t>
            </w:r>
          </w:p>
        </w:tc>
        <w:tc>
          <w:tcPr>
            <w:tcW w:w="1890" w:type="dxa"/>
          </w:tcPr>
          <w:p w14:paraId="3A4D9AD8" w14:textId="77777777" w:rsidR="00644F7E" w:rsidRDefault="002627CE">
            <w:pPr>
              <w:jc w:val="center"/>
            </w:pPr>
            <w:r>
              <w:t>1.5%</w:t>
            </w:r>
          </w:p>
        </w:tc>
      </w:tr>
      <w:tr w:rsidR="00644F7E" w14:paraId="541D8745" w14:textId="77777777">
        <w:tc>
          <w:tcPr>
            <w:tcW w:w="2155" w:type="dxa"/>
          </w:tcPr>
          <w:p w14:paraId="271A1A05" w14:textId="77777777" w:rsidR="00644F7E" w:rsidRDefault="002627CE">
            <w:r>
              <w:t>Maize</w:t>
            </w:r>
          </w:p>
        </w:tc>
        <w:tc>
          <w:tcPr>
            <w:tcW w:w="1530" w:type="dxa"/>
            <w:vAlign w:val="bottom"/>
          </w:tcPr>
          <w:p w14:paraId="2F650B22" w14:textId="77777777" w:rsidR="00644F7E" w:rsidRDefault="002627CE">
            <w:pPr>
              <w:jc w:val="center"/>
            </w:pPr>
            <w:r>
              <w:rPr>
                <w:color w:val="000000"/>
              </w:rPr>
              <w:t>41%</w:t>
            </w:r>
          </w:p>
        </w:tc>
        <w:tc>
          <w:tcPr>
            <w:tcW w:w="1800" w:type="dxa"/>
          </w:tcPr>
          <w:p w14:paraId="5268DE9C" w14:textId="77777777" w:rsidR="00644F7E" w:rsidRDefault="002627CE">
            <w:pPr>
              <w:jc w:val="center"/>
            </w:pPr>
            <w:r>
              <w:t>0.9%</w:t>
            </w:r>
          </w:p>
        </w:tc>
        <w:tc>
          <w:tcPr>
            <w:tcW w:w="1890" w:type="dxa"/>
          </w:tcPr>
          <w:p w14:paraId="1C30D68C" w14:textId="77777777" w:rsidR="00644F7E" w:rsidRDefault="002627CE">
            <w:pPr>
              <w:jc w:val="center"/>
            </w:pPr>
            <w:r>
              <w:t>71%</w:t>
            </w:r>
          </w:p>
        </w:tc>
        <w:tc>
          <w:tcPr>
            <w:tcW w:w="1890" w:type="dxa"/>
          </w:tcPr>
          <w:p w14:paraId="18A38477" w14:textId="77777777" w:rsidR="00644F7E" w:rsidRDefault="002627CE">
            <w:pPr>
              <w:jc w:val="center"/>
            </w:pPr>
            <w:r>
              <w:t>3.7%</w:t>
            </w:r>
          </w:p>
        </w:tc>
      </w:tr>
      <w:tr w:rsidR="00644F7E" w14:paraId="16C48598" w14:textId="77777777">
        <w:tc>
          <w:tcPr>
            <w:tcW w:w="2155" w:type="dxa"/>
          </w:tcPr>
          <w:p w14:paraId="0BDB4B32" w14:textId="77777777" w:rsidR="00644F7E" w:rsidRDefault="002627CE">
            <w:r>
              <w:t>S</w:t>
            </w:r>
            <w:r>
              <w:rPr>
                <w:rFonts w:hint="eastAsia"/>
              </w:rPr>
              <w:t>o</w:t>
            </w:r>
            <w:r>
              <w:t xml:space="preserve">rghum </w:t>
            </w:r>
          </w:p>
        </w:tc>
        <w:tc>
          <w:tcPr>
            <w:tcW w:w="1530" w:type="dxa"/>
            <w:vAlign w:val="bottom"/>
          </w:tcPr>
          <w:p w14:paraId="76E06A91" w14:textId="77777777" w:rsidR="00644F7E" w:rsidRDefault="002627CE">
            <w:pPr>
              <w:jc w:val="center"/>
            </w:pPr>
            <w:r>
              <w:rPr>
                <w:color w:val="000000"/>
              </w:rPr>
              <w:t>45%</w:t>
            </w:r>
          </w:p>
        </w:tc>
        <w:tc>
          <w:tcPr>
            <w:tcW w:w="1800" w:type="dxa"/>
          </w:tcPr>
          <w:p w14:paraId="1A653FBA" w14:textId="77777777" w:rsidR="00644F7E" w:rsidRDefault="002627CE">
            <w:pPr>
              <w:jc w:val="center"/>
            </w:pPr>
            <w:r>
              <w:t>1.1%</w:t>
            </w:r>
          </w:p>
        </w:tc>
        <w:tc>
          <w:tcPr>
            <w:tcW w:w="1890" w:type="dxa"/>
          </w:tcPr>
          <w:p w14:paraId="394A9092" w14:textId="77777777" w:rsidR="00644F7E" w:rsidRDefault="002627CE">
            <w:pPr>
              <w:jc w:val="center"/>
            </w:pPr>
            <w:r>
              <w:t>39%</w:t>
            </w:r>
          </w:p>
        </w:tc>
        <w:tc>
          <w:tcPr>
            <w:tcW w:w="1890" w:type="dxa"/>
          </w:tcPr>
          <w:p w14:paraId="7C990E3F" w14:textId="77777777" w:rsidR="00644F7E" w:rsidRDefault="002627CE">
            <w:pPr>
              <w:jc w:val="center"/>
            </w:pPr>
            <w:r>
              <w:t>2.5%</w:t>
            </w:r>
          </w:p>
        </w:tc>
      </w:tr>
      <w:tr w:rsidR="00644F7E" w14:paraId="2EC79333" w14:textId="77777777">
        <w:tc>
          <w:tcPr>
            <w:tcW w:w="2155" w:type="dxa"/>
          </w:tcPr>
          <w:p w14:paraId="0C45D1B1" w14:textId="77777777" w:rsidR="00644F7E" w:rsidRDefault="002627CE">
            <w:r>
              <w:t>Other cereals</w:t>
            </w:r>
          </w:p>
        </w:tc>
        <w:tc>
          <w:tcPr>
            <w:tcW w:w="1530" w:type="dxa"/>
            <w:vAlign w:val="bottom"/>
          </w:tcPr>
          <w:p w14:paraId="6D8A32FD" w14:textId="77777777" w:rsidR="00644F7E" w:rsidRDefault="002627CE">
            <w:pPr>
              <w:jc w:val="center"/>
              <w:rPr>
                <w:color w:val="000000"/>
              </w:rPr>
            </w:pPr>
            <w:r>
              <w:rPr>
                <w:color w:val="000000"/>
              </w:rPr>
              <w:t>37%</w:t>
            </w:r>
          </w:p>
        </w:tc>
        <w:tc>
          <w:tcPr>
            <w:tcW w:w="1800" w:type="dxa"/>
          </w:tcPr>
          <w:p w14:paraId="69D2FCE2" w14:textId="77777777" w:rsidR="00644F7E" w:rsidRDefault="002627CE">
            <w:pPr>
              <w:jc w:val="center"/>
            </w:pPr>
            <w:r>
              <w:t>1.1%</w:t>
            </w:r>
          </w:p>
        </w:tc>
        <w:tc>
          <w:tcPr>
            <w:tcW w:w="1890" w:type="dxa"/>
          </w:tcPr>
          <w:p w14:paraId="5E3C565F" w14:textId="77777777" w:rsidR="00644F7E" w:rsidRDefault="002627CE">
            <w:pPr>
              <w:jc w:val="center"/>
            </w:pPr>
            <w:r>
              <w:t>39%</w:t>
            </w:r>
          </w:p>
        </w:tc>
        <w:tc>
          <w:tcPr>
            <w:tcW w:w="1890" w:type="dxa"/>
          </w:tcPr>
          <w:p w14:paraId="4BCA6668" w14:textId="77777777" w:rsidR="00644F7E" w:rsidRDefault="002627CE">
            <w:pPr>
              <w:jc w:val="center"/>
            </w:pPr>
            <w:r>
              <w:t>2.5%</w:t>
            </w:r>
          </w:p>
        </w:tc>
      </w:tr>
      <w:tr w:rsidR="00644F7E" w14:paraId="4252A968" w14:textId="77777777">
        <w:tc>
          <w:tcPr>
            <w:tcW w:w="2155" w:type="dxa"/>
          </w:tcPr>
          <w:p w14:paraId="3966E930" w14:textId="77777777" w:rsidR="00644F7E" w:rsidRDefault="002627CE">
            <w:r>
              <w:t xml:space="preserve">Soybeans </w:t>
            </w:r>
          </w:p>
        </w:tc>
        <w:tc>
          <w:tcPr>
            <w:tcW w:w="1530" w:type="dxa"/>
            <w:vAlign w:val="bottom"/>
          </w:tcPr>
          <w:p w14:paraId="3C0CB23A" w14:textId="77777777" w:rsidR="00644F7E" w:rsidRDefault="002627CE">
            <w:pPr>
              <w:jc w:val="center"/>
            </w:pPr>
            <w:r>
              <w:rPr>
                <w:color w:val="000000"/>
              </w:rPr>
              <w:t>55%</w:t>
            </w:r>
          </w:p>
        </w:tc>
        <w:tc>
          <w:tcPr>
            <w:tcW w:w="1800" w:type="dxa"/>
          </w:tcPr>
          <w:p w14:paraId="4E1E221A" w14:textId="77777777" w:rsidR="00644F7E" w:rsidRDefault="002627CE">
            <w:pPr>
              <w:jc w:val="center"/>
            </w:pPr>
            <w:r>
              <w:t>0.6%</w:t>
            </w:r>
          </w:p>
        </w:tc>
        <w:tc>
          <w:tcPr>
            <w:tcW w:w="1890" w:type="dxa"/>
          </w:tcPr>
          <w:p w14:paraId="750F20C6" w14:textId="77777777" w:rsidR="00644F7E" w:rsidRDefault="002627CE">
            <w:pPr>
              <w:jc w:val="center"/>
            </w:pPr>
            <w:r>
              <w:t>83%</w:t>
            </w:r>
          </w:p>
        </w:tc>
        <w:tc>
          <w:tcPr>
            <w:tcW w:w="1890" w:type="dxa"/>
          </w:tcPr>
          <w:p w14:paraId="60694A42" w14:textId="77777777" w:rsidR="00644F7E" w:rsidRDefault="002627CE">
            <w:pPr>
              <w:jc w:val="center"/>
            </w:pPr>
            <w:r>
              <w:t>2.5%</w:t>
            </w:r>
          </w:p>
        </w:tc>
      </w:tr>
      <w:tr w:rsidR="00644F7E" w14:paraId="68FFD7A0" w14:textId="77777777">
        <w:tc>
          <w:tcPr>
            <w:tcW w:w="2155" w:type="dxa"/>
          </w:tcPr>
          <w:p w14:paraId="7839D60A" w14:textId="77777777" w:rsidR="00644F7E" w:rsidRDefault="002627CE">
            <w:r>
              <w:t xml:space="preserve">Other oilseeds </w:t>
            </w:r>
          </w:p>
        </w:tc>
        <w:tc>
          <w:tcPr>
            <w:tcW w:w="1530" w:type="dxa"/>
            <w:vAlign w:val="bottom"/>
          </w:tcPr>
          <w:p w14:paraId="5DD546FA" w14:textId="77777777" w:rsidR="00644F7E" w:rsidRDefault="002627CE">
            <w:pPr>
              <w:jc w:val="center"/>
              <w:rPr>
                <w:color w:val="000000"/>
              </w:rPr>
            </w:pPr>
            <w:r>
              <w:rPr>
                <w:color w:val="000000"/>
              </w:rPr>
              <w:t>28%</w:t>
            </w:r>
          </w:p>
        </w:tc>
        <w:tc>
          <w:tcPr>
            <w:tcW w:w="1800" w:type="dxa"/>
          </w:tcPr>
          <w:p w14:paraId="5A10BCB6" w14:textId="77777777" w:rsidR="00644F7E" w:rsidRDefault="002627CE">
            <w:pPr>
              <w:jc w:val="center"/>
            </w:pPr>
            <w:r>
              <w:t>0.6%</w:t>
            </w:r>
          </w:p>
        </w:tc>
        <w:tc>
          <w:tcPr>
            <w:tcW w:w="1890" w:type="dxa"/>
          </w:tcPr>
          <w:p w14:paraId="4F246E6E" w14:textId="77777777" w:rsidR="00644F7E" w:rsidRDefault="002627CE">
            <w:pPr>
              <w:jc w:val="center"/>
            </w:pPr>
            <w:r>
              <w:t>33%</w:t>
            </w:r>
          </w:p>
        </w:tc>
        <w:tc>
          <w:tcPr>
            <w:tcW w:w="1890" w:type="dxa"/>
          </w:tcPr>
          <w:p w14:paraId="43AD4368" w14:textId="77777777" w:rsidR="00644F7E" w:rsidRDefault="002627CE">
            <w:pPr>
              <w:jc w:val="center"/>
            </w:pPr>
            <w:r>
              <w:t>2.3%</w:t>
            </w:r>
          </w:p>
        </w:tc>
      </w:tr>
      <w:tr w:rsidR="00644F7E" w14:paraId="463000D6" w14:textId="77777777">
        <w:tc>
          <w:tcPr>
            <w:tcW w:w="2155" w:type="dxa"/>
          </w:tcPr>
          <w:p w14:paraId="3A001614" w14:textId="77777777" w:rsidR="00644F7E" w:rsidRDefault="002627CE">
            <w:r>
              <w:t xml:space="preserve">Forage  </w:t>
            </w:r>
          </w:p>
        </w:tc>
        <w:tc>
          <w:tcPr>
            <w:tcW w:w="1530" w:type="dxa"/>
            <w:vAlign w:val="bottom"/>
          </w:tcPr>
          <w:p w14:paraId="305BC7E5" w14:textId="77777777" w:rsidR="00644F7E" w:rsidRDefault="002627CE">
            <w:pPr>
              <w:jc w:val="center"/>
              <w:rPr>
                <w:color w:val="000000"/>
              </w:rPr>
            </w:pPr>
            <w:r>
              <w:rPr>
                <w:color w:val="000000"/>
              </w:rPr>
              <w:t>64%</w:t>
            </w:r>
          </w:p>
        </w:tc>
        <w:tc>
          <w:tcPr>
            <w:tcW w:w="1800" w:type="dxa"/>
          </w:tcPr>
          <w:p w14:paraId="4C1072BC" w14:textId="77777777" w:rsidR="00644F7E" w:rsidRDefault="002627CE">
            <w:pPr>
              <w:jc w:val="center"/>
            </w:pPr>
            <w:r>
              <w:t>0.9%</w:t>
            </w:r>
          </w:p>
        </w:tc>
        <w:tc>
          <w:tcPr>
            <w:tcW w:w="1890" w:type="dxa"/>
          </w:tcPr>
          <w:p w14:paraId="2E0E6845" w14:textId="77777777" w:rsidR="00644F7E" w:rsidRDefault="002627CE">
            <w:pPr>
              <w:jc w:val="center"/>
            </w:pPr>
            <w:r>
              <w:t>68%</w:t>
            </w:r>
          </w:p>
        </w:tc>
        <w:tc>
          <w:tcPr>
            <w:tcW w:w="1890" w:type="dxa"/>
          </w:tcPr>
          <w:p w14:paraId="79C2EDF6" w14:textId="77777777" w:rsidR="00644F7E" w:rsidRDefault="002627CE">
            <w:pPr>
              <w:jc w:val="center"/>
            </w:pPr>
            <w:r>
              <w:t>1.5%</w:t>
            </w:r>
          </w:p>
        </w:tc>
      </w:tr>
    </w:tbl>
    <w:p w14:paraId="3A9CDEFE" w14:textId="77777777" w:rsidR="00644F7E" w:rsidRDefault="00644F7E">
      <w:pPr>
        <w:jc w:val="both"/>
        <w:rPr>
          <w:b/>
          <w:bCs/>
        </w:rPr>
      </w:pPr>
    </w:p>
    <w:p w14:paraId="2F239A87" w14:textId="77777777" w:rsidR="00644F7E" w:rsidRDefault="00644F7E">
      <w:pPr>
        <w:jc w:val="both"/>
        <w:rPr>
          <w:b/>
          <w:bCs/>
        </w:rPr>
      </w:pPr>
    </w:p>
    <w:p w14:paraId="03EC083C" w14:textId="77777777" w:rsidR="00644F7E" w:rsidRDefault="002627CE">
      <w:pPr>
        <w:jc w:val="both"/>
      </w:pPr>
      <w:r>
        <w:rPr>
          <w:b/>
          <w:bCs/>
        </w:rPr>
        <w:lastRenderedPageBreak/>
        <w:t>Supplementary Table S2.</w:t>
      </w:r>
      <w:r>
        <w:t xml:space="preserve"> Manure recovery rate per livestock type in China and the U.S. according to Zhu et al. (2022)</w:t>
      </w:r>
      <w:r>
        <w:rPr>
          <w:vertAlign w:val="superscript"/>
        </w:rPr>
        <w:t xml:space="preserve">[2] </w:t>
      </w:r>
      <w:r>
        <w:t>and Wang et al. (2026)</w:t>
      </w:r>
      <w:r>
        <w:rPr>
          <w:vertAlign w:val="superscript"/>
        </w:rPr>
        <w:t>[3]</w:t>
      </w:r>
      <w:r>
        <w:t>.</w:t>
      </w:r>
      <w:r>
        <w:rPr>
          <w:vertAlign w:val="superscript"/>
        </w:rPr>
        <w:t xml:space="preserve">   </w:t>
      </w:r>
    </w:p>
    <w:tbl>
      <w:tblPr>
        <w:tblStyle w:val="a6"/>
        <w:tblpPr w:leftFromText="180" w:rightFromText="180" w:vertAnchor="text" w:horzAnchor="margin" w:tblpXSpec="center" w:tblpY="20"/>
        <w:tblW w:w="9270" w:type="dxa"/>
        <w:tblLayout w:type="fixed"/>
        <w:tblLook w:val="04A0" w:firstRow="1" w:lastRow="0" w:firstColumn="1" w:lastColumn="0" w:noHBand="0" w:noVBand="1"/>
      </w:tblPr>
      <w:tblGrid>
        <w:gridCol w:w="2245"/>
        <w:gridCol w:w="1800"/>
        <w:gridCol w:w="1530"/>
        <w:gridCol w:w="1800"/>
        <w:gridCol w:w="1895"/>
      </w:tblGrid>
      <w:tr w:rsidR="00644F7E" w14:paraId="3F59FFFF" w14:textId="77777777">
        <w:tc>
          <w:tcPr>
            <w:tcW w:w="2245" w:type="dxa"/>
          </w:tcPr>
          <w:p w14:paraId="11049B73" w14:textId="77777777" w:rsidR="00644F7E" w:rsidRDefault="00644F7E">
            <w:pPr>
              <w:rPr>
                <w:b/>
                <w:bCs/>
              </w:rPr>
            </w:pPr>
          </w:p>
        </w:tc>
        <w:tc>
          <w:tcPr>
            <w:tcW w:w="3330" w:type="dxa"/>
            <w:gridSpan w:val="2"/>
          </w:tcPr>
          <w:p w14:paraId="78CC4059" w14:textId="77777777" w:rsidR="00644F7E" w:rsidRDefault="002627CE">
            <w:pPr>
              <w:jc w:val="center"/>
              <w:rPr>
                <w:b/>
                <w:bCs/>
              </w:rPr>
            </w:pPr>
            <w:r>
              <w:rPr>
                <w:b/>
                <w:bCs/>
              </w:rPr>
              <w:t>China</w:t>
            </w:r>
          </w:p>
        </w:tc>
        <w:tc>
          <w:tcPr>
            <w:tcW w:w="3695" w:type="dxa"/>
            <w:gridSpan w:val="2"/>
          </w:tcPr>
          <w:p w14:paraId="4ECD91AA" w14:textId="77777777" w:rsidR="00644F7E" w:rsidRDefault="002627CE">
            <w:pPr>
              <w:jc w:val="center"/>
              <w:rPr>
                <w:b/>
                <w:bCs/>
              </w:rPr>
            </w:pPr>
            <w:r>
              <w:rPr>
                <w:b/>
                <w:bCs/>
              </w:rPr>
              <w:t>U.S.</w:t>
            </w:r>
          </w:p>
        </w:tc>
      </w:tr>
      <w:tr w:rsidR="00644F7E" w14:paraId="65B20E52" w14:textId="77777777">
        <w:tc>
          <w:tcPr>
            <w:tcW w:w="2245" w:type="dxa"/>
          </w:tcPr>
          <w:p w14:paraId="7ABEC049" w14:textId="77777777" w:rsidR="00644F7E" w:rsidRDefault="00644F7E"/>
        </w:tc>
        <w:tc>
          <w:tcPr>
            <w:tcW w:w="1800" w:type="dxa"/>
            <w:vAlign w:val="bottom"/>
          </w:tcPr>
          <w:p w14:paraId="02E3AAE2" w14:textId="77777777" w:rsidR="00644F7E" w:rsidRDefault="002627CE">
            <w:pPr>
              <w:jc w:val="center"/>
              <w:rPr>
                <w:color w:val="000000"/>
              </w:rPr>
            </w:pPr>
            <w:r>
              <w:rPr>
                <w:color w:val="000000"/>
              </w:rPr>
              <w:t xml:space="preserve">Mean </w:t>
            </w:r>
          </w:p>
        </w:tc>
        <w:tc>
          <w:tcPr>
            <w:tcW w:w="1530" w:type="dxa"/>
          </w:tcPr>
          <w:p w14:paraId="731F450A" w14:textId="77777777" w:rsidR="00644F7E" w:rsidRDefault="002627CE">
            <w:pPr>
              <w:jc w:val="center"/>
            </w:pPr>
            <w:r>
              <w:t xml:space="preserve">SD </w:t>
            </w:r>
          </w:p>
        </w:tc>
        <w:tc>
          <w:tcPr>
            <w:tcW w:w="1800" w:type="dxa"/>
            <w:vAlign w:val="bottom"/>
          </w:tcPr>
          <w:p w14:paraId="11A87F88" w14:textId="77777777" w:rsidR="00644F7E" w:rsidRDefault="002627CE">
            <w:pPr>
              <w:jc w:val="center"/>
            </w:pPr>
            <w:r>
              <w:rPr>
                <w:color w:val="000000"/>
              </w:rPr>
              <w:t xml:space="preserve">Mean </w:t>
            </w:r>
          </w:p>
        </w:tc>
        <w:tc>
          <w:tcPr>
            <w:tcW w:w="1895" w:type="dxa"/>
          </w:tcPr>
          <w:p w14:paraId="0831485F" w14:textId="77777777" w:rsidR="00644F7E" w:rsidRDefault="002627CE">
            <w:pPr>
              <w:jc w:val="center"/>
            </w:pPr>
            <w:r>
              <w:t xml:space="preserve">SD </w:t>
            </w:r>
          </w:p>
        </w:tc>
      </w:tr>
      <w:tr w:rsidR="00644F7E" w14:paraId="48FA65CA" w14:textId="77777777">
        <w:tc>
          <w:tcPr>
            <w:tcW w:w="2245" w:type="dxa"/>
          </w:tcPr>
          <w:p w14:paraId="7ADC4743" w14:textId="77777777" w:rsidR="00644F7E" w:rsidRDefault="002627CE">
            <w:r>
              <w:t>Dairy cattle</w:t>
            </w:r>
          </w:p>
        </w:tc>
        <w:tc>
          <w:tcPr>
            <w:tcW w:w="1800" w:type="dxa"/>
            <w:vAlign w:val="bottom"/>
          </w:tcPr>
          <w:p w14:paraId="6FA6CF9F" w14:textId="77777777" w:rsidR="00644F7E" w:rsidRDefault="002627CE">
            <w:pPr>
              <w:jc w:val="center"/>
            </w:pPr>
            <w:r>
              <w:rPr>
                <w:color w:val="000000"/>
              </w:rPr>
              <w:t>59%</w:t>
            </w:r>
          </w:p>
        </w:tc>
        <w:tc>
          <w:tcPr>
            <w:tcW w:w="1530" w:type="dxa"/>
          </w:tcPr>
          <w:p w14:paraId="6D77F162" w14:textId="77777777" w:rsidR="00644F7E" w:rsidRDefault="002627CE">
            <w:pPr>
              <w:jc w:val="center"/>
            </w:pPr>
            <w:r>
              <w:t>5.7%</w:t>
            </w:r>
          </w:p>
        </w:tc>
        <w:tc>
          <w:tcPr>
            <w:tcW w:w="1800" w:type="dxa"/>
          </w:tcPr>
          <w:p w14:paraId="2D7428B9" w14:textId="77777777" w:rsidR="00644F7E" w:rsidRDefault="002627CE">
            <w:pPr>
              <w:jc w:val="center"/>
            </w:pPr>
            <w:r>
              <w:t>32%</w:t>
            </w:r>
          </w:p>
        </w:tc>
        <w:tc>
          <w:tcPr>
            <w:tcW w:w="1895" w:type="dxa"/>
          </w:tcPr>
          <w:p w14:paraId="5C4B1F3E" w14:textId="77777777" w:rsidR="00644F7E" w:rsidRDefault="002627CE">
            <w:pPr>
              <w:jc w:val="center"/>
            </w:pPr>
            <w:r>
              <w:t>3.0%</w:t>
            </w:r>
          </w:p>
        </w:tc>
      </w:tr>
      <w:tr w:rsidR="00644F7E" w14:paraId="76DFED15" w14:textId="77777777">
        <w:tc>
          <w:tcPr>
            <w:tcW w:w="2245" w:type="dxa"/>
          </w:tcPr>
          <w:p w14:paraId="491FCF2C" w14:textId="77777777" w:rsidR="00644F7E" w:rsidRDefault="002627CE">
            <w:r>
              <w:t>B</w:t>
            </w:r>
            <w:r>
              <w:rPr>
                <w:rFonts w:hint="eastAsia"/>
              </w:rPr>
              <w:t>ee</w:t>
            </w:r>
            <w:r>
              <w:t xml:space="preserve">f cattle </w:t>
            </w:r>
          </w:p>
        </w:tc>
        <w:tc>
          <w:tcPr>
            <w:tcW w:w="1800" w:type="dxa"/>
            <w:vAlign w:val="bottom"/>
          </w:tcPr>
          <w:p w14:paraId="645BAE30" w14:textId="77777777" w:rsidR="00644F7E" w:rsidRDefault="002627CE">
            <w:pPr>
              <w:jc w:val="center"/>
              <w:rPr>
                <w:color w:val="000000"/>
              </w:rPr>
            </w:pPr>
            <w:r>
              <w:rPr>
                <w:color w:val="000000"/>
              </w:rPr>
              <w:t>63%</w:t>
            </w:r>
          </w:p>
        </w:tc>
        <w:tc>
          <w:tcPr>
            <w:tcW w:w="1530" w:type="dxa"/>
          </w:tcPr>
          <w:p w14:paraId="2C365429" w14:textId="77777777" w:rsidR="00644F7E" w:rsidRDefault="002627CE">
            <w:pPr>
              <w:jc w:val="center"/>
            </w:pPr>
            <w:r>
              <w:t>8.5%</w:t>
            </w:r>
          </w:p>
        </w:tc>
        <w:tc>
          <w:tcPr>
            <w:tcW w:w="1800" w:type="dxa"/>
          </w:tcPr>
          <w:p w14:paraId="3B4771E0" w14:textId="77777777" w:rsidR="00644F7E" w:rsidRDefault="002627CE">
            <w:pPr>
              <w:jc w:val="center"/>
            </w:pPr>
            <w:r>
              <w:t>31%</w:t>
            </w:r>
          </w:p>
        </w:tc>
        <w:tc>
          <w:tcPr>
            <w:tcW w:w="1895" w:type="dxa"/>
          </w:tcPr>
          <w:p w14:paraId="3EE87511" w14:textId="77777777" w:rsidR="00644F7E" w:rsidRDefault="002627CE">
            <w:pPr>
              <w:jc w:val="center"/>
            </w:pPr>
            <w:r>
              <w:t>0.8%</w:t>
            </w:r>
          </w:p>
        </w:tc>
      </w:tr>
      <w:tr w:rsidR="00644F7E" w14:paraId="60A97B84" w14:textId="77777777">
        <w:tc>
          <w:tcPr>
            <w:tcW w:w="2245" w:type="dxa"/>
          </w:tcPr>
          <w:p w14:paraId="07972BA7" w14:textId="77777777" w:rsidR="00644F7E" w:rsidRDefault="002627CE">
            <w:r>
              <w:t xml:space="preserve">Hog </w:t>
            </w:r>
          </w:p>
        </w:tc>
        <w:tc>
          <w:tcPr>
            <w:tcW w:w="1800" w:type="dxa"/>
            <w:vAlign w:val="bottom"/>
          </w:tcPr>
          <w:p w14:paraId="4D72643C" w14:textId="77777777" w:rsidR="00644F7E" w:rsidRDefault="002627CE">
            <w:pPr>
              <w:jc w:val="center"/>
            </w:pPr>
            <w:r>
              <w:rPr>
                <w:color w:val="000000"/>
              </w:rPr>
              <w:t>42%</w:t>
            </w:r>
          </w:p>
        </w:tc>
        <w:tc>
          <w:tcPr>
            <w:tcW w:w="1530" w:type="dxa"/>
          </w:tcPr>
          <w:p w14:paraId="387C1EF9" w14:textId="77777777" w:rsidR="00644F7E" w:rsidRDefault="002627CE">
            <w:pPr>
              <w:jc w:val="center"/>
            </w:pPr>
            <w:r>
              <w:t>5.3%</w:t>
            </w:r>
          </w:p>
        </w:tc>
        <w:tc>
          <w:tcPr>
            <w:tcW w:w="1800" w:type="dxa"/>
          </w:tcPr>
          <w:p w14:paraId="0CBD13BF" w14:textId="77777777" w:rsidR="00644F7E" w:rsidRDefault="002627CE">
            <w:pPr>
              <w:jc w:val="center"/>
            </w:pPr>
            <w:r>
              <w:t>23%</w:t>
            </w:r>
          </w:p>
        </w:tc>
        <w:tc>
          <w:tcPr>
            <w:tcW w:w="1895" w:type="dxa"/>
          </w:tcPr>
          <w:p w14:paraId="4CAB3F55" w14:textId="77777777" w:rsidR="00644F7E" w:rsidRDefault="002627CE">
            <w:pPr>
              <w:jc w:val="center"/>
            </w:pPr>
            <w:r>
              <w:t>0.7%</w:t>
            </w:r>
          </w:p>
        </w:tc>
      </w:tr>
      <w:tr w:rsidR="00644F7E" w14:paraId="35CF6EEC" w14:textId="77777777">
        <w:tc>
          <w:tcPr>
            <w:tcW w:w="2245" w:type="dxa"/>
          </w:tcPr>
          <w:p w14:paraId="60F45669" w14:textId="77777777" w:rsidR="00644F7E" w:rsidRDefault="002627CE">
            <w:r>
              <w:t>Broiler</w:t>
            </w:r>
          </w:p>
        </w:tc>
        <w:tc>
          <w:tcPr>
            <w:tcW w:w="1800" w:type="dxa"/>
            <w:vAlign w:val="bottom"/>
          </w:tcPr>
          <w:p w14:paraId="18A3E3B9" w14:textId="77777777" w:rsidR="00644F7E" w:rsidRDefault="002627CE">
            <w:pPr>
              <w:jc w:val="center"/>
            </w:pPr>
            <w:r>
              <w:rPr>
                <w:color w:val="000000"/>
              </w:rPr>
              <w:t>52%</w:t>
            </w:r>
          </w:p>
        </w:tc>
        <w:tc>
          <w:tcPr>
            <w:tcW w:w="1530" w:type="dxa"/>
          </w:tcPr>
          <w:p w14:paraId="6263E10F" w14:textId="77777777" w:rsidR="00644F7E" w:rsidRDefault="002627CE">
            <w:pPr>
              <w:jc w:val="center"/>
            </w:pPr>
            <w:r>
              <w:t>7.2%</w:t>
            </w:r>
          </w:p>
        </w:tc>
        <w:tc>
          <w:tcPr>
            <w:tcW w:w="1800" w:type="dxa"/>
          </w:tcPr>
          <w:p w14:paraId="2CBDE6C6" w14:textId="77777777" w:rsidR="00644F7E" w:rsidRDefault="002627CE">
            <w:pPr>
              <w:jc w:val="center"/>
            </w:pPr>
            <w:r>
              <w:t>59%</w:t>
            </w:r>
          </w:p>
        </w:tc>
        <w:tc>
          <w:tcPr>
            <w:tcW w:w="1895" w:type="dxa"/>
          </w:tcPr>
          <w:p w14:paraId="0C4B0A1B" w14:textId="77777777" w:rsidR="00644F7E" w:rsidRDefault="002627CE">
            <w:pPr>
              <w:jc w:val="center"/>
            </w:pPr>
            <w:r>
              <w:t>-</w:t>
            </w:r>
          </w:p>
        </w:tc>
      </w:tr>
      <w:tr w:rsidR="00644F7E" w14:paraId="2718C4B1" w14:textId="77777777">
        <w:tc>
          <w:tcPr>
            <w:tcW w:w="2245" w:type="dxa"/>
          </w:tcPr>
          <w:p w14:paraId="71DF27A7" w14:textId="77777777" w:rsidR="00644F7E" w:rsidRDefault="002627CE">
            <w:r>
              <w:t>Layer</w:t>
            </w:r>
          </w:p>
        </w:tc>
        <w:tc>
          <w:tcPr>
            <w:tcW w:w="1800" w:type="dxa"/>
            <w:vAlign w:val="bottom"/>
          </w:tcPr>
          <w:p w14:paraId="19011C4B" w14:textId="77777777" w:rsidR="00644F7E" w:rsidRDefault="002627CE">
            <w:pPr>
              <w:jc w:val="center"/>
            </w:pPr>
            <w:r>
              <w:rPr>
                <w:color w:val="000000"/>
              </w:rPr>
              <w:t>52%</w:t>
            </w:r>
          </w:p>
        </w:tc>
        <w:tc>
          <w:tcPr>
            <w:tcW w:w="1530" w:type="dxa"/>
          </w:tcPr>
          <w:p w14:paraId="5AA72F01" w14:textId="77777777" w:rsidR="00644F7E" w:rsidRDefault="002627CE">
            <w:pPr>
              <w:jc w:val="center"/>
            </w:pPr>
            <w:r>
              <w:t>7.2%</w:t>
            </w:r>
          </w:p>
        </w:tc>
        <w:tc>
          <w:tcPr>
            <w:tcW w:w="1800" w:type="dxa"/>
          </w:tcPr>
          <w:p w14:paraId="5AC31752" w14:textId="77777777" w:rsidR="00644F7E" w:rsidRDefault="002627CE">
            <w:pPr>
              <w:jc w:val="center"/>
            </w:pPr>
            <w:r>
              <w:t>66%</w:t>
            </w:r>
          </w:p>
        </w:tc>
        <w:tc>
          <w:tcPr>
            <w:tcW w:w="1895" w:type="dxa"/>
          </w:tcPr>
          <w:p w14:paraId="09629C74" w14:textId="77777777" w:rsidR="00644F7E" w:rsidRDefault="002627CE">
            <w:pPr>
              <w:jc w:val="center"/>
            </w:pPr>
            <w:r>
              <w:t>-</w:t>
            </w:r>
          </w:p>
        </w:tc>
      </w:tr>
      <w:tr w:rsidR="00644F7E" w14:paraId="56957727" w14:textId="77777777">
        <w:tc>
          <w:tcPr>
            <w:tcW w:w="2245" w:type="dxa"/>
          </w:tcPr>
          <w:p w14:paraId="7C3E76C4" w14:textId="77777777" w:rsidR="00644F7E" w:rsidRDefault="002627CE">
            <w:r>
              <w:t>Sheep and goat</w:t>
            </w:r>
          </w:p>
        </w:tc>
        <w:tc>
          <w:tcPr>
            <w:tcW w:w="1800" w:type="dxa"/>
            <w:vAlign w:val="bottom"/>
          </w:tcPr>
          <w:p w14:paraId="035F2D73" w14:textId="77777777" w:rsidR="00644F7E" w:rsidRDefault="002627CE">
            <w:pPr>
              <w:jc w:val="center"/>
            </w:pPr>
            <w:r>
              <w:rPr>
                <w:color w:val="000000"/>
              </w:rPr>
              <w:t>78%</w:t>
            </w:r>
          </w:p>
        </w:tc>
        <w:tc>
          <w:tcPr>
            <w:tcW w:w="1530" w:type="dxa"/>
          </w:tcPr>
          <w:p w14:paraId="755F4C25" w14:textId="77777777" w:rsidR="00644F7E" w:rsidRDefault="002627CE">
            <w:pPr>
              <w:jc w:val="center"/>
            </w:pPr>
            <w:r>
              <w:t>4.2%</w:t>
            </w:r>
          </w:p>
        </w:tc>
        <w:tc>
          <w:tcPr>
            <w:tcW w:w="1800" w:type="dxa"/>
          </w:tcPr>
          <w:p w14:paraId="63F9308F" w14:textId="77777777" w:rsidR="00644F7E" w:rsidRDefault="002627CE">
            <w:pPr>
              <w:jc w:val="center"/>
            </w:pPr>
            <w:r>
              <w:t>100%</w:t>
            </w:r>
          </w:p>
        </w:tc>
        <w:tc>
          <w:tcPr>
            <w:tcW w:w="1895" w:type="dxa"/>
          </w:tcPr>
          <w:p w14:paraId="69C8C75F" w14:textId="77777777" w:rsidR="00644F7E" w:rsidRDefault="002627CE">
            <w:pPr>
              <w:jc w:val="center"/>
            </w:pPr>
            <w:r>
              <w:t>-</w:t>
            </w:r>
          </w:p>
        </w:tc>
      </w:tr>
    </w:tbl>
    <w:p w14:paraId="3F0905BC" w14:textId="77777777" w:rsidR="00644F7E" w:rsidRDefault="00644F7E">
      <w:pPr>
        <w:jc w:val="both"/>
        <w:rPr>
          <w:b/>
          <w:bCs/>
        </w:rPr>
      </w:pPr>
    </w:p>
    <w:p w14:paraId="582DCCB8" w14:textId="08BD0825" w:rsidR="00644F7E" w:rsidRDefault="002627CE">
      <w:pPr>
        <w:jc w:val="both"/>
        <w:rPr>
          <w:b/>
          <w:bCs/>
        </w:rPr>
      </w:pPr>
      <w:r>
        <w:rPr>
          <w:b/>
          <w:bCs/>
        </w:rPr>
        <w:t>Supplementary Table S3.</w:t>
      </w:r>
      <w:r>
        <w:t xml:space="preserve"> GHG emission intensities and standard deviations (CO</w:t>
      </w:r>
      <w:r>
        <w:rPr>
          <w:vertAlign w:val="subscript"/>
        </w:rPr>
        <w:t>2</w:t>
      </w:r>
      <w:r>
        <w:t>e kg</w:t>
      </w:r>
      <w:r>
        <w:rPr>
          <w:vertAlign w:val="superscript"/>
        </w:rPr>
        <w:t>−1</w:t>
      </w:r>
      <w:r>
        <w:t xml:space="preserve"> protein) from manure management and enteric fermentation and per livestock type in China and the U.S.</w:t>
      </w:r>
    </w:p>
    <w:tbl>
      <w:tblPr>
        <w:tblStyle w:val="a6"/>
        <w:tblpPr w:leftFromText="180" w:rightFromText="180" w:vertAnchor="text" w:horzAnchor="margin" w:tblpXSpec="center" w:tblpY="20"/>
        <w:tblW w:w="9360" w:type="dxa"/>
        <w:tblLayout w:type="fixed"/>
        <w:tblLook w:val="04A0" w:firstRow="1" w:lastRow="0" w:firstColumn="1" w:lastColumn="0" w:noHBand="0" w:noVBand="1"/>
      </w:tblPr>
      <w:tblGrid>
        <w:gridCol w:w="3055"/>
        <w:gridCol w:w="1530"/>
        <w:gridCol w:w="1530"/>
        <w:gridCol w:w="1620"/>
        <w:gridCol w:w="1625"/>
      </w:tblGrid>
      <w:tr w:rsidR="00644F7E" w14:paraId="33E0D6B9" w14:textId="77777777">
        <w:trPr>
          <w:trHeight w:val="260"/>
        </w:trPr>
        <w:tc>
          <w:tcPr>
            <w:tcW w:w="3055" w:type="dxa"/>
          </w:tcPr>
          <w:p w14:paraId="70139D5C" w14:textId="77777777" w:rsidR="00644F7E" w:rsidRDefault="00644F7E">
            <w:pPr>
              <w:rPr>
                <w:b/>
                <w:bCs/>
              </w:rPr>
            </w:pPr>
          </w:p>
        </w:tc>
        <w:tc>
          <w:tcPr>
            <w:tcW w:w="3060" w:type="dxa"/>
            <w:gridSpan w:val="2"/>
          </w:tcPr>
          <w:p w14:paraId="3B88CF8D" w14:textId="77777777" w:rsidR="00644F7E" w:rsidRDefault="002627CE">
            <w:pPr>
              <w:jc w:val="center"/>
              <w:rPr>
                <w:b/>
                <w:bCs/>
              </w:rPr>
            </w:pPr>
            <w:r>
              <w:rPr>
                <w:b/>
                <w:bCs/>
              </w:rPr>
              <w:t>China</w:t>
            </w:r>
          </w:p>
        </w:tc>
        <w:tc>
          <w:tcPr>
            <w:tcW w:w="3245" w:type="dxa"/>
            <w:gridSpan w:val="2"/>
          </w:tcPr>
          <w:p w14:paraId="0A8F3B41" w14:textId="77777777" w:rsidR="00644F7E" w:rsidRDefault="002627CE">
            <w:pPr>
              <w:jc w:val="center"/>
              <w:rPr>
                <w:b/>
                <w:bCs/>
              </w:rPr>
            </w:pPr>
            <w:r>
              <w:rPr>
                <w:b/>
                <w:bCs/>
              </w:rPr>
              <w:t>U.S.</w:t>
            </w:r>
          </w:p>
        </w:tc>
      </w:tr>
      <w:tr w:rsidR="00644F7E" w14:paraId="19ACC743" w14:textId="77777777">
        <w:tc>
          <w:tcPr>
            <w:tcW w:w="3055" w:type="dxa"/>
          </w:tcPr>
          <w:p w14:paraId="539A5431" w14:textId="77777777" w:rsidR="00644F7E" w:rsidRDefault="002627CE">
            <w:r>
              <w:rPr>
                <w:b/>
                <w:bCs/>
              </w:rPr>
              <w:t>CH</w:t>
            </w:r>
            <w:r>
              <w:rPr>
                <w:b/>
                <w:bCs/>
                <w:vertAlign w:val="subscript"/>
              </w:rPr>
              <w:t xml:space="preserve">4 </w:t>
            </w:r>
            <w:r>
              <w:rPr>
                <w:b/>
                <w:bCs/>
              </w:rPr>
              <w:t xml:space="preserve">(enteric fermentation) </w:t>
            </w:r>
          </w:p>
        </w:tc>
        <w:tc>
          <w:tcPr>
            <w:tcW w:w="1530" w:type="dxa"/>
            <w:vAlign w:val="center"/>
          </w:tcPr>
          <w:p w14:paraId="629CC599" w14:textId="77777777" w:rsidR="00644F7E" w:rsidRDefault="002627CE">
            <w:pPr>
              <w:jc w:val="center"/>
            </w:pPr>
            <w:r>
              <w:t>Mean</w:t>
            </w:r>
          </w:p>
        </w:tc>
        <w:tc>
          <w:tcPr>
            <w:tcW w:w="1530" w:type="dxa"/>
            <w:vAlign w:val="center"/>
          </w:tcPr>
          <w:p w14:paraId="33556AB4" w14:textId="77777777" w:rsidR="00644F7E" w:rsidRDefault="002627CE">
            <w:pPr>
              <w:jc w:val="center"/>
            </w:pPr>
            <w:r>
              <w:t>SD</w:t>
            </w:r>
          </w:p>
        </w:tc>
        <w:tc>
          <w:tcPr>
            <w:tcW w:w="1620" w:type="dxa"/>
            <w:vAlign w:val="center"/>
          </w:tcPr>
          <w:p w14:paraId="6EEB5959" w14:textId="77777777" w:rsidR="00644F7E" w:rsidRDefault="002627CE">
            <w:pPr>
              <w:jc w:val="center"/>
              <w:rPr>
                <w:color w:val="000000"/>
              </w:rPr>
            </w:pPr>
            <w:r>
              <w:t>Mean</w:t>
            </w:r>
          </w:p>
        </w:tc>
        <w:tc>
          <w:tcPr>
            <w:tcW w:w="1625" w:type="dxa"/>
            <w:vAlign w:val="center"/>
          </w:tcPr>
          <w:p w14:paraId="55CFA2FE" w14:textId="77777777" w:rsidR="00644F7E" w:rsidRDefault="002627CE">
            <w:pPr>
              <w:jc w:val="center"/>
              <w:rPr>
                <w:color w:val="000000"/>
              </w:rPr>
            </w:pPr>
            <w:r>
              <w:t>SD</w:t>
            </w:r>
          </w:p>
        </w:tc>
      </w:tr>
      <w:tr w:rsidR="00644F7E" w14:paraId="3D824591" w14:textId="77777777">
        <w:tc>
          <w:tcPr>
            <w:tcW w:w="3055" w:type="dxa"/>
          </w:tcPr>
          <w:p w14:paraId="146518C7" w14:textId="77777777" w:rsidR="00644F7E" w:rsidRDefault="002627CE">
            <w:r>
              <w:t>Dairy cattle</w:t>
            </w:r>
          </w:p>
        </w:tc>
        <w:tc>
          <w:tcPr>
            <w:tcW w:w="1530" w:type="dxa"/>
            <w:vAlign w:val="center"/>
          </w:tcPr>
          <w:p w14:paraId="0574500E" w14:textId="77777777" w:rsidR="00644F7E" w:rsidRDefault="002627CE">
            <w:pPr>
              <w:jc w:val="center"/>
            </w:pPr>
            <w:r>
              <w:t>39.6</w:t>
            </w:r>
          </w:p>
        </w:tc>
        <w:tc>
          <w:tcPr>
            <w:tcW w:w="1530" w:type="dxa"/>
            <w:vAlign w:val="center"/>
          </w:tcPr>
          <w:p w14:paraId="5A2FE0AE" w14:textId="77777777" w:rsidR="00644F7E" w:rsidRDefault="002627CE">
            <w:pPr>
              <w:jc w:val="center"/>
            </w:pPr>
            <w:r>
              <w:t>15.8</w:t>
            </w:r>
          </w:p>
        </w:tc>
        <w:tc>
          <w:tcPr>
            <w:tcW w:w="1620" w:type="dxa"/>
          </w:tcPr>
          <w:p w14:paraId="79CB6ADE" w14:textId="77777777" w:rsidR="00644F7E" w:rsidRDefault="002627CE">
            <w:pPr>
              <w:jc w:val="center"/>
              <w:rPr>
                <w:color w:val="000000"/>
              </w:rPr>
            </w:pPr>
            <w:r>
              <w:rPr>
                <w:color w:val="000000"/>
              </w:rPr>
              <w:t>17.8</w:t>
            </w:r>
          </w:p>
        </w:tc>
        <w:tc>
          <w:tcPr>
            <w:tcW w:w="1625" w:type="dxa"/>
          </w:tcPr>
          <w:p w14:paraId="0BCFC9ED" w14:textId="77777777" w:rsidR="00644F7E" w:rsidRDefault="002627CE">
            <w:pPr>
              <w:jc w:val="center"/>
              <w:rPr>
                <w:color w:val="000000"/>
              </w:rPr>
            </w:pPr>
            <w:r>
              <w:rPr>
                <w:color w:val="000000"/>
              </w:rPr>
              <w:t>7.1</w:t>
            </w:r>
          </w:p>
        </w:tc>
      </w:tr>
      <w:tr w:rsidR="00644F7E" w14:paraId="4CDB7549" w14:textId="77777777">
        <w:tc>
          <w:tcPr>
            <w:tcW w:w="3055" w:type="dxa"/>
          </w:tcPr>
          <w:p w14:paraId="49B3958E" w14:textId="77777777" w:rsidR="00644F7E" w:rsidRDefault="002627CE">
            <w:r>
              <w:t>B</w:t>
            </w:r>
            <w:r>
              <w:rPr>
                <w:rFonts w:hint="eastAsia"/>
              </w:rPr>
              <w:t>ee</w:t>
            </w:r>
            <w:r>
              <w:t>f cattle</w:t>
            </w:r>
          </w:p>
        </w:tc>
        <w:tc>
          <w:tcPr>
            <w:tcW w:w="1530" w:type="dxa"/>
            <w:vAlign w:val="center"/>
          </w:tcPr>
          <w:p w14:paraId="097D462D" w14:textId="77777777" w:rsidR="00644F7E" w:rsidRDefault="002627CE">
            <w:pPr>
              <w:jc w:val="center"/>
            </w:pPr>
            <w:r>
              <w:t>110.2</w:t>
            </w:r>
          </w:p>
        </w:tc>
        <w:tc>
          <w:tcPr>
            <w:tcW w:w="1530" w:type="dxa"/>
            <w:vAlign w:val="center"/>
          </w:tcPr>
          <w:p w14:paraId="25F9DACE" w14:textId="77777777" w:rsidR="00644F7E" w:rsidRDefault="002627CE">
            <w:pPr>
              <w:jc w:val="center"/>
            </w:pPr>
            <w:r>
              <w:t>44.1</w:t>
            </w:r>
          </w:p>
        </w:tc>
        <w:tc>
          <w:tcPr>
            <w:tcW w:w="1620" w:type="dxa"/>
          </w:tcPr>
          <w:p w14:paraId="7D4BDBFC" w14:textId="77777777" w:rsidR="00644F7E" w:rsidRDefault="002627CE">
            <w:pPr>
              <w:jc w:val="center"/>
              <w:rPr>
                <w:color w:val="000000"/>
              </w:rPr>
            </w:pPr>
            <w:r>
              <w:rPr>
                <w:color w:val="000000"/>
              </w:rPr>
              <w:t>57.1</w:t>
            </w:r>
          </w:p>
        </w:tc>
        <w:tc>
          <w:tcPr>
            <w:tcW w:w="1625" w:type="dxa"/>
          </w:tcPr>
          <w:p w14:paraId="624359DE" w14:textId="77777777" w:rsidR="00644F7E" w:rsidRDefault="002627CE">
            <w:pPr>
              <w:jc w:val="center"/>
              <w:rPr>
                <w:color w:val="000000"/>
              </w:rPr>
            </w:pPr>
            <w:r>
              <w:rPr>
                <w:color w:val="000000"/>
              </w:rPr>
              <w:t>22.8</w:t>
            </w:r>
          </w:p>
        </w:tc>
      </w:tr>
      <w:tr w:rsidR="00644F7E" w14:paraId="20F9E329" w14:textId="77777777">
        <w:tc>
          <w:tcPr>
            <w:tcW w:w="3055" w:type="dxa"/>
          </w:tcPr>
          <w:p w14:paraId="1A2F50FB" w14:textId="77777777" w:rsidR="00644F7E" w:rsidRDefault="002627CE">
            <w:r>
              <w:t>Hog</w:t>
            </w:r>
          </w:p>
        </w:tc>
        <w:tc>
          <w:tcPr>
            <w:tcW w:w="1530" w:type="dxa"/>
            <w:vAlign w:val="center"/>
          </w:tcPr>
          <w:p w14:paraId="24427065" w14:textId="77777777" w:rsidR="00644F7E" w:rsidRDefault="002627CE">
            <w:pPr>
              <w:jc w:val="center"/>
            </w:pPr>
            <w:r>
              <w:t>1.4</w:t>
            </w:r>
          </w:p>
        </w:tc>
        <w:tc>
          <w:tcPr>
            <w:tcW w:w="1530" w:type="dxa"/>
            <w:vAlign w:val="center"/>
          </w:tcPr>
          <w:p w14:paraId="23DEA9E9" w14:textId="77777777" w:rsidR="00644F7E" w:rsidRDefault="002627CE">
            <w:pPr>
              <w:jc w:val="center"/>
            </w:pPr>
            <w:r>
              <w:t>0.6</w:t>
            </w:r>
          </w:p>
        </w:tc>
        <w:tc>
          <w:tcPr>
            <w:tcW w:w="1620" w:type="dxa"/>
          </w:tcPr>
          <w:p w14:paraId="3029139B" w14:textId="77777777" w:rsidR="00644F7E" w:rsidRDefault="002627CE">
            <w:pPr>
              <w:jc w:val="center"/>
              <w:rPr>
                <w:color w:val="000000"/>
              </w:rPr>
            </w:pPr>
            <w:r>
              <w:rPr>
                <w:color w:val="000000"/>
              </w:rPr>
              <w:t>1.2</w:t>
            </w:r>
          </w:p>
        </w:tc>
        <w:tc>
          <w:tcPr>
            <w:tcW w:w="1625" w:type="dxa"/>
          </w:tcPr>
          <w:p w14:paraId="32E1F17C" w14:textId="77777777" w:rsidR="00644F7E" w:rsidRDefault="002627CE">
            <w:pPr>
              <w:jc w:val="center"/>
              <w:rPr>
                <w:color w:val="000000"/>
              </w:rPr>
            </w:pPr>
            <w:r>
              <w:rPr>
                <w:color w:val="000000"/>
              </w:rPr>
              <w:t>0.5</w:t>
            </w:r>
          </w:p>
        </w:tc>
      </w:tr>
      <w:tr w:rsidR="00644F7E" w14:paraId="75A13239" w14:textId="77777777">
        <w:tc>
          <w:tcPr>
            <w:tcW w:w="3055" w:type="dxa"/>
          </w:tcPr>
          <w:p w14:paraId="2D8C6FD1" w14:textId="77777777" w:rsidR="00644F7E" w:rsidRDefault="002627CE">
            <w:r>
              <w:t>Broiler</w:t>
            </w:r>
          </w:p>
        </w:tc>
        <w:tc>
          <w:tcPr>
            <w:tcW w:w="1530" w:type="dxa"/>
          </w:tcPr>
          <w:p w14:paraId="7FAA692F" w14:textId="77777777" w:rsidR="00644F7E" w:rsidRDefault="002627CE">
            <w:pPr>
              <w:jc w:val="center"/>
            </w:pPr>
            <w:r>
              <w:rPr>
                <w:color w:val="000000"/>
              </w:rPr>
              <w:t>-</w:t>
            </w:r>
          </w:p>
        </w:tc>
        <w:tc>
          <w:tcPr>
            <w:tcW w:w="1530" w:type="dxa"/>
            <w:vAlign w:val="center"/>
          </w:tcPr>
          <w:p w14:paraId="47921C1F" w14:textId="77777777" w:rsidR="00644F7E" w:rsidRDefault="002627CE">
            <w:pPr>
              <w:jc w:val="center"/>
            </w:pPr>
            <w:r>
              <w:t>-</w:t>
            </w:r>
          </w:p>
        </w:tc>
        <w:tc>
          <w:tcPr>
            <w:tcW w:w="1620" w:type="dxa"/>
          </w:tcPr>
          <w:p w14:paraId="4B4DA867" w14:textId="77777777" w:rsidR="00644F7E" w:rsidRDefault="002627CE">
            <w:pPr>
              <w:jc w:val="center"/>
              <w:rPr>
                <w:color w:val="000000"/>
              </w:rPr>
            </w:pPr>
            <w:r>
              <w:rPr>
                <w:color w:val="000000"/>
              </w:rPr>
              <w:t>-</w:t>
            </w:r>
          </w:p>
        </w:tc>
        <w:tc>
          <w:tcPr>
            <w:tcW w:w="1625" w:type="dxa"/>
          </w:tcPr>
          <w:p w14:paraId="7D425AC5" w14:textId="77777777" w:rsidR="00644F7E" w:rsidRDefault="002627CE">
            <w:pPr>
              <w:jc w:val="center"/>
              <w:rPr>
                <w:color w:val="000000"/>
              </w:rPr>
            </w:pPr>
            <w:r>
              <w:rPr>
                <w:color w:val="000000"/>
              </w:rPr>
              <w:t>-</w:t>
            </w:r>
          </w:p>
        </w:tc>
      </w:tr>
      <w:tr w:rsidR="00644F7E" w14:paraId="56421954" w14:textId="77777777">
        <w:tc>
          <w:tcPr>
            <w:tcW w:w="3055" w:type="dxa"/>
          </w:tcPr>
          <w:p w14:paraId="44109BE2" w14:textId="77777777" w:rsidR="00644F7E" w:rsidRDefault="002627CE">
            <w:r>
              <w:t>Layer</w:t>
            </w:r>
          </w:p>
        </w:tc>
        <w:tc>
          <w:tcPr>
            <w:tcW w:w="1530" w:type="dxa"/>
          </w:tcPr>
          <w:p w14:paraId="4C390B96" w14:textId="77777777" w:rsidR="00644F7E" w:rsidRDefault="002627CE">
            <w:pPr>
              <w:jc w:val="center"/>
            </w:pPr>
            <w:r>
              <w:rPr>
                <w:color w:val="000000"/>
              </w:rPr>
              <w:t>-</w:t>
            </w:r>
          </w:p>
        </w:tc>
        <w:tc>
          <w:tcPr>
            <w:tcW w:w="1530" w:type="dxa"/>
            <w:vAlign w:val="center"/>
          </w:tcPr>
          <w:p w14:paraId="437E5534" w14:textId="77777777" w:rsidR="00644F7E" w:rsidRDefault="002627CE">
            <w:pPr>
              <w:jc w:val="center"/>
            </w:pPr>
            <w:r>
              <w:t>-</w:t>
            </w:r>
          </w:p>
        </w:tc>
        <w:tc>
          <w:tcPr>
            <w:tcW w:w="1620" w:type="dxa"/>
          </w:tcPr>
          <w:p w14:paraId="60979251" w14:textId="77777777" w:rsidR="00644F7E" w:rsidRDefault="002627CE">
            <w:pPr>
              <w:jc w:val="center"/>
              <w:rPr>
                <w:color w:val="000000"/>
              </w:rPr>
            </w:pPr>
            <w:r>
              <w:rPr>
                <w:color w:val="000000"/>
              </w:rPr>
              <w:t>-</w:t>
            </w:r>
          </w:p>
        </w:tc>
        <w:tc>
          <w:tcPr>
            <w:tcW w:w="1625" w:type="dxa"/>
          </w:tcPr>
          <w:p w14:paraId="31D512E1" w14:textId="77777777" w:rsidR="00644F7E" w:rsidRDefault="002627CE">
            <w:pPr>
              <w:jc w:val="center"/>
              <w:rPr>
                <w:color w:val="000000"/>
              </w:rPr>
            </w:pPr>
            <w:r>
              <w:rPr>
                <w:color w:val="000000"/>
              </w:rPr>
              <w:t>-</w:t>
            </w:r>
          </w:p>
        </w:tc>
      </w:tr>
      <w:tr w:rsidR="00644F7E" w14:paraId="26285503" w14:textId="77777777">
        <w:tc>
          <w:tcPr>
            <w:tcW w:w="3055" w:type="dxa"/>
          </w:tcPr>
          <w:p w14:paraId="40D29251" w14:textId="77777777" w:rsidR="00644F7E" w:rsidRDefault="002627CE">
            <w:r>
              <w:t>Sheep and goat</w:t>
            </w:r>
          </w:p>
        </w:tc>
        <w:tc>
          <w:tcPr>
            <w:tcW w:w="1530" w:type="dxa"/>
            <w:vAlign w:val="center"/>
          </w:tcPr>
          <w:p w14:paraId="69440F5B" w14:textId="77777777" w:rsidR="00644F7E" w:rsidRDefault="002627CE">
            <w:pPr>
              <w:jc w:val="center"/>
            </w:pPr>
            <w:r>
              <w:t>112.2</w:t>
            </w:r>
          </w:p>
        </w:tc>
        <w:tc>
          <w:tcPr>
            <w:tcW w:w="1530" w:type="dxa"/>
            <w:vAlign w:val="center"/>
          </w:tcPr>
          <w:p w14:paraId="730DFF68" w14:textId="77777777" w:rsidR="00644F7E" w:rsidRDefault="002627CE">
            <w:pPr>
              <w:jc w:val="center"/>
            </w:pPr>
            <w:r>
              <w:t>44.9</w:t>
            </w:r>
          </w:p>
        </w:tc>
        <w:tc>
          <w:tcPr>
            <w:tcW w:w="1620" w:type="dxa"/>
          </w:tcPr>
          <w:p w14:paraId="7B0C2174" w14:textId="77777777" w:rsidR="00644F7E" w:rsidRDefault="002627CE">
            <w:pPr>
              <w:jc w:val="center"/>
              <w:rPr>
                <w:color w:val="000000"/>
              </w:rPr>
            </w:pPr>
            <w:r>
              <w:rPr>
                <w:color w:val="000000"/>
              </w:rPr>
              <w:t>111.9</w:t>
            </w:r>
          </w:p>
        </w:tc>
        <w:tc>
          <w:tcPr>
            <w:tcW w:w="1625" w:type="dxa"/>
          </w:tcPr>
          <w:p w14:paraId="1B6C55E8" w14:textId="77777777" w:rsidR="00644F7E" w:rsidRDefault="002627CE">
            <w:pPr>
              <w:jc w:val="center"/>
              <w:rPr>
                <w:color w:val="000000"/>
              </w:rPr>
            </w:pPr>
            <w:r>
              <w:rPr>
                <w:color w:val="000000"/>
              </w:rPr>
              <w:t>44.7</w:t>
            </w:r>
          </w:p>
        </w:tc>
      </w:tr>
      <w:tr w:rsidR="00644F7E" w14:paraId="5BEA1BAB" w14:textId="77777777">
        <w:tc>
          <w:tcPr>
            <w:tcW w:w="3055" w:type="dxa"/>
          </w:tcPr>
          <w:p w14:paraId="7452229D" w14:textId="77777777" w:rsidR="00644F7E" w:rsidRDefault="002627CE">
            <w:r>
              <w:rPr>
                <w:b/>
                <w:bCs/>
              </w:rPr>
              <w:t>N</w:t>
            </w:r>
            <w:r>
              <w:rPr>
                <w:b/>
                <w:bCs/>
                <w:vertAlign w:val="subscript"/>
              </w:rPr>
              <w:t>2</w:t>
            </w:r>
            <w:r>
              <w:rPr>
                <w:b/>
                <w:bCs/>
              </w:rPr>
              <w:t>O</w:t>
            </w:r>
            <w:r>
              <w:rPr>
                <w:b/>
                <w:bCs/>
                <w:vertAlign w:val="subscript"/>
              </w:rPr>
              <w:t xml:space="preserve"> </w:t>
            </w:r>
            <w:r>
              <w:rPr>
                <w:b/>
                <w:bCs/>
              </w:rPr>
              <w:t>(manure management)</w:t>
            </w:r>
          </w:p>
        </w:tc>
        <w:tc>
          <w:tcPr>
            <w:tcW w:w="1530" w:type="dxa"/>
            <w:vAlign w:val="center"/>
          </w:tcPr>
          <w:p w14:paraId="0E06C8AA" w14:textId="77777777" w:rsidR="00644F7E" w:rsidRDefault="002627CE">
            <w:pPr>
              <w:jc w:val="center"/>
              <w:rPr>
                <w:color w:val="000000"/>
              </w:rPr>
            </w:pPr>
            <w:r>
              <w:t>Mean</w:t>
            </w:r>
          </w:p>
        </w:tc>
        <w:tc>
          <w:tcPr>
            <w:tcW w:w="1530" w:type="dxa"/>
            <w:vAlign w:val="center"/>
          </w:tcPr>
          <w:p w14:paraId="354CDD54" w14:textId="77777777" w:rsidR="00644F7E" w:rsidRDefault="002627CE">
            <w:pPr>
              <w:jc w:val="center"/>
              <w:rPr>
                <w:color w:val="000000"/>
              </w:rPr>
            </w:pPr>
            <w:r>
              <w:t>SD</w:t>
            </w:r>
          </w:p>
        </w:tc>
        <w:tc>
          <w:tcPr>
            <w:tcW w:w="1620" w:type="dxa"/>
            <w:vAlign w:val="center"/>
          </w:tcPr>
          <w:p w14:paraId="60D3A280" w14:textId="77777777" w:rsidR="00644F7E" w:rsidRDefault="002627CE">
            <w:pPr>
              <w:jc w:val="center"/>
              <w:rPr>
                <w:color w:val="000000"/>
              </w:rPr>
            </w:pPr>
            <w:r>
              <w:t>Mean</w:t>
            </w:r>
          </w:p>
        </w:tc>
        <w:tc>
          <w:tcPr>
            <w:tcW w:w="1625" w:type="dxa"/>
            <w:vAlign w:val="center"/>
          </w:tcPr>
          <w:p w14:paraId="320DF12D" w14:textId="77777777" w:rsidR="00644F7E" w:rsidRDefault="002627CE">
            <w:pPr>
              <w:jc w:val="center"/>
              <w:rPr>
                <w:color w:val="000000"/>
              </w:rPr>
            </w:pPr>
            <w:r>
              <w:t>SD</w:t>
            </w:r>
          </w:p>
        </w:tc>
      </w:tr>
      <w:tr w:rsidR="00644F7E" w14:paraId="668C5651" w14:textId="77777777">
        <w:tc>
          <w:tcPr>
            <w:tcW w:w="3055" w:type="dxa"/>
          </w:tcPr>
          <w:p w14:paraId="3F346489" w14:textId="77777777" w:rsidR="00644F7E" w:rsidRDefault="002627CE">
            <w:r>
              <w:t>Dairy cattle</w:t>
            </w:r>
          </w:p>
        </w:tc>
        <w:tc>
          <w:tcPr>
            <w:tcW w:w="1530" w:type="dxa"/>
            <w:vAlign w:val="center"/>
          </w:tcPr>
          <w:p w14:paraId="5801A772" w14:textId="77777777" w:rsidR="00644F7E" w:rsidRDefault="002627CE">
            <w:pPr>
              <w:jc w:val="center"/>
              <w:rPr>
                <w:color w:val="000000"/>
              </w:rPr>
            </w:pPr>
            <w:r>
              <w:rPr>
                <w:color w:val="000000"/>
              </w:rPr>
              <w:t>2.9</w:t>
            </w:r>
          </w:p>
        </w:tc>
        <w:tc>
          <w:tcPr>
            <w:tcW w:w="1530" w:type="dxa"/>
            <w:vAlign w:val="center"/>
          </w:tcPr>
          <w:p w14:paraId="5281ABC9" w14:textId="77777777" w:rsidR="00644F7E" w:rsidRDefault="002627CE">
            <w:pPr>
              <w:jc w:val="center"/>
              <w:rPr>
                <w:color w:val="000000"/>
              </w:rPr>
            </w:pPr>
            <w:r>
              <w:rPr>
                <w:color w:val="000000"/>
              </w:rPr>
              <w:t>1.4</w:t>
            </w:r>
          </w:p>
        </w:tc>
        <w:tc>
          <w:tcPr>
            <w:tcW w:w="1620" w:type="dxa"/>
          </w:tcPr>
          <w:p w14:paraId="53A82306" w14:textId="77777777" w:rsidR="00644F7E" w:rsidRDefault="002627CE">
            <w:pPr>
              <w:jc w:val="center"/>
              <w:rPr>
                <w:color w:val="000000"/>
              </w:rPr>
            </w:pPr>
            <w:r>
              <w:rPr>
                <w:color w:val="000000"/>
              </w:rPr>
              <w:t>2.8</w:t>
            </w:r>
          </w:p>
        </w:tc>
        <w:tc>
          <w:tcPr>
            <w:tcW w:w="1625" w:type="dxa"/>
          </w:tcPr>
          <w:p w14:paraId="74547152" w14:textId="77777777" w:rsidR="00644F7E" w:rsidRDefault="002627CE">
            <w:pPr>
              <w:jc w:val="center"/>
              <w:rPr>
                <w:color w:val="000000"/>
              </w:rPr>
            </w:pPr>
            <w:r>
              <w:rPr>
                <w:color w:val="000000"/>
              </w:rPr>
              <w:t>1.4</w:t>
            </w:r>
          </w:p>
        </w:tc>
      </w:tr>
      <w:tr w:rsidR="00644F7E" w14:paraId="7B84155C" w14:textId="77777777">
        <w:tc>
          <w:tcPr>
            <w:tcW w:w="3055" w:type="dxa"/>
          </w:tcPr>
          <w:p w14:paraId="30D84143" w14:textId="77777777" w:rsidR="00644F7E" w:rsidRDefault="002627CE">
            <w:r>
              <w:t>B</w:t>
            </w:r>
            <w:r>
              <w:rPr>
                <w:rFonts w:hint="eastAsia"/>
              </w:rPr>
              <w:t>ee</w:t>
            </w:r>
            <w:r>
              <w:t>f cattle</w:t>
            </w:r>
          </w:p>
        </w:tc>
        <w:tc>
          <w:tcPr>
            <w:tcW w:w="1530" w:type="dxa"/>
            <w:vAlign w:val="center"/>
          </w:tcPr>
          <w:p w14:paraId="734C6707" w14:textId="77777777" w:rsidR="00644F7E" w:rsidRDefault="002627CE">
            <w:pPr>
              <w:jc w:val="center"/>
              <w:rPr>
                <w:color w:val="000000"/>
              </w:rPr>
            </w:pPr>
            <w:r>
              <w:rPr>
                <w:color w:val="000000"/>
              </w:rPr>
              <w:t>13.6</w:t>
            </w:r>
          </w:p>
        </w:tc>
        <w:tc>
          <w:tcPr>
            <w:tcW w:w="1530" w:type="dxa"/>
            <w:vAlign w:val="center"/>
          </w:tcPr>
          <w:p w14:paraId="55196084" w14:textId="77777777" w:rsidR="00644F7E" w:rsidRDefault="002627CE">
            <w:pPr>
              <w:jc w:val="center"/>
              <w:rPr>
                <w:color w:val="000000"/>
              </w:rPr>
            </w:pPr>
            <w:r>
              <w:rPr>
                <w:color w:val="000000"/>
              </w:rPr>
              <w:t>6.8</w:t>
            </w:r>
          </w:p>
        </w:tc>
        <w:tc>
          <w:tcPr>
            <w:tcW w:w="1620" w:type="dxa"/>
          </w:tcPr>
          <w:p w14:paraId="49989439" w14:textId="77777777" w:rsidR="00644F7E" w:rsidRDefault="002627CE">
            <w:pPr>
              <w:jc w:val="center"/>
              <w:rPr>
                <w:color w:val="000000"/>
              </w:rPr>
            </w:pPr>
            <w:r>
              <w:rPr>
                <w:color w:val="000000"/>
              </w:rPr>
              <w:t>10.9</w:t>
            </w:r>
          </w:p>
        </w:tc>
        <w:tc>
          <w:tcPr>
            <w:tcW w:w="1625" w:type="dxa"/>
          </w:tcPr>
          <w:p w14:paraId="7D7B3A9A" w14:textId="77777777" w:rsidR="00644F7E" w:rsidRDefault="002627CE">
            <w:pPr>
              <w:jc w:val="center"/>
              <w:rPr>
                <w:color w:val="000000"/>
              </w:rPr>
            </w:pPr>
            <w:r>
              <w:rPr>
                <w:color w:val="000000"/>
              </w:rPr>
              <w:t>5.5</w:t>
            </w:r>
          </w:p>
        </w:tc>
      </w:tr>
      <w:tr w:rsidR="00644F7E" w14:paraId="515699A2" w14:textId="77777777">
        <w:tc>
          <w:tcPr>
            <w:tcW w:w="3055" w:type="dxa"/>
          </w:tcPr>
          <w:p w14:paraId="15346E86" w14:textId="77777777" w:rsidR="00644F7E" w:rsidRDefault="002627CE">
            <w:r>
              <w:t>Hog</w:t>
            </w:r>
          </w:p>
        </w:tc>
        <w:tc>
          <w:tcPr>
            <w:tcW w:w="1530" w:type="dxa"/>
            <w:vAlign w:val="center"/>
          </w:tcPr>
          <w:p w14:paraId="1780C726" w14:textId="77777777" w:rsidR="00644F7E" w:rsidRDefault="002627CE">
            <w:pPr>
              <w:jc w:val="center"/>
              <w:rPr>
                <w:color w:val="000000"/>
              </w:rPr>
            </w:pPr>
            <w:r>
              <w:rPr>
                <w:color w:val="000000"/>
              </w:rPr>
              <w:t>2.7</w:t>
            </w:r>
          </w:p>
        </w:tc>
        <w:tc>
          <w:tcPr>
            <w:tcW w:w="1530" w:type="dxa"/>
            <w:vAlign w:val="center"/>
          </w:tcPr>
          <w:p w14:paraId="4264C6AF" w14:textId="77777777" w:rsidR="00644F7E" w:rsidRDefault="002627CE">
            <w:pPr>
              <w:jc w:val="center"/>
              <w:rPr>
                <w:color w:val="000000"/>
              </w:rPr>
            </w:pPr>
            <w:r>
              <w:rPr>
                <w:color w:val="000000"/>
              </w:rPr>
              <w:t>1.4</w:t>
            </w:r>
          </w:p>
        </w:tc>
        <w:tc>
          <w:tcPr>
            <w:tcW w:w="1620" w:type="dxa"/>
          </w:tcPr>
          <w:p w14:paraId="2F270529" w14:textId="77777777" w:rsidR="00644F7E" w:rsidRDefault="002627CE">
            <w:pPr>
              <w:jc w:val="center"/>
              <w:rPr>
                <w:color w:val="000000"/>
              </w:rPr>
            </w:pPr>
            <w:r>
              <w:rPr>
                <w:color w:val="000000"/>
              </w:rPr>
              <w:t>1.5</w:t>
            </w:r>
          </w:p>
        </w:tc>
        <w:tc>
          <w:tcPr>
            <w:tcW w:w="1625" w:type="dxa"/>
          </w:tcPr>
          <w:p w14:paraId="06FDCAB8" w14:textId="77777777" w:rsidR="00644F7E" w:rsidRDefault="002627CE">
            <w:pPr>
              <w:jc w:val="center"/>
              <w:rPr>
                <w:color w:val="000000"/>
              </w:rPr>
            </w:pPr>
            <w:r>
              <w:rPr>
                <w:color w:val="000000"/>
              </w:rPr>
              <w:t>0.8</w:t>
            </w:r>
          </w:p>
        </w:tc>
      </w:tr>
      <w:tr w:rsidR="00644F7E" w14:paraId="417A604E" w14:textId="77777777">
        <w:tc>
          <w:tcPr>
            <w:tcW w:w="3055" w:type="dxa"/>
          </w:tcPr>
          <w:p w14:paraId="0250BCD0" w14:textId="77777777" w:rsidR="00644F7E" w:rsidRDefault="002627CE">
            <w:r>
              <w:t>Broiler</w:t>
            </w:r>
          </w:p>
        </w:tc>
        <w:tc>
          <w:tcPr>
            <w:tcW w:w="1530" w:type="dxa"/>
            <w:vAlign w:val="center"/>
          </w:tcPr>
          <w:p w14:paraId="6E682CAF" w14:textId="77777777" w:rsidR="00644F7E" w:rsidRDefault="002627CE">
            <w:pPr>
              <w:jc w:val="center"/>
              <w:rPr>
                <w:rFonts w:ascii="宋体" w:eastAsia="宋体" w:hAnsi="宋体" w:cs="宋体" w:hint="eastAsia"/>
                <w:color w:val="000000"/>
              </w:rPr>
            </w:pPr>
            <w:r>
              <w:rPr>
                <w:color w:val="000000"/>
              </w:rPr>
              <w:t>1.4</w:t>
            </w:r>
          </w:p>
        </w:tc>
        <w:tc>
          <w:tcPr>
            <w:tcW w:w="1530" w:type="dxa"/>
            <w:vAlign w:val="center"/>
          </w:tcPr>
          <w:p w14:paraId="2D872D77" w14:textId="77777777" w:rsidR="00644F7E" w:rsidRDefault="002627CE">
            <w:pPr>
              <w:jc w:val="center"/>
              <w:rPr>
                <w:color w:val="000000"/>
              </w:rPr>
            </w:pPr>
            <w:r>
              <w:rPr>
                <w:color w:val="000000"/>
              </w:rPr>
              <w:t>0.7</w:t>
            </w:r>
          </w:p>
        </w:tc>
        <w:tc>
          <w:tcPr>
            <w:tcW w:w="1620" w:type="dxa"/>
          </w:tcPr>
          <w:p w14:paraId="35E7EA66" w14:textId="77777777" w:rsidR="00644F7E" w:rsidRDefault="002627CE">
            <w:pPr>
              <w:jc w:val="center"/>
              <w:rPr>
                <w:color w:val="000000"/>
              </w:rPr>
            </w:pPr>
            <w:r>
              <w:rPr>
                <w:color w:val="000000"/>
              </w:rPr>
              <w:t>0.8</w:t>
            </w:r>
          </w:p>
        </w:tc>
        <w:tc>
          <w:tcPr>
            <w:tcW w:w="1625" w:type="dxa"/>
          </w:tcPr>
          <w:p w14:paraId="1D181F6D" w14:textId="77777777" w:rsidR="00644F7E" w:rsidRDefault="002627CE">
            <w:pPr>
              <w:jc w:val="center"/>
              <w:rPr>
                <w:color w:val="000000"/>
              </w:rPr>
            </w:pPr>
            <w:r>
              <w:rPr>
                <w:color w:val="000000"/>
              </w:rPr>
              <w:t>0.4</w:t>
            </w:r>
          </w:p>
        </w:tc>
      </w:tr>
      <w:tr w:rsidR="00644F7E" w14:paraId="44E26396" w14:textId="77777777">
        <w:tc>
          <w:tcPr>
            <w:tcW w:w="3055" w:type="dxa"/>
          </w:tcPr>
          <w:p w14:paraId="0ECD63A9" w14:textId="77777777" w:rsidR="00644F7E" w:rsidRDefault="002627CE">
            <w:r>
              <w:t>Layer</w:t>
            </w:r>
          </w:p>
        </w:tc>
        <w:tc>
          <w:tcPr>
            <w:tcW w:w="1530" w:type="dxa"/>
            <w:vAlign w:val="center"/>
          </w:tcPr>
          <w:p w14:paraId="7874FD45" w14:textId="77777777" w:rsidR="00644F7E" w:rsidRDefault="002627CE">
            <w:pPr>
              <w:jc w:val="center"/>
              <w:rPr>
                <w:color w:val="000000"/>
              </w:rPr>
            </w:pPr>
            <w:r>
              <w:rPr>
                <w:color w:val="000000"/>
              </w:rPr>
              <w:t>1.2</w:t>
            </w:r>
          </w:p>
        </w:tc>
        <w:tc>
          <w:tcPr>
            <w:tcW w:w="1530" w:type="dxa"/>
            <w:vAlign w:val="center"/>
          </w:tcPr>
          <w:p w14:paraId="3B2526B8" w14:textId="77777777" w:rsidR="00644F7E" w:rsidRDefault="002627CE">
            <w:pPr>
              <w:jc w:val="center"/>
              <w:rPr>
                <w:color w:val="000000"/>
              </w:rPr>
            </w:pPr>
            <w:r>
              <w:rPr>
                <w:color w:val="000000"/>
              </w:rPr>
              <w:t>0.6</w:t>
            </w:r>
          </w:p>
        </w:tc>
        <w:tc>
          <w:tcPr>
            <w:tcW w:w="1620" w:type="dxa"/>
          </w:tcPr>
          <w:p w14:paraId="1B4B34FE" w14:textId="77777777" w:rsidR="00644F7E" w:rsidRDefault="002627CE">
            <w:pPr>
              <w:jc w:val="center"/>
              <w:rPr>
                <w:color w:val="000000"/>
              </w:rPr>
            </w:pPr>
            <w:r>
              <w:rPr>
                <w:color w:val="000000"/>
              </w:rPr>
              <w:t>0.8</w:t>
            </w:r>
          </w:p>
        </w:tc>
        <w:tc>
          <w:tcPr>
            <w:tcW w:w="1625" w:type="dxa"/>
          </w:tcPr>
          <w:p w14:paraId="2F3CA714" w14:textId="77777777" w:rsidR="00644F7E" w:rsidRDefault="002627CE">
            <w:pPr>
              <w:jc w:val="center"/>
              <w:rPr>
                <w:color w:val="000000"/>
              </w:rPr>
            </w:pPr>
            <w:r>
              <w:rPr>
                <w:color w:val="000000"/>
              </w:rPr>
              <w:t>0.4</w:t>
            </w:r>
          </w:p>
        </w:tc>
      </w:tr>
      <w:tr w:rsidR="00644F7E" w14:paraId="6E211BD8" w14:textId="77777777">
        <w:tc>
          <w:tcPr>
            <w:tcW w:w="3055" w:type="dxa"/>
          </w:tcPr>
          <w:p w14:paraId="3C13499C" w14:textId="77777777" w:rsidR="00644F7E" w:rsidRDefault="002627CE">
            <w:r>
              <w:t>Sheep and goat</w:t>
            </w:r>
          </w:p>
        </w:tc>
        <w:tc>
          <w:tcPr>
            <w:tcW w:w="1530" w:type="dxa"/>
            <w:vAlign w:val="center"/>
          </w:tcPr>
          <w:p w14:paraId="4AFBB086" w14:textId="77777777" w:rsidR="00644F7E" w:rsidRDefault="002627CE">
            <w:pPr>
              <w:jc w:val="center"/>
              <w:rPr>
                <w:color w:val="000000"/>
              </w:rPr>
            </w:pPr>
            <w:r>
              <w:rPr>
                <w:color w:val="000000"/>
              </w:rPr>
              <w:t>7.5</w:t>
            </w:r>
          </w:p>
        </w:tc>
        <w:tc>
          <w:tcPr>
            <w:tcW w:w="1530" w:type="dxa"/>
            <w:vAlign w:val="center"/>
          </w:tcPr>
          <w:p w14:paraId="34AFF021" w14:textId="77777777" w:rsidR="00644F7E" w:rsidRDefault="002627CE">
            <w:pPr>
              <w:jc w:val="center"/>
              <w:rPr>
                <w:color w:val="000000"/>
              </w:rPr>
            </w:pPr>
            <w:r>
              <w:rPr>
                <w:color w:val="000000"/>
              </w:rPr>
              <w:t>3.8</w:t>
            </w:r>
          </w:p>
        </w:tc>
        <w:tc>
          <w:tcPr>
            <w:tcW w:w="1620" w:type="dxa"/>
          </w:tcPr>
          <w:p w14:paraId="5C9BE798" w14:textId="77777777" w:rsidR="00644F7E" w:rsidRDefault="002627CE">
            <w:pPr>
              <w:jc w:val="center"/>
              <w:rPr>
                <w:color w:val="000000"/>
              </w:rPr>
            </w:pPr>
            <w:r>
              <w:rPr>
                <w:color w:val="000000"/>
              </w:rPr>
              <w:t>13.3</w:t>
            </w:r>
          </w:p>
        </w:tc>
        <w:tc>
          <w:tcPr>
            <w:tcW w:w="1625" w:type="dxa"/>
          </w:tcPr>
          <w:p w14:paraId="6410A89B" w14:textId="77777777" w:rsidR="00644F7E" w:rsidRDefault="002627CE">
            <w:pPr>
              <w:jc w:val="center"/>
              <w:rPr>
                <w:color w:val="000000"/>
              </w:rPr>
            </w:pPr>
            <w:r>
              <w:rPr>
                <w:color w:val="000000"/>
              </w:rPr>
              <w:t>6.7</w:t>
            </w:r>
          </w:p>
        </w:tc>
      </w:tr>
      <w:tr w:rsidR="00644F7E" w14:paraId="5C9A5613" w14:textId="77777777">
        <w:tc>
          <w:tcPr>
            <w:tcW w:w="3055" w:type="dxa"/>
          </w:tcPr>
          <w:p w14:paraId="07362FFF" w14:textId="77777777" w:rsidR="00644F7E" w:rsidRDefault="002627CE">
            <w:r>
              <w:rPr>
                <w:b/>
                <w:bCs/>
              </w:rPr>
              <w:t>CH</w:t>
            </w:r>
            <w:r>
              <w:rPr>
                <w:b/>
                <w:bCs/>
                <w:vertAlign w:val="subscript"/>
              </w:rPr>
              <w:t xml:space="preserve">4 </w:t>
            </w:r>
            <w:r>
              <w:rPr>
                <w:b/>
                <w:bCs/>
              </w:rPr>
              <w:t>(manure management)</w:t>
            </w:r>
          </w:p>
        </w:tc>
        <w:tc>
          <w:tcPr>
            <w:tcW w:w="1530" w:type="dxa"/>
            <w:vAlign w:val="center"/>
          </w:tcPr>
          <w:p w14:paraId="44DC0D4C" w14:textId="77777777" w:rsidR="00644F7E" w:rsidRDefault="002627CE">
            <w:pPr>
              <w:jc w:val="center"/>
              <w:rPr>
                <w:color w:val="000000"/>
              </w:rPr>
            </w:pPr>
            <w:r>
              <w:t>Mean</w:t>
            </w:r>
          </w:p>
        </w:tc>
        <w:tc>
          <w:tcPr>
            <w:tcW w:w="1530" w:type="dxa"/>
            <w:vAlign w:val="center"/>
          </w:tcPr>
          <w:p w14:paraId="48F6F746" w14:textId="77777777" w:rsidR="00644F7E" w:rsidRDefault="002627CE">
            <w:pPr>
              <w:jc w:val="center"/>
              <w:rPr>
                <w:color w:val="000000"/>
              </w:rPr>
            </w:pPr>
            <w:r>
              <w:t>SD</w:t>
            </w:r>
          </w:p>
        </w:tc>
        <w:tc>
          <w:tcPr>
            <w:tcW w:w="1620" w:type="dxa"/>
            <w:vAlign w:val="center"/>
          </w:tcPr>
          <w:p w14:paraId="45790A07" w14:textId="77777777" w:rsidR="00644F7E" w:rsidRDefault="002627CE">
            <w:pPr>
              <w:jc w:val="center"/>
              <w:rPr>
                <w:color w:val="000000"/>
              </w:rPr>
            </w:pPr>
            <w:r>
              <w:t>Mean</w:t>
            </w:r>
          </w:p>
        </w:tc>
        <w:tc>
          <w:tcPr>
            <w:tcW w:w="1625" w:type="dxa"/>
            <w:vAlign w:val="center"/>
          </w:tcPr>
          <w:p w14:paraId="4F8280F7" w14:textId="77777777" w:rsidR="00644F7E" w:rsidRDefault="002627CE">
            <w:pPr>
              <w:jc w:val="center"/>
              <w:rPr>
                <w:color w:val="000000"/>
              </w:rPr>
            </w:pPr>
            <w:r>
              <w:t>SD</w:t>
            </w:r>
          </w:p>
        </w:tc>
      </w:tr>
      <w:tr w:rsidR="00644F7E" w14:paraId="03AE9BEF" w14:textId="77777777">
        <w:tc>
          <w:tcPr>
            <w:tcW w:w="3055" w:type="dxa"/>
          </w:tcPr>
          <w:p w14:paraId="27E508A5" w14:textId="77777777" w:rsidR="00644F7E" w:rsidRDefault="002627CE">
            <w:r>
              <w:t>Dairy cattle</w:t>
            </w:r>
          </w:p>
        </w:tc>
        <w:tc>
          <w:tcPr>
            <w:tcW w:w="1530" w:type="dxa"/>
            <w:vAlign w:val="center"/>
          </w:tcPr>
          <w:p w14:paraId="18897171" w14:textId="77777777" w:rsidR="00644F7E" w:rsidRDefault="002627CE">
            <w:pPr>
              <w:jc w:val="center"/>
              <w:rPr>
                <w:color w:val="000000"/>
              </w:rPr>
            </w:pPr>
            <w:r>
              <w:rPr>
                <w:color w:val="000000"/>
              </w:rPr>
              <w:t>4.9</w:t>
            </w:r>
          </w:p>
        </w:tc>
        <w:tc>
          <w:tcPr>
            <w:tcW w:w="1530" w:type="dxa"/>
            <w:vAlign w:val="center"/>
          </w:tcPr>
          <w:p w14:paraId="6BD1CB2C" w14:textId="77777777" w:rsidR="00644F7E" w:rsidRDefault="002627CE">
            <w:pPr>
              <w:jc w:val="center"/>
              <w:rPr>
                <w:color w:val="000000"/>
              </w:rPr>
            </w:pPr>
            <w:r>
              <w:rPr>
                <w:color w:val="000000"/>
              </w:rPr>
              <w:t>1.5</w:t>
            </w:r>
          </w:p>
        </w:tc>
        <w:tc>
          <w:tcPr>
            <w:tcW w:w="1620" w:type="dxa"/>
          </w:tcPr>
          <w:p w14:paraId="6A6C4FFE" w14:textId="77777777" w:rsidR="00644F7E" w:rsidRDefault="002627CE">
            <w:pPr>
              <w:jc w:val="center"/>
              <w:rPr>
                <w:color w:val="000000"/>
              </w:rPr>
            </w:pPr>
            <w:r>
              <w:rPr>
                <w:color w:val="000000"/>
              </w:rPr>
              <w:t>7.7</w:t>
            </w:r>
          </w:p>
        </w:tc>
        <w:tc>
          <w:tcPr>
            <w:tcW w:w="1625" w:type="dxa"/>
          </w:tcPr>
          <w:p w14:paraId="5845AA99" w14:textId="77777777" w:rsidR="00644F7E" w:rsidRDefault="002627CE">
            <w:pPr>
              <w:jc w:val="center"/>
              <w:rPr>
                <w:color w:val="000000"/>
              </w:rPr>
            </w:pPr>
            <w:r>
              <w:rPr>
                <w:color w:val="000000"/>
              </w:rPr>
              <w:t>2.3</w:t>
            </w:r>
          </w:p>
        </w:tc>
      </w:tr>
      <w:tr w:rsidR="00644F7E" w14:paraId="0DA799F2" w14:textId="77777777">
        <w:tc>
          <w:tcPr>
            <w:tcW w:w="3055" w:type="dxa"/>
          </w:tcPr>
          <w:p w14:paraId="5CA0C5F6" w14:textId="77777777" w:rsidR="00644F7E" w:rsidRDefault="002627CE">
            <w:r>
              <w:t>B</w:t>
            </w:r>
            <w:r>
              <w:rPr>
                <w:rFonts w:hint="eastAsia"/>
              </w:rPr>
              <w:t>ee</w:t>
            </w:r>
            <w:r>
              <w:t>f cattle</w:t>
            </w:r>
          </w:p>
        </w:tc>
        <w:tc>
          <w:tcPr>
            <w:tcW w:w="1530" w:type="dxa"/>
            <w:vAlign w:val="center"/>
          </w:tcPr>
          <w:p w14:paraId="1ED759AB" w14:textId="77777777" w:rsidR="00644F7E" w:rsidRDefault="002627CE">
            <w:pPr>
              <w:jc w:val="center"/>
              <w:rPr>
                <w:color w:val="000000"/>
              </w:rPr>
            </w:pPr>
            <w:r>
              <w:rPr>
                <w:color w:val="000000"/>
              </w:rPr>
              <w:t>12.7</w:t>
            </w:r>
          </w:p>
        </w:tc>
        <w:tc>
          <w:tcPr>
            <w:tcW w:w="1530" w:type="dxa"/>
            <w:vAlign w:val="center"/>
          </w:tcPr>
          <w:p w14:paraId="4697ACCB" w14:textId="77777777" w:rsidR="00644F7E" w:rsidRDefault="002627CE">
            <w:pPr>
              <w:jc w:val="center"/>
              <w:rPr>
                <w:color w:val="000000"/>
              </w:rPr>
            </w:pPr>
            <w:r>
              <w:rPr>
                <w:color w:val="000000"/>
              </w:rPr>
              <w:t>3.8</w:t>
            </w:r>
          </w:p>
        </w:tc>
        <w:tc>
          <w:tcPr>
            <w:tcW w:w="1620" w:type="dxa"/>
          </w:tcPr>
          <w:p w14:paraId="43CCC003" w14:textId="77777777" w:rsidR="00644F7E" w:rsidRDefault="002627CE">
            <w:pPr>
              <w:jc w:val="center"/>
              <w:rPr>
                <w:color w:val="000000"/>
              </w:rPr>
            </w:pPr>
            <w:r>
              <w:rPr>
                <w:color w:val="000000"/>
              </w:rPr>
              <w:t>3.6</w:t>
            </w:r>
          </w:p>
        </w:tc>
        <w:tc>
          <w:tcPr>
            <w:tcW w:w="1625" w:type="dxa"/>
          </w:tcPr>
          <w:p w14:paraId="20EF0BE2" w14:textId="77777777" w:rsidR="00644F7E" w:rsidRDefault="002627CE">
            <w:pPr>
              <w:jc w:val="center"/>
              <w:rPr>
                <w:color w:val="000000"/>
              </w:rPr>
            </w:pPr>
            <w:r>
              <w:rPr>
                <w:color w:val="000000"/>
              </w:rPr>
              <w:t>1.1</w:t>
            </w:r>
          </w:p>
        </w:tc>
      </w:tr>
      <w:tr w:rsidR="00644F7E" w14:paraId="5346DA69" w14:textId="77777777">
        <w:tc>
          <w:tcPr>
            <w:tcW w:w="3055" w:type="dxa"/>
          </w:tcPr>
          <w:p w14:paraId="71C99F45" w14:textId="77777777" w:rsidR="00644F7E" w:rsidRDefault="002627CE">
            <w:r>
              <w:t>Hog</w:t>
            </w:r>
          </w:p>
        </w:tc>
        <w:tc>
          <w:tcPr>
            <w:tcW w:w="1530" w:type="dxa"/>
            <w:vAlign w:val="center"/>
          </w:tcPr>
          <w:p w14:paraId="5EF00969" w14:textId="77777777" w:rsidR="00644F7E" w:rsidRDefault="002627CE">
            <w:pPr>
              <w:jc w:val="center"/>
              <w:rPr>
                <w:color w:val="000000"/>
              </w:rPr>
            </w:pPr>
            <w:r>
              <w:rPr>
                <w:color w:val="000000"/>
              </w:rPr>
              <w:t>17.4</w:t>
            </w:r>
          </w:p>
        </w:tc>
        <w:tc>
          <w:tcPr>
            <w:tcW w:w="1530" w:type="dxa"/>
            <w:vAlign w:val="center"/>
          </w:tcPr>
          <w:p w14:paraId="39A5D7FD" w14:textId="77777777" w:rsidR="00644F7E" w:rsidRDefault="002627CE">
            <w:pPr>
              <w:jc w:val="center"/>
              <w:rPr>
                <w:color w:val="000000"/>
              </w:rPr>
            </w:pPr>
            <w:r>
              <w:rPr>
                <w:color w:val="000000"/>
              </w:rPr>
              <w:t>5.2</w:t>
            </w:r>
          </w:p>
        </w:tc>
        <w:tc>
          <w:tcPr>
            <w:tcW w:w="1620" w:type="dxa"/>
          </w:tcPr>
          <w:p w14:paraId="2A5BCC65" w14:textId="77777777" w:rsidR="00644F7E" w:rsidRDefault="002627CE">
            <w:pPr>
              <w:jc w:val="center"/>
              <w:rPr>
                <w:color w:val="000000"/>
              </w:rPr>
            </w:pPr>
            <w:r>
              <w:rPr>
                <w:color w:val="000000"/>
              </w:rPr>
              <w:t>16.8</w:t>
            </w:r>
          </w:p>
        </w:tc>
        <w:tc>
          <w:tcPr>
            <w:tcW w:w="1625" w:type="dxa"/>
          </w:tcPr>
          <w:p w14:paraId="1EBCFD1C" w14:textId="77777777" w:rsidR="00644F7E" w:rsidRDefault="002627CE">
            <w:pPr>
              <w:jc w:val="center"/>
              <w:rPr>
                <w:color w:val="000000"/>
              </w:rPr>
            </w:pPr>
            <w:r>
              <w:rPr>
                <w:color w:val="000000"/>
              </w:rPr>
              <w:t>5.0</w:t>
            </w:r>
          </w:p>
        </w:tc>
      </w:tr>
      <w:tr w:rsidR="00644F7E" w14:paraId="759BEEB4" w14:textId="77777777">
        <w:tc>
          <w:tcPr>
            <w:tcW w:w="3055" w:type="dxa"/>
          </w:tcPr>
          <w:p w14:paraId="6035D3AC" w14:textId="77777777" w:rsidR="00644F7E" w:rsidRDefault="002627CE">
            <w:r>
              <w:t>Broiler</w:t>
            </w:r>
          </w:p>
        </w:tc>
        <w:tc>
          <w:tcPr>
            <w:tcW w:w="1530" w:type="dxa"/>
            <w:vAlign w:val="center"/>
          </w:tcPr>
          <w:p w14:paraId="0C064C0C" w14:textId="77777777" w:rsidR="00644F7E" w:rsidRDefault="002627CE">
            <w:pPr>
              <w:jc w:val="center"/>
              <w:rPr>
                <w:color w:val="000000"/>
              </w:rPr>
            </w:pPr>
            <w:r>
              <w:rPr>
                <w:color w:val="000000"/>
              </w:rPr>
              <w:t>0.6</w:t>
            </w:r>
          </w:p>
        </w:tc>
        <w:tc>
          <w:tcPr>
            <w:tcW w:w="1530" w:type="dxa"/>
            <w:vAlign w:val="center"/>
          </w:tcPr>
          <w:p w14:paraId="68A024AD" w14:textId="77777777" w:rsidR="00644F7E" w:rsidRDefault="002627CE">
            <w:pPr>
              <w:jc w:val="center"/>
              <w:rPr>
                <w:color w:val="000000"/>
              </w:rPr>
            </w:pPr>
            <w:r>
              <w:rPr>
                <w:color w:val="000000"/>
              </w:rPr>
              <w:t>0.2</w:t>
            </w:r>
          </w:p>
        </w:tc>
        <w:tc>
          <w:tcPr>
            <w:tcW w:w="1620" w:type="dxa"/>
          </w:tcPr>
          <w:p w14:paraId="62ABE327" w14:textId="77777777" w:rsidR="00644F7E" w:rsidRDefault="002627CE">
            <w:pPr>
              <w:jc w:val="center"/>
              <w:rPr>
                <w:color w:val="000000"/>
              </w:rPr>
            </w:pPr>
            <w:r>
              <w:rPr>
                <w:color w:val="000000"/>
              </w:rPr>
              <w:t>0.5</w:t>
            </w:r>
          </w:p>
        </w:tc>
        <w:tc>
          <w:tcPr>
            <w:tcW w:w="1625" w:type="dxa"/>
          </w:tcPr>
          <w:p w14:paraId="773634FE" w14:textId="77777777" w:rsidR="00644F7E" w:rsidRDefault="002627CE">
            <w:pPr>
              <w:jc w:val="center"/>
              <w:rPr>
                <w:color w:val="000000"/>
              </w:rPr>
            </w:pPr>
            <w:r>
              <w:rPr>
                <w:color w:val="000000"/>
              </w:rPr>
              <w:t>0.2</w:t>
            </w:r>
          </w:p>
        </w:tc>
      </w:tr>
      <w:tr w:rsidR="00644F7E" w14:paraId="1DD5538B" w14:textId="77777777">
        <w:tc>
          <w:tcPr>
            <w:tcW w:w="3055" w:type="dxa"/>
          </w:tcPr>
          <w:p w14:paraId="7A216819" w14:textId="77777777" w:rsidR="00644F7E" w:rsidRDefault="002627CE">
            <w:r>
              <w:t>Layer</w:t>
            </w:r>
          </w:p>
        </w:tc>
        <w:tc>
          <w:tcPr>
            <w:tcW w:w="1530" w:type="dxa"/>
            <w:vAlign w:val="center"/>
          </w:tcPr>
          <w:p w14:paraId="6EA378E5" w14:textId="77777777" w:rsidR="00644F7E" w:rsidRDefault="002627CE">
            <w:pPr>
              <w:jc w:val="center"/>
              <w:rPr>
                <w:color w:val="000000"/>
              </w:rPr>
            </w:pPr>
            <w:r>
              <w:rPr>
                <w:color w:val="000000"/>
              </w:rPr>
              <w:t>0.7</w:t>
            </w:r>
          </w:p>
        </w:tc>
        <w:tc>
          <w:tcPr>
            <w:tcW w:w="1530" w:type="dxa"/>
            <w:vAlign w:val="center"/>
          </w:tcPr>
          <w:p w14:paraId="1061E61A" w14:textId="77777777" w:rsidR="00644F7E" w:rsidRDefault="002627CE">
            <w:pPr>
              <w:jc w:val="center"/>
              <w:rPr>
                <w:color w:val="000000"/>
              </w:rPr>
            </w:pPr>
            <w:r>
              <w:rPr>
                <w:color w:val="000000"/>
              </w:rPr>
              <w:t>0.2</w:t>
            </w:r>
          </w:p>
        </w:tc>
        <w:tc>
          <w:tcPr>
            <w:tcW w:w="1620" w:type="dxa"/>
          </w:tcPr>
          <w:p w14:paraId="16C51F22" w14:textId="77777777" w:rsidR="00644F7E" w:rsidRDefault="002627CE">
            <w:pPr>
              <w:jc w:val="center"/>
              <w:rPr>
                <w:color w:val="000000"/>
              </w:rPr>
            </w:pPr>
            <w:r>
              <w:rPr>
                <w:color w:val="000000"/>
              </w:rPr>
              <w:t>5.3</w:t>
            </w:r>
          </w:p>
        </w:tc>
        <w:tc>
          <w:tcPr>
            <w:tcW w:w="1625" w:type="dxa"/>
          </w:tcPr>
          <w:p w14:paraId="23480ADC" w14:textId="77777777" w:rsidR="00644F7E" w:rsidRDefault="002627CE">
            <w:pPr>
              <w:jc w:val="center"/>
              <w:rPr>
                <w:color w:val="000000"/>
              </w:rPr>
            </w:pPr>
            <w:r>
              <w:rPr>
                <w:color w:val="000000"/>
              </w:rPr>
              <w:t>1.6</w:t>
            </w:r>
          </w:p>
        </w:tc>
      </w:tr>
      <w:tr w:rsidR="00644F7E" w14:paraId="4F2E03DF" w14:textId="77777777">
        <w:tc>
          <w:tcPr>
            <w:tcW w:w="3055" w:type="dxa"/>
          </w:tcPr>
          <w:p w14:paraId="1BF2C920" w14:textId="77777777" w:rsidR="00644F7E" w:rsidRDefault="002627CE">
            <w:r>
              <w:t>Sheep and goat</w:t>
            </w:r>
          </w:p>
        </w:tc>
        <w:tc>
          <w:tcPr>
            <w:tcW w:w="1530" w:type="dxa"/>
            <w:vAlign w:val="center"/>
          </w:tcPr>
          <w:p w14:paraId="4C1A8AFE" w14:textId="77777777" w:rsidR="00644F7E" w:rsidRDefault="002627CE">
            <w:pPr>
              <w:jc w:val="center"/>
              <w:rPr>
                <w:color w:val="000000"/>
              </w:rPr>
            </w:pPr>
            <w:r>
              <w:rPr>
                <w:color w:val="000000"/>
              </w:rPr>
              <w:t>2.9</w:t>
            </w:r>
          </w:p>
        </w:tc>
        <w:tc>
          <w:tcPr>
            <w:tcW w:w="1530" w:type="dxa"/>
            <w:vAlign w:val="center"/>
          </w:tcPr>
          <w:p w14:paraId="31531F38" w14:textId="77777777" w:rsidR="00644F7E" w:rsidRDefault="002627CE">
            <w:pPr>
              <w:jc w:val="center"/>
              <w:rPr>
                <w:color w:val="000000"/>
              </w:rPr>
            </w:pPr>
            <w:r>
              <w:rPr>
                <w:color w:val="000000"/>
              </w:rPr>
              <w:t>0.9</w:t>
            </w:r>
          </w:p>
        </w:tc>
        <w:tc>
          <w:tcPr>
            <w:tcW w:w="1620" w:type="dxa"/>
          </w:tcPr>
          <w:p w14:paraId="5CE1853A" w14:textId="77777777" w:rsidR="00644F7E" w:rsidRDefault="002627CE">
            <w:pPr>
              <w:jc w:val="center"/>
              <w:rPr>
                <w:color w:val="000000"/>
              </w:rPr>
            </w:pPr>
            <w:r>
              <w:rPr>
                <w:color w:val="000000"/>
              </w:rPr>
              <w:t>5.3</w:t>
            </w:r>
          </w:p>
        </w:tc>
        <w:tc>
          <w:tcPr>
            <w:tcW w:w="1625" w:type="dxa"/>
          </w:tcPr>
          <w:p w14:paraId="52C0F2C3" w14:textId="77777777" w:rsidR="00644F7E" w:rsidRDefault="002627CE">
            <w:pPr>
              <w:jc w:val="center"/>
              <w:rPr>
                <w:color w:val="000000"/>
              </w:rPr>
            </w:pPr>
            <w:r>
              <w:rPr>
                <w:color w:val="000000"/>
              </w:rPr>
              <w:t>1.6</w:t>
            </w:r>
          </w:p>
        </w:tc>
      </w:tr>
    </w:tbl>
    <w:p w14:paraId="33576478" w14:textId="77777777" w:rsidR="00644F7E" w:rsidRDefault="00644F7E"/>
    <w:p w14:paraId="3AB61CFF" w14:textId="77777777" w:rsidR="00644F7E" w:rsidRDefault="00644F7E"/>
    <w:p w14:paraId="77832E76" w14:textId="56EE1D53" w:rsidR="00644F7E" w:rsidRDefault="002627CE">
      <w:pPr>
        <w:jc w:val="both"/>
        <w:rPr>
          <w:b/>
          <w:bCs/>
        </w:rPr>
      </w:pPr>
      <w:r>
        <w:rPr>
          <w:b/>
          <w:bCs/>
        </w:rPr>
        <w:t>Supplementary Table S4.</w:t>
      </w:r>
      <w:r>
        <w:t xml:space="preserve"> GHG emission intensity (CO</w:t>
      </w:r>
      <w:r>
        <w:rPr>
          <w:vertAlign w:val="subscript"/>
        </w:rPr>
        <w:t>2</w:t>
      </w:r>
      <w:r>
        <w:t>e kg N</w:t>
      </w:r>
      <w:r>
        <w:rPr>
          <w:vertAlign w:val="superscript"/>
        </w:rPr>
        <w:t>−1</w:t>
      </w:r>
      <w:r>
        <w:t>) and standard deviations from residue burning and rice cultivation per crop type in China and the U.S.</w:t>
      </w:r>
    </w:p>
    <w:tbl>
      <w:tblPr>
        <w:tblStyle w:val="a6"/>
        <w:tblpPr w:leftFromText="180" w:rightFromText="180" w:vertAnchor="text" w:horzAnchor="margin" w:tblpXSpec="center" w:tblpY="20"/>
        <w:tblW w:w="9360" w:type="dxa"/>
        <w:tblLayout w:type="fixed"/>
        <w:tblLook w:val="04A0" w:firstRow="1" w:lastRow="0" w:firstColumn="1" w:lastColumn="0" w:noHBand="0" w:noVBand="1"/>
      </w:tblPr>
      <w:tblGrid>
        <w:gridCol w:w="2699"/>
        <w:gridCol w:w="1804"/>
        <w:gridCol w:w="1619"/>
        <w:gridCol w:w="1619"/>
        <w:gridCol w:w="1619"/>
      </w:tblGrid>
      <w:tr w:rsidR="00644F7E" w14:paraId="52D9BC0F" w14:textId="77777777">
        <w:trPr>
          <w:trHeight w:val="260"/>
        </w:trPr>
        <w:tc>
          <w:tcPr>
            <w:tcW w:w="2699" w:type="dxa"/>
          </w:tcPr>
          <w:p w14:paraId="7E9A5E2C" w14:textId="77777777" w:rsidR="00644F7E" w:rsidRDefault="00644F7E">
            <w:pPr>
              <w:rPr>
                <w:b/>
                <w:bCs/>
              </w:rPr>
            </w:pPr>
          </w:p>
        </w:tc>
        <w:tc>
          <w:tcPr>
            <w:tcW w:w="3423" w:type="dxa"/>
            <w:gridSpan w:val="2"/>
          </w:tcPr>
          <w:p w14:paraId="031BC130" w14:textId="77777777" w:rsidR="00644F7E" w:rsidRDefault="002627CE">
            <w:pPr>
              <w:jc w:val="center"/>
              <w:rPr>
                <w:b/>
                <w:bCs/>
              </w:rPr>
            </w:pPr>
            <w:r>
              <w:rPr>
                <w:b/>
                <w:bCs/>
              </w:rPr>
              <w:t>China</w:t>
            </w:r>
          </w:p>
        </w:tc>
        <w:tc>
          <w:tcPr>
            <w:tcW w:w="3238" w:type="dxa"/>
            <w:gridSpan w:val="2"/>
          </w:tcPr>
          <w:p w14:paraId="5ACF0403" w14:textId="77777777" w:rsidR="00644F7E" w:rsidRDefault="002627CE">
            <w:pPr>
              <w:jc w:val="center"/>
              <w:rPr>
                <w:b/>
                <w:bCs/>
              </w:rPr>
            </w:pPr>
            <w:r>
              <w:rPr>
                <w:b/>
                <w:bCs/>
              </w:rPr>
              <w:t>U.S.</w:t>
            </w:r>
          </w:p>
        </w:tc>
      </w:tr>
      <w:tr w:rsidR="00644F7E" w14:paraId="25DBB1BA" w14:textId="77777777">
        <w:tc>
          <w:tcPr>
            <w:tcW w:w="2699" w:type="dxa"/>
          </w:tcPr>
          <w:p w14:paraId="06107B8C" w14:textId="77777777" w:rsidR="00644F7E" w:rsidRDefault="002627CE">
            <w:pPr>
              <w:rPr>
                <w:b/>
                <w:bCs/>
              </w:rPr>
            </w:pPr>
            <w:r>
              <w:rPr>
                <w:b/>
                <w:bCs/>
              </w:rPr>
              <w:t>CH</w:t>
            </w:r>
            <w:r>
              <w:rPr>
                <w:b/>
                <w:bCs/>
                <w:vertAlign w:val="subscript"/>
              </w:rPr>
              <w:t xml:space="preserve">4 </w:t>
            </w:r>
            <w:r>
              <w:rPr>
                <w:b/>
                <w:bCs/>
              </w:rPr>
              <w:t xml:space="preserve">(residue burning) </w:t>
            </w:r>
          </w:p>
        </w:tc>
        <w:tc>
          <w:tcPr>
            <w:tcW w:w="1804" w:type="dxa"/>
            <w:vAlign w:val="bottom"/>
          </w:tcPr>
          <w:p w14:paraId="41605325" w14:textId="77777777" w:rsidR="00644F7E" w:rsidRDefault="002627CE">
            <w:pPr>
              <w:jc w:val="center"/>
              <w:rPr>
                <w:b/>
                <w:bCs/>
                <w:i/>
                <w:iCs/>
              </w:rPr>
            </w:pPr>
            <w:r>
              <w:rPr>
                <w:color w:val="000000"/>
              </w:rPr>
              <w:t>Mean</w:t>
            </w:r>
          </w:p>
        </w:tc>
        <w:tc>
          <w:tcPr>
            <w:tcW w:w="1619" w:type="dxa"/>
          </w:tcPr>
          <w:p w14:paraId="27628F81" w14:textId="77777777" w:rsidR="00644F7E" w:rsidRDefault="002627CE">
            <w:pPr>
              <w:jc w:val="center"/>
              <w:rPr>
                <w:b/>
                <w:bCs/>
                <w:i/>
                <w:iCs/>
              </w:rPr>
            </w:pPr>
            <w:r>
              <w:t>SD</w:t>
            </w:r>
          </w:p>
        </w:tc>
        <w:tc>
          <w:tcPr>
            <w:tcW w:w="1619" w:type="dxa"/>
            <w:vAlign w:val="bottom"/>
          </w:tcPr>
          <w:p w14:paraId="0B281245" w14:textId="77777777" w:rsidR="00644F7E" w:rsidRDefault="002627CE">
            <w:pPr>
              <w:jc w:val="center"/>
              <w:rPr>
                <w:b/>
                <w:bCs/>
                <w:i/>
                <w:iCs/>
              </w:rPr>
            </w:pPr>
            <w:r>
              <w:rPr>
                <w:color w:val="000000"/>
              </w:rPr>
              <w:t>Mean</w:t>
            </w:r>
          </w:p>
        </w:tc>
        <w:tc>
          <w:tcPr>
            <w:tcW w:w="1619" w:type="dxa"/>
          </w:tcPr>
          <w:p w14:paraId="1B51A2B5" w14:textId="77777777" w:rsidR="00644F7E" w:rsidRDefault="002627CE">
            <w:pPr>
              <w:jc w:val="center"/>
              <w:rPr>
                <w:b/>
                <w:bCs/>
                <w:i/>
                <w:iCs/>
              </w:rPr>
            </w:pPr>
            <w:r>
              <w:t>SD</w:t>
            </w:r>
          </w:p>
        </w:tc>
      </w:tr>
      <w:tr w:rsidR="00644F7E" w14:paraId="291DA65F" w14:textId="77777777">
        <w:tc>
          <w:tcPr>
            <w:tcW w:w="2699" w:type="dxa"/>
            <w:vAlign w:val="bottom"/>
          </w:tcPr>
          <w:p w14:paraId="783DFA58" w14:textId="77777777" w:rsidR="00644F7E" w:rsidRDefault="002627CE">
            <w:pPr>
              <w:rPr>
                <w:sz w:val="22"/>
                <w:szCs w:val="22"/>
              </w:rPr>
            </w:pPr>
            <w:r>
              <w:rPr>
                <w:color w:val="000000"/>
                <w:sz w:val="22"/>
                <w:szCs w:val="22"/>
              </w:rPr>
              <w:t xml:space="preserve">Corn </w:t>
            </w:r>
          </w:p>
        </w:tc>
        <w:tc>
          <w:tcPr>
            <w:tcW w:w="1804" w:type="dxa"/>
            <w:vAlign w:val="bottom"/>
          </w:tcPr>
          <w:p w14:paraId="7CB9F0A2" w14:textId="77777777" w:rsidR="00644F7E" w:rsidRDefault="002627CE">
            <w:pPr>
              <w:jc w:val="center"/>
            </w:pPr>
            <w:r>
              <w:rPr>
                <w:color w:val="000000"/>
              </w:rPr>
              <w:t>1.3</w:t>
            </w:r>
          </w:p>
        </w:tc>
        <w:tc>
          <w:tcPr>
            <w:tcW w:w="1619" w:type="dxa"/>
          </w:tcPr>
          <w:p w14:paraId="045181FF" w14:textId="77777777" w:rsidR="00644F7E" w:rsidRDefault="002627CE">
            <w:pPr>
              <w:jc w:val="center"/>
              <w:rPr>
                <w:color w:val="000000"/>
              </w:rPr>
            </w:pPr>
            <w:r>
              <w:rPr>
                <w:color w:val="000000"/>
              </w:rPr>
              <w:t>0.2</w:t>
            </w:r>
          </w:p>
        </w:tc>
        <w:tc>
          <w:tcPr>
            <w:tcW w:w="1619" w:type="dxa"/>
          </w:tcPr>
          <w:p w14:paraId="45F4D2F3" w14:textId="77777777" w:rsidR="00644F7E" w:rsidRDefault="002627CE">
            <w:pPr>
              <w:jc w:val="center"/>
              <w:rPr>
                <w:color w:val="000000"/>
              </w:rPr>
            </w:pPr>
            <w:r>
              <w:rPr>
                <w:color w:val="000000"/>
              </w:rPr>
              <w:t>1.2</w:t>
            </w:r>
          </w:p>
        </w:tc>
        <w:tc>
          <w:tcPr>
            <w:tcW w:w="1619" w:type="dxa"/>
          </w:tcPr>
          <w:p w14:paraId="5C4DA0C6" w14:textId="77777777" w:rsidR="00644F7E" w:rsidRDefault="002627CE">
            <w:pPr>
              <w:jc w:val="center"/>
              <w:rPr>
                <w:color w:val="000000"/>
              </w:rPr>
            </w:pPr>
            <w:r>
              <w:rPr>
                <w:color w:val="000000"/>
              </w:rPr>
              <w:t>0.2</w:t>
            </w:r>
          </w:p>
        </w:tc>
      </w:tr>
      <w:tr w:rsidR="00644F7E" w14:paraId="2BFA03D1" w14:textId="77777777">
        <w:tc>
          <w:tcPr>
            <w:tcW w:w="2699" w:type="dxa"/>
            <w:vAlign w:val="bottom"/>
          </w:tcPr>
          <w:p w14:paraId="71844733" w14:textId="77777777" w:rsidR="00644F7E" w:rsidRDefault="002627CE">
            <w:pPr>
              <w:rPr>
                <w:sz w:val="22"/>
                <w:szCs w:val="22"/>
              </w:rPr>
            </w:pPr>
            <w:r>
              <w:rPr>
                <w:color w:val="000000"/>
                <w:sz w:val="22"/>
                <w:szCs w:val="22"/>
              </w:rPr>
              <w:t xml:space="preserve">Rice </w:t>
            </w:r>
          </w:p>
        </w:tc>
        <w:tc>
          <w:tcPr>
            <w:tcW w:w="1804" w:type="dxa"/>
            <w:vAlign w:val="bottom"/>
          </w:tcPr>
          <w:p w14:paraId="7AAC74AC" w14:textId="77777777" w:rsidR="00644F7E" w:rsidRDefault="002627CE">
            <w:pPr>
              <w:jc w:val="center"/>
            </w:pPr>
            <w:r>
              <w:rPr>
                <w:color w:val="000000"/>
              </w:rPr>
              <w:t>1.2</w:t>
            </w:r>
          </w:p>
        </w:tc>
        <w:tc>
          <w:tcPr>
            <w:tcW w:w="1619" w:type="dxa"/>
          </w:tcPr>
          <w:p w14:paraId="4504E225" w14:textId="77777777" w:rsidR="00644F7E" w:rsidRDefault="002627CE">
            <w:pPr>
              <w:jc w:val="center"/>
              <w:rPr>
                <w:color w:val="000000"/>
              </w:rPr>
            </w:pPr>
            <w:r>
              <w:rPr>
                <w:color w:val="000000"/>
              </w:rPr>
              <w:t>0.2</w:t>
            </w:r>
          </w:p>
        </w:tc>
        <w:tc>
          <w:tcPr>
            <w:tcW w:w="1619" w:type="dxa"/>
          </w:tcPr>
          <w:p w14:paraId="6764826D" w14:textId="77777777" w:rsidR="00644F7E" w:rsidRDefault="002627CE">
            <w:pPr>
              <w:jc w:val="center"/>
              <w:rPr>
                <w:color w:val="000000"/>
              </w:rPr>
            </w:pPr>
            <w:r>
              <w:rPr>
                <w:color w:val="000000"/>
              </w:rPr>
              <w:t>-</w:t>
            </w:r>
          </w:p>
        </w:tc>
        <w:tc>
          <w:tcPr>
            <w:tcW w:w="1619" w:type="dxa"/>
          </w:tcPr>
          <w:p w14:paraId="15EC7966" w14:textId="77777777" w:rsidR="00644F7E" w:rsidRDefault="002627CE">
            <w:pPr>
              <w:jc w:val="center"/>
              <w:rPr>
                <w:color w:val="000000"/>
              </w:rPr>
            </w:pPr>
            <w:r>
              <w:rPr>
                <w:color w:val="000000"/>
              </w:rPr>
              <w:t>-</w:t>
            </w:r>
          </w:p>
        </w:tc>
      </w:tr>
      <w:tr w:rsidR="00644F7E" w14:paraId="36E94437" w14:textId="77777777">
        <w:tc>
          <w:tcPr>
            <w:tcW w:w="2699" w:type="dxa"/>
            <w:vAlign w:val="bottom"/>
          </w:tcPr>
          <w:p w14:paraId="31712086" w14:textId="77777777" w:rsidR="00644F7E" w:rsidRDefault="002627CE">
            <w:pPr>
              <w:rPr>
                <w:sz w:val="22"/>
                <w:szCs w:val="22"/>
              </w:rPr>
            </w:pPr>
            <w:r>
              <w:rPr>
                <w:color w:val="000000"/>
                <w:sz w:val="22"/>
                <w:szCs w:val="22"/>
              </w:rPr>
              <w:t xml:space="preserve">Wheat </w:t>
            </w:r>
          </w:p>
        </w:tc>
        <w:tc>
          <w:tcPr>
            <w:tcW w:w="1804" w:type="dxa"/>
            <w:vAlign w:val="bottom"/>
          </w:tcPr>
          <w:p w14:paraId="5BF985FA" w14:textId="77777777" w:rsidR="00644F7E" w:rsidRDefault="002627CE">
            <w:pPr>
              <w:jc w:val="center"/>
            </w:pPr>
            <w:r>
              <w:rPr>
                <w:color w:val="000000"/>
              </w:rPr>
              <w:t>1.0</w:t>
            </w:r>
          </w:p>
        </w:tc>
        <w:tc>
          <w:tcPr>
            <w:tcW w:w="1619" w:type="dxa"/>
          </w:tcPr>
          <w:p w14:paraId="0E95A4BC" w14:textId="77777777" w:rsidR="00644F7E" w:rsidRDefault="002627CE">
            <w:pPr>
              <w:jc w:val="center"/>
              <w:rPr>
                <w:color w:val="000000"/>
              </w:rPr>
            </w:pPr>
            <w:r>
              <w:rPr>
                <w:color w:val="000000"/>
              </w:rPr>
              <w:t>0.1</w:t>
            </w:r>
          </w:p>
        </w:tc>
        <w:tc>
          <w:tcPr>
            <w:tcW w:w="1619" w:type="dxa"/>
          </w:tcPr>
          <w:p w14:paraId="1DDD7CC4" w14:textId="77777777" w:rsidR="00644F7E" w:rsidRDefault="002627CE">
            <w:pPr>
              <w:jc w:val="center"/>
              <w:rPr>
                <w:color w:val="000000"/>
              </w:rPr>
            </w:pPr>
            <w:r>
              <w:rPr>
                <w:color w:val="000000"/>
              </w:rPr>
              <w:t>1.0</w:t>
            </w:r>
          </w:p>
        </w:tc>
        <w:tc>
          <w:tcPr>
            <w:tcW w:w="1619" w:type="dxa"/>
          </w:tcPr>
          <w:p w14:paraId="55083515" w14:textId="77777777" w:rsidR="00644F7E" w:rsidRDefault="002627CE">
            <w:pPr>
              <w:jc w:val="center"/>
              <w:rPr>
                <w:color w:val="000000"/>
              </w:rPr>
            </w:pPr>
            <w:r>
              <w:rPr>
                <w:color w:val="000000"/>
              </w:rPr>
              <w:t>0.1</w:t>
            </w:r>
          </w:p>
        </w:tc>
      </w:tr>
      <w:tr w:rsidR="00644F7E" w14:paraId="6C2DD56B" w14:textId="77777777">
        <w:tc>
          <w:tcPr>
            <w:tcW w:w="4503" w:type="dxa"/>
            <w:gridSpan w:val="2"/>
            <w:vAlign w:val="bottom"/>
          </w:tcPr>
          <w:p w14:paraId="2DEAC6CD" w14:textId="77777777" w:rsidR="00644F7E" w:rsidRDefault="002627CE">
            <w:pPr>
              <w:rPr>
                <w:b/>
                <w:bCs/>
                <w:color w:val="000000"/>
              </w:rPr>
            </w:pPr>
            <w:r>
              <w:rPr>
                <w:b/>
                <w:bCs/>
                <w:color w:val="000000"/>
              </w:rPr>
              <w:lastRenderedPageBreak/>
              <w:t>N</w:t>
            </w:r>
            <w:r>
              <w:rPr>
                <w:b/>
                <w:bCs/>
                <w:color w:val="000000"/>
                <w:vertAlign w:val="subscript"/>
              </w:rPr>
              <w:t>2</w:t>
            </w:r>
            <w:r>
              <w:rPr>
                <w:b/>
                <w:bCs/>
                <w:color w:val="000000"/>
              </w:rPr>
              <w:t>O (residue burning)</w:t>
            </w:r>
          </w:p>
        </w:tc>
        <w:tc>
          <w:tcPr>
            <w:tcW w:w="1619" w:type="dxa"/>
          </w:tcPr>
          <w:p w14:paraId="22D971A1" w14:textId="77777777" w:rsidR="00644F7E" w:rsidRDefault="00644F7E">
            <w:pPr>
              <w:rPr>
                <w:b/>
                <w:bCs/>
                <w:i/>
                <w:iCs/>
                <w:color w:val="000000"/>
              </w:rPr>
            </w:pPr>
          </w:p>
        </w:tc>
        <w:tc>
          <w:tcPr>
            <w:tcW w:w="1619" w:type="dxa"/>
          </w:tcPr>
          <w:p w14:paraId="0AE8E816" w14:textId="77777777" w:rsidR="00644F7E" w:rsidRDefault="00644F7E">
            <w:pPr>
              <w:rPr>
                <w:b/>
                <w:bCs/>
                <w:i/>
                <w:iCs/>
                <w:color w:val="000000"/>
              </w:rPr>
            </w:pPr>
          </w:p>
        </w:tc>
        <w:tc>
          <w:tcPr>
            <w:tcW w:w="1619" w:type="dxa"/>
          </w:tcPr>
          <w:p w14:paraId="241C491E" w14:textId="77777777" w:rsidR="00644F7E" w:rsidRDefault="00644F7E">
            <w:pPr>
              <w:rPr>
                <w:b/>
                <w:bCs/>
                <w:i/>
                <w:iCs/>
                <w:color w:val="000000"/>
              </w:rPr>
            </w:pPr>
          </w:p>
        </w:tc>
      </w:tr>
      <w:tr w:rsidR="00644F7E" w14:paraId="54D97994" w14:textId="77777777">
        <w:tc>
          <w:tcPr>
            <w:tcW w:w="2699" w:type="dxa"/>
            <w:vAlign w:val="bottom"/>
          </w:tcPr>
          <w:p w14:paraId="35615BB0" w14:textId="77777777" w:rsidR="00644F7E" w:rsidRDefault="002627CE">
            <w:pPr>
              <w:rPr>
                <w:color w:val="000000"/>
                <w:sz w:val="22"/>
                <w:szCs w:val="22"/>
              </w:rPr>
            </w:pPr>
            <w:r>
              <w:rPr>
                <w:color w:val="000000"/>
                <w:sz w:val="22"/>
                <w:szCs w:val="22"/>
              </w:rPr>
              <w:t xml:space="preserve">Corn </w:t>
            </w:r>
          </w:p>
        </w:tc>
        <w:tc>
          <w:tcPr>
            <w:tcW w:w="1804" w:type="dxa"/>
            <w:vAlign w:val="bottom"/>
          </w:tcPr>
          <w:p w14:paraId="7307457A" w14:textId="77777777" w:rsidR="00644F7E" w:rsidRDefault="002627CE">
            <w:pPr>
              <w:jc w:val="center"/>
              <w:rPr>
                <w:color w:val="000000"/>
              </w:rPr>
            </w:pPr>
            <w:r>
              <w:rPr>
                <w:color w:val="000000"/>
              </w:rPr>
              <w:t>4.8</w:t>
            </w:r>
          </w:p>
        </w:tc>
        <w:tc>
          <w:tcPr>
            <w:tcW w:w="1619" w:type="dxa"/>
          </w:tcPr>
          <w:p w14:paraId="790151A7" w14:textId="77777777" w:rsidR="00644F7E" w:rsidRDefault="002627CE">
            <w:pPr>
              <w:jc w:val="center"/>
              <w:rPr>
                <w:color w:val="000000"/>
              </w:rPr>
            </w:pPr>
            <w:r>
              <w:rPr>
                <w:color w:val="000000"/>
              </w:rPr>
              <w:t>0.5</w:t>
            </w:r>
          </w:p>
        </w:tc>
        <w:tc>
          <w:tcPr>
            <w:tcW w:w="1619" w:type="dxa"/>
          </w:tcPr>
          <w:p w14:paraId="42A66915" w14:textId="77777777" w:rsidR="00644F7E" w:rsidRDefault="002627CE">
            <w:pPr>
              <w:jc w:val="center"/>
              <w:rPr>
                <w:color w:val="000000"/>
              </w:rPr>
            </w:pPr>
            <w:r>
              <w:rPr>
                <w:color w:val="000000"/>
              </w:rPr>
              <w:t>4.8</w:t>
            </w:r>
          </w:p>
        </w:tc>
        <w:tc>
          <w:tcPr>
            <w:tcW w:w="1619" w:type="dxa"/>
          </w:tcPr>
          <w:p w14:paraId="051A1663" w14:textId="77777777" w:rsidR="00644F7E" w:rsidRDefault="002627CE">
            <w:pPr>
              <w:jc w:val="center"/>
              <w:rPr>
                <w:color w:val="000000"/>
              </w:rPr>
            </w:pPr>
            <w:r>
              <w:rPr>
                <w:color w:val="000000"/>
              </w:rPr>
              <w:t>0.5</w:t>
            </w:r>
          </w:p>
        </w:tc>
      </w:tr>
      <w:tr w:rsidR="00644F7E" w14:paraId="2AD8F573" w14:textId="77777777">
        <w:tc>
          <w:tcPr>
            <w:tcW w:w="2699" w:type="dxa"/>
            <w:vAlign w:val="bottom"/>
          </w:tcPr>
          <w:p w14:paraId="361A03A6" w14:textId="77777777" w:rsidR="00644F7E" w:rsidRDefault="002627CE">
            <w:pPr>
              <w:rPr>
                <w:color w:val="000000"/>
                <w:sz w:val="22"/>
                <w:szCs w:val="22"/>
              </w:rPr>
            </w:pPr>
            <w:r>
              <w:rPr>
                <w:color w:val="000000"/>
                <w:sz w:val="22"/>
                <w:szCs w:val="22"/>
              </w:rPr>
              <w:t xml:space="preserve">Rice </w:t>
            </w:r>
          </w:p>
        </w:tc>
        <w:tc>
          <w:tcPr>
            <w:tcW w:w="1804" w:type="dxa"/>
            <w:vAlign w:val="bottom"/>
          </w:tcPr>
          <w:p w14:paraId="1F0ACBD3" w14:textId="77777777" w:rsidR="00644F7E" w:rsidRDefault="002627CE">
            <w:pPr>
              <w:jc w:val="center"/>
              <w:rPr>
                <w:color w:val="000000"/>
              </w:rPr>
            </w:pPr>
            <w:r>
              <w:rPr>
                <w:color w:val="000000"/>
              </w:rPr>
              <w:t>4.6</w:t>
            </w:r>
          </w:p>
        </w:tc>
        <w:tc>
          <w:tcPr>
            <w:tcW w:w="1619" w:type="dxa"/>
          </w:tcPr>
          <w:p w14:paraId="7C3A334B" w14:textId="77777777" w:rsidR="00644F7E" w:rsidRDefault="002627CE">
            <w:pPr>
              <w:jc w:val="center"/>
              <w:rPr>
                <w:color w:val="000000"/>
              </w:rPr>
            </w:pPr>
            <w:r>
              <w:rPr>
                <w:color w:val="000000"/>
              </w:rPr>
              <w:t>0.5</w:t>
            </w:r>
          </w:p>
        </w:tc>
        <w:tc>
          <w:tcPr>
            <w:tcW w:w="1619" w:type="dxa"/>
          </w:tcPr>
          <w:p w14:paraId="5FCEB5B0" w14:textId="77777777" w:rsidR="00644F7E" w:rsidRDefault="002627CE">
            <w:pPr>
              <w:jc w:val="center"/>
              <w:rPr>
                <w:color w:val="000000"/>
              </w:rPr>
            </w:pPr>
            <w:r>
              <w:rPr>
                <w:color w:val="000000"/>
              </w:rPr>
              <w:t>4.5</w:t>
            </w:r>
          </w:p>
        </w:tc>
        <w:tc>
          <w:tcPr>
            <w:tcW w:w="1619" w:type="dxa"/>
          </w:tcPr>
          <w:p w14:paraId="181CFB14" w14:textId="77777777" w:rsidR="00644F7E" w:rsidRDefault="002627CE">
            <w:pPr>
              <w:jc w:val="center"/>
              <w:rPr>
                <w:color w:val="000000"/>
              </w:rPr>
            </w:pPr>
            <w:r>
              <w:rPr>
                <w:color w:val="000000"/>
              </w:rPr>
              <w:t>0.5</w:t>
            </w:r>
          </w:p>
        </w:tc>
      </w:tr>
      <w:tr w:rsidR="00644F7E" w14:paraId="34789C2A" w14:textId="77777777">
        <w:tc>
          <w:tcPr>
            <w:tcW w:w="2699" w:type="dxa"/>
            <w:vAlign w:val="bottom"/>
          </w:tcPr>
          <w:p w14:paraId="604D05AE" w14:textId="77777777" w:rsidR="00644F7E" w:rsidRDefault="002627CE">
            <w:pPr>
              <w:rPr>
                <w:color w:val="000000"/>
                <w:sz w:val="22"/>
                <w:szCs w:val="22"/>
              </w:rPr>
            </w:pPr>
            <w:r>
              <w:rPr>
                <w:color w:val="000000"/>
                <w:sz w:val="22"/>
                <w:szCs w:val="22"/>
              </w:rPr>
              <w:t xml:space="preserve">Wheat </w:t>
            </w:r>
          </w:p>
        </w:tc>
        <w:tc>
          <w:tcPr>
            <w:tcW w:w="1804" w:type="dxa"/>
            <w:vAlign w:val="bottom"/>
          </w:tcPr>
          <w:p w14:paraId="05DFDA4D" w14:textId="77777777" w:rsidR="00644F7E" w:rsidRDefault="002627CE">
            <w:pPr>
              <w:jc w:val="center"/>
              <w:rPr>
                <w:color w:val="000000"/>
              </w:rPr>
            </w:pPr>
            <w:r>
              <w:rPr>
                <w:color w:val="000000"/>
              </w:rPr>
              <w:t>3.7</w:t>
            </w:r>
          </w:p>
        </w:tc>
        <w:tc>
          <w:tcPr>
            <w:tcW w:w="1619" w:type="dxa"/>
          </w:tcPr>
          <w:p w14:paraId="77C679A3" w14:textId="77777777" w:rsidR="00644F7E" w:rsidRDefault="002627CE">
            <w:pPr>
              <w:jc w:val="center"/>
              <w:rPr>
                <w:color w:val="000000"/>
              </w:rPr>
            </w:pPr>
            <w:r>
              <w:rPr>
                <w:color w:val="000000"/>
              </w:rPr>
              <w:t>0.4</w:t>
            </w:r>
          </w:p>
        </w:tc>
        <w:tc>
          <w:tcPr>
            <w:tcW w:w="1619" w:type="dxa"/>
          </w:tcPr>
          <w:p w14:paraId="14354EDD" w14:textId="77777777" w:rsidR="00644F7E" w:rsidRDefault="002627CE">
            <w:pPr>
              <w:jc w:val="center"/>
              <w:rPr>
                <w:color w:val="000000"/>
              </w:rPr>
            </w:pPr>
            <w:r>
              <w:rPr>
                <w:color w:val="000000"/>
              </w:rPr>
              <w:t>3.7</w:t>
            </w:r>
          </w:p>
        </w:tc>
        <w:tc>
          <w:tcPr>
            <w:tcW w:w="1619" w:type="dxa"/>
          </w:tcPr>
          <w:p w14:paraId="5C1F3672" w14:textId="77777777" w:rsidR="00644F7E" w:rsidRDefault="002627CE">
            <w:pPr>
              <w:jc w:val="center"/>
              <w:rPr>
                <w:color w:val="000000"/>
              </w:rPr>
            </w:pPr>
            <w:r>
              <w:rPr>
                <w:color w:val="000000"/>
              </w:rPr>
              <w:t>0.4</w:t>
            </w:r>
          </w:p>
        </w:tc>
      </w:tr>
      <w:tr w:rsidR="00644F7E" w14:paraId="435E7890" w14:textId="77777777">
        <w:tc>
          <w:tcPr>
            <w:tcW w:w="4503" w:type="dxa"/>
            <w:gridSpan w:val="2"/>
            <w:vAlign w:val="bottom"/>
          </w:tcPr>
          <w:p w14:paraId="120BCE8D" w14:textId="77777777" w:rsidR="00644F7E" w:rsidRDefault="002627CE">
            <w:pPr>
              <w:rPr>
                <w:color w:val="000000"/>
              </w:rPr>
            </w:pPr>
            <w:r>
              <w:rPr>
                <w:b/>
                <w:bCs/>
              </w:rPr>
              <w:t>CH</w:t>
            </w:r>
            <w:r>
              <w:rPr>
                <w:b/>
                <w:bCs/>
                <w:vertAlign w:val="subscript"/>
              </w:rPr>
              <w:t xml:space="preserve">4 </w:t>
            </w:r>
            <w:r>
              <w:rPr>
                <w:b/>
                <w:bCs/>
              </w:rPr>
              <w:t>(rice cultivation)</w:t>
            </w:r>
          </w:p>
        </w:tc>
        <w:tc>
          <w:tcPr>
            <w:tcW w:w="1619" w:type="dxa"/>
          </w:tcPr>
          <w:p w14:paraId="69FFC226" w14:textId="77777777" w:rsidR="00644F7E" w:rsidRDefault="00644F7E">
            <w:pPr>
              <w:rPr>
                <w:b/>
                <w:bCs/>
                <w:i/>
                <w:iCs/>
              </w:rPr>
            </w:pPr>
          </w:p>
        </w:tc>
        <w:tc>
          <w:tcPr>
            <w:tcW w:w="1619" w:type="dxa"/>
          </w:tcPr>
          <w:p w14:paraId="13C81E39" w14:textId="77777777" w:rsidR="00644F7E" w:rsidRDefault="00644F7E">
            <w:pPr>
              <w:rPr>
                <w:b/>
                <w:bCs/>
                <w:i/>
                <w:iCs/>
              </w:rPr>
            </w:pPr>
          </w:p>
        </w:tc>
        <w:tc>
          <w:tcPr>
            <w:tcW w:w="1619" w:type="dxa"/>
          </w:tcPr>
          <w:p w14:paraId="7F3C3231" w14:textId="77777777" w:rsidR="00644F7E" w:rsidRDefault="00644F7E">
            <w:pPr>
              <w:rPr>
                <w:b/>
                <w:bCs/>
                <w:i/>
                <w:iCs/>
              </w:rPr>
            </w:pPr>
          </w:p>
        </w:tc>
      </w:tr>
      <w:tr w:rsidR="00644F7E" w14:paraId="1468F988" w14:textId="77777777">
        <w:tc>
          <w:tcPr>
            <w:tcW w:w="2699" w:type="dxa"/>
            <w:vAlign w:val="bottom"/>
          </w:tcPr>
          <w:p w14:paraId="1A440268" w14:textId="77777777" w:rsidR="00644F7E" w:rsidRDefault="002627CE">
            <w:r>
              <w:t xml:space="preserve">Rice </w:t>
            </w:r>
          </w:p>
        </w:tc>
        <w:tc>
          <w:tcPr>
            <w:tcW w:w="1804" w:type="dxa"/>
            <w:vAlign w:val="bottom"/>
          </w:tcPr>
          <w:p w14:paraId="3E1D1E4E" w14:textId="77777777" w:rsidR="00644F7E" w:rsidRDefault="002627CE">
            <w:pPr>
              <w:jc w:val="center"/>
            </w:pPr>
            <w:r>
              <w:t>59.8</w:t>
            </w:r>
          </w:p>
        </w:tc>
        <w:tc>
          <w:tcPr>
            <w:tcW w:w="1619" w:type="dxa"/>
          </w:tcPr>
          <w:p w14:paraId="7E207DF5" w14:textId="77777777" w:rsidR="00644F7E" w:rsidRDefault="002627CE">
            <w:pPr>
              <w:jc w:val="center"/>
            </w:pPr>
            <w:r>
              <w:t>32.9</w:t>
            </w:r>
          </w:p>
        </w:tc>
        <w:tc>
          <w:tcPr>
            <w:tcW w:w="1619" w:type="dxa"/>
          </w:tcPr>
          <w:p w14:paraId="3F8D2839" w14:textId="77777777" w:rsidR="00644F7E" w:rsidRDefault="002627CE">
            <w:pPr>
              <w:jc w:val="center"/>
            </w:pPr>
            <w:r>
              <w:t>74.5</w:t>
            </w:r>
          </w:p>
        </w:tc>
        <w:tc>
          <w:tcPr>
            <w:tcW w:w="1619" w:type="dxa"/>
          </w:tcPr>
          <w:p w14:paraId="254CF53D" w14:textId="77777777" w:rsidR="00644F7E" w:rsidRDefault="002627CE">
            <w:pPr>
              <w:jc w:val="center"/>
            </w:pPr>
            <w:r>
              <w:t>40.9</w:t>
            </w:r>
          </w:p>
        </w:tc>
      </w:tr>
    </w:tbl>
    <w:p w14:paraId="1A399E1E" w14:textId="77777777" w:rsidR="00644F7E" w:rsidRDefault="00644F7E">
      <w:pPr>
        <w:jc w:val="both"/>
        <w:rPr>
          <w:b/>
          <w:bCs/>
        </w:rPr>
      </w:pPr>
    </w:p>
    <w:p w14:paraId="2F7391DB" w14:textId="07E7E79A" w:rsidR="00644F7E" w:rsidRDefault="002627CE">
      <w:pPr>
        <w:jc w:val="both"/>
      </w:pPr>
      <w:r>
        <w:rPr>
          <w:b/>
          <w:bCs/>
        </w:rPr>
        <w:t>Supplementary Table S5.</w:t>
      </w:r>
      <w:r>
        <w:t xml:space="preserve"> GHG emission intensity and standard deviation (kg CO</w:t>
      </w:r>
      <w:r>
        <w:rPr>
          <w:vertAlign w:val="subscript"/>
        </w:rPr>
        <w:t>2</w:t>
      </w:r>
      <w:r>
        <w:t>e tonne</w:t>
      </w:r>
      <w:r>
        <w:rPr>
          <w:vertAlign w:val="superscript"/>
        </w:rPr>
        <w:t>-1</w:t>
      </w:r>
      <w:r>
        <w:t xml:space="preserve"> km</w:t>
      </w:r>
      <w:r>
        <w:rPr>
          <w:vertAlign w:val="superscript"/>
        </w:rPr>
        <w:t>-1</w:t>
      </w:r>
      <w:r>
        <w:t>) from international food transportation adapted from Li et al.</w:t>
      </w:r>
      <w:r>
        <w:rPr>
          <w:vertAlign w:val="superscript"/>
        </w:rPr>
        <w:t>[8]</w:t>
      </w:r>
    </w:p>
    <w:tbl>
      <w:tblPr>
        <w:tblStyle w:val="a6"/>
        <w:tblpPr w:leftFromText="180" w:rightFromText="180" w:vertAnchor="text" w:horzAnchor="margin" w:tblpXSpec="center" w:tblpY="20"/>
        <w:tblW w:w="9355" w:type="dxa"/>
        <w:tblLayout w:type="fixed"/>
        <w:tblLook w:val="04A0" w:firstRow="1" w:lastRow="0" w:firstColumn="1" w:lastColumn="0" w:noHBand="0" w:noVBand="1"/>
      </w:tblPr>
      <w:tblGrid>
        <w:gridCol w:w="1885"/>
        <w:gridCol w:w="2070"/>
        <w:gridCol w:w="1800"/>
        <w:gridCol w:w="2070"/>
        <w:gridCol w:w="1530"/>
      </w:tblGrid>
      <w:tr w:rsidR="00644F7E" w14:paraId="5B5EE3B6" w14:textId="77777777">
        <w:trPr>
          <w:trHeight w:val="260"/>
        </w:trPr>
        <w:tc>
          <w:tcPr>
            <w:tcW w:w="1885" w:type="dxa"/>
          </w:tcPr>
          <w:p w14:paraId="7FAF57CB" w14:textId="77777777" w:rsidR="00644F7E" w:rsidRDefault="002627CE">
            <w:r>
              <w:t>Transport mode</w:t>
            </w:r>
          </w:p>
        </w:tc>
        <w:tc>
          <w:tcPr>
            <w:tcW w:w="3870" w:type="dxa"/>
            <w:gridSpan w:val="2"/>
          </w:tcPr>
          <w:p w14:paraId="04C813C4" w14:textId="77777777" w:rsidR="00644F7E" w:rsidRDefault="002627CE">
            <w:pPr>
              <w:jc w:val="center"/>
            </w:pPr>
            <w:r>
              <w:t>Ambient transport (feed)</w:t>
            </w:r>
          </w:p>
        </w:tc>
        <w:tc>
          <w:tcPr>
            <w:tcW w:w="3600" w:type="dxa"/>
            <w:gridSpan w:val="2"/>
          </w:tcPr>
          <w:p w14:paraId="0AAAF3FD" w14:textId="77777777" w:rsidR="00644F7E" w:rsidRDefault="002627CE">
            <w:pPr>
              <w:jc w:val="center"/>
            </w:pPr>
            <w:r>
              <w:t>Temperature-controlled transport (food)</w:t>
            </w:r>
          </w:p>
        </w:tc>
      </w:tr>
      <w:tr w:rsidR="00644F7E" w14:paraId="695C0485" w14:textId="77777777">
        <w:tc>
          <w:tcPr>
            <w:tcW w:w="1885" w:type="dxa"/>
            <w:vMerge w:val="restart"/>
          </w:tcPr>
          <w:p w14:paraId="62529CCD" w14:textId="77777777" w:rsidR="00644F7E" w:rsidRDefault="002627CE">
            <w:r>
              <w:t xml:space="preserve">Water </w:t>
            </w:r>
          </w:p>
        </w:tc>
        <w:tc>
          <w:tcPr>
            <w:tcW w:w="2070" w:type="dxa"/>
            <w:vAlign w:val="center"/>
          </w:tcPr>
          <w:p w14:paraId="16563C97" w14:textId="77777777" w:rsidR="00644F7E" w:rsidRDefault="002627CE">
            <w:pPr>
              <w:jc w:val="center"/>
            </w:pPr>
            <w:r>
              <w:rPr>
                <w:color w:val="000000"/>
              </w:rPr>
              <w:t xml:space="preserve">Mean </w:t>
            </w:r>
          </w:p>
        </w:tc>
        <w:tc>
          <w:tcPr>
            <w:tcW w:w="1800" w:type="dxa"/>
          </w:tcPr>
          <w:p w14:paraId="055F37B6" w14:textId="77777777" w:rsidR="00644F7E" w:rsidRDefault="002627CE">
            <w:pPr>
              <w:jc w:val="center"/>
              <w:rPr>
                <w:color w:val="000000"/>
              </w:rPr>
            </w:pPr>
            <w:r>
              <w:rPr>
                <w:color w:val="000000"/>
              </w:rPr>
              <w:t>SD</w:t>
            </w:r>
          </w:p>
        </w:tc>
        <w:tc>
          <w:tcPr>
            <w:tcW w:w="2070" w:type="dxa"/>
            <w:vAlign w:val="center"/>
          </w:tcPr>
          <w:p w14:paraId="30E90634" w14:textId="77777777" w:rsidR="00644F7E" w:rsidRDefault="002627CE">
            <w:pPr>
              <w:jc w:val="center"/>
            </w:pPr>
            <w:r>
              <w:rPr>
                <w:color w:val="000000"/>
              </w:rPr>
              <w:t>Mean</w:t>
            </w:r>
          </w:p>
        </w:tc>
        <w:tc>
          <w:tcPr>
            <w:tcW w:w="1530" w:type="dxa"/>
          </w:tcPr>
          <w:p w14:paraId="769FBE7F" w14:textId="77777777" w:rsidR="00644F7E" w:rsidRDefault="002627CE">
            <w:pPr>
              <w:jc w:val="center"/>
              <w:rPr>
                <w:color w:val="000000"/>
              </w:rPr>
            </w:pPr>
            <w:r>
              <w:rPr>
                <w:color w:val="000000"/>
              </w:rPr>
              <w:t>SD</w:t>
            </w:r>
          </w:p>
        </w:tc>
      </w:tr>
      <w:tr w:rsidR="00644F7E" w14:paraId="7B523465" w14:textId="77777777">
        <w:tc>
          <w:tcPr>
            <w:tcW w:w="1885" w:type="dxa"/>
            <w:vMerge/>
          </w:tcPr>
          <w:p w14:paraId="0A266239" w14:textId="77777777" w:rsidR="00644F7E" w:rsidRDefault="00644F7E"/>
        </w:tc>
        <w:tc>
          <w:tcPr>
            <w:tcW w:w="2070" w:type="dxa"/>
            <w:vAlign w:val="center"/>
          </w:tcPr>
          <w:p w14:paraId="7D92DA81" w14:textId="77777777" w:rsidR="00644F7E" w:rsidRDefault="002627CE">
            <w:pPr>
              <w:jc w:val="center"/>
              <w:rPr>
                <w:color w:val="000000"/>
              </w:rPr>
            </w:pPr>
            <w:r>
              <w:rPr>
                <w:color w:val="000000"/>
              </w:rPr>
              <w:t>0.01</w:t>
            </w:r>
          </w:p>
        </w:tc>
        <w:tc>
          <w:tcPr>
            <w:tcW w:w="1800" w:type="dxa"/>
          </w:tcPr>
          <w:p w14:paraId="05D570BE" w14:textId="77777777" w:rsidR="00644F7E" w:rsidRDefault="002627CE">
            <w:pPr>
              <w:jc w:val="center"/>
              <w:rPr>
                <w:color w:val="000000"/>
              </w:rPr>
            </w:pPr>
            <w:r>
              <w:rPr>
                <w:color w:val="000000"/>
              </w:rPr>
              <w:t>0.000765</w:t>
            </w:r>
          </w:p>
        </w:tc>
        <w:tc>
          <w:tcPr>
            <w:tcW w:w="2070" w:type="dxa"/>
            <w:vAlign w:val="center"/>
          </w:tcPr>
          <w:p w14:paraId="6852CF76" w14:textId="77777777" w:rsidR="00644F7E" w:rsidRDefault="002627CE">
            <w:pPr>
              <w:jc w:val="center"/>
              <w:rPr>
                <w:color w:val="000000"/>
              </w:rPr>
            </w:pPr>
            <w:r>
              <w:rPr>
                <w:color w:val="000000"/>
              </w:rPr>
              <w:t>0.02</w:t>
            </w:r>
          </w:p>
        </w:tc>
        <w:tc>
          <w:tcPr>
            <w:tcW w:w="1530" w:type="dxa"/>
          </w:tcPr>
          <w:p w14:paraId="4BEDC2AD" w14:textId="77777777" w:rsidR="00644F7E" w:rsidRDefault="002627CE">
            <w:pPr>
              <w:jc w:val="center"/>
              <w:rPr>
                <w:color w:val="000000"/>
              </w:rPr>
            </w:pPr>
            <w:r>
              <w:rPr>
                <w:color w:val="000000"/>
              </w:rPr>
              <w:t>0.00153</w:t>
            </w:r>
          </w:p>
        </w:tc>
      </w:tr>
    </w:tbl>
    <w:p w14:paraId="1BB106D2" w14:textId="77777777" w:rsidR="00644F7E" w:rsidRDefault="00644F7E">
      <w:pPr>
        <w:jc w:val="both"/>
        <w:rPr>
          <w:b/>
          <w:bCs/>
        </w:rPr>
      </w:pPr>
    </w:p>
    <w:p w14:paraId="715F7124" w14:textId="74DEF252" w:rsidR="00644F7E" w:rsidRDefault="002627CE">
      <w:pPr>
        <w:jc w:val="both"/>
      </w:pPr>
      <w:r>
        <w:rPr>
          <w:b/>
          <w:bCs/>
        </w:rPr>
        <w:t>Supplementary Table S6.</w:t>
      </w:r>
      <w:r>
        <w:t xml:space="preserve"> E</w:t>
      </w:r>
      <w:r>
        <w:rPr>
          <w:rFonts w:hint="eastAsia"/>
        </w:rPr>
        <w:t>xpor</w:t>
      </w:r>
      <w:r>
        <w:t xml:space="preserve">t price and </w:t>
      </w:r>
      <w:r>
        <w:rPr>
          <w:rFonts w:eastAsia="宋体" w:hint="eastAsia"/>
        </w:rPr>
        <w:t>e</w:t>
      </w:r>
      <w:r>
        <w:t xml:space="preserve">nvironmental </w:t>
      </w:r>
      <w:r>
        <w:rPr>
          <w:rFonts w:eastAsia="宋体" w:hint="eastAsia"/>
        </w:rPr>
        <w:t>d</w:t>
      </w:r>
      <w:r>
        <w:t xml:space="preserve">amage </w:t>
      </w:r>
      <w:r>
        <w:rPr>
          <w:rFonts w:eastAsia="宋体" w:hint="eastAsia"/>
        </w:rPr>
        <w:t>c</w:t>
      </w:r>
      <w:r>
        <w:t>ost (EDC) for feed crops and animal-derived food products in the U.S.</w:t>
      </w:r>
      <w:r>
        <w:rPr>
          <w:vertAlign w:val="superscript"/>
        </w:rPr>
        <w:t>[13,14]</w:t>
      </w:r>
      <w:r>
        <w:t xml:space="preserve">. Standard deviations of export prices represent fluctuations during 2015–2022, while standard deviations of EDC reflect uncertainties in nitrogen use efficiency (NUE). </w:t>
      </w:r>
    </w:p>
    <w:tbl>
      <w:tblPr>
        <w:tblStyle w:val="a6"/>
        <w:tblpPr w:leftFromText="180" w:rightFromText="180" w:vertAnchor="text" w:horzAnchor="margin" w:tblpXSpec="center" w:tblpY="20"/>
        <w:tblW w:w="9270" w:type="dxa"/>
        <w:tblLayout w:type="fixed"/>
        <w:tblLook w:val="04A0" w:firstRow="1" w:lastRow="0" w:firstColumn="1" w:lastColumn="0" w:noHBand="0" w:noVBand="1"/>
      </w:tblPr>
      <w:tblGrid>
        <w:gridCol w:w="1890"/>
        <w:gridCol w:w="2065"/>
        <w:gridCol w:w="1800"/>
        <w:gridCol w:w="1895"/>
        <w:gridCol w:w="1620"/>
      </w:tblGrid>
      <w:tr w:rsidR="00644F7E" w14:paraId="0A04A590" w14:textId="77777777">
        <w:trPr>
          <w:trHeight w:val="562"/>
        </w:trPr>
        <w:tc>
          <w:tcPr>
            <w:tcW w:w="1890" w:type="dxa"/>
          </w:tcPr>
          <w:p w14:paraId="75845D86" w14:textId="77777777" w:rsidR="00644F7E" w:rsidRDefault="00644F7E">
            <w:pPr>
              <w:rPr>
                <w:b/>
                <w:bCs/>
              </w:rPr>
            </w:pPr>
          </w:p>
        </w:tc>
        <w:tc>
          <w:tcPr>
            <w:tcW w:w="3865" w:type="dxa"/>
            <w:gridSpan w:val="2"/>
          </w:tcPr>
          <w:p w14:paraId="7204C9CC" w14:textId="77777777" w:rsidR="00644F7E" w:rsidRDefault="002627CE">
            <w:pPr>
              <w:jc w:val="center"/>
            </w:pPr>
            <w:r>
              <w:t>Export price</w:t>
            </w:r>
          </w:p>
          <w:p w14:paraId="3CBE9B82" w14:textId="28031C8A" w:rsidR="00644F7E" w:rsidRDefault="002627CE">
            <w:pPr>
              <w:jc w:val="center"/>
            </w:pPr>
            <w:r>
              <w:t>(US$ kg N</w:t>
            </w:r>
            <w:r>
              <w:rPr>
                <w:vertAlign w:val="superscript"/>
              </w:rPr>
              <w:t>−1</w:t>
            </w:r>
            <w:r>
              <w:t>)</w:t>
            </w:r>
          </w:p>
        </w:tc>
        <w:tc>
          <w:tcPr>
            <w:tcW w:w="3515" w:type="dxa"/>
            <w:gridSpan w:val="2"/>
          </w:tcPr>
          <w:p w14:paraId="7760A290" w14:textId="77777777" w:rsidR="00644F7E" w:rsidRDefault="002627CE">
            <w:pPr>
              <w:jc w:val="center"/>
            </w:pPr>
            <w:r>
              <w:t>EDC</w:t>
            </w:r>
          </w:p>
          <w:p w14:paraId="5149746F" w14:textId="1A6AB194" w:rsidR="00644F7E" w:rsidRDefault="002627CE">
            <w:pPr>
              <w:jc w:val="center"/>
            </w:pPr>
            <w:r>
              <w:t>(US$ kg N</w:t>
            </w:r>
            <w:r>
              <w:rPr>
                <w:vertAlign w:val="superscript"/>
              </w:rPr>
              <w:t>−1</w:t>
            </w:r>
            <w:r>
              <w:t>)</w:t>
            </w:r>
          </w:p>
        </w:tc>
      </w:tr>
      <w:tr w:rsidR="00644F7E" w14:paraId="25A39190" w14:textId="77777777">
        <w:tc>
          <w:tcPr>
            <w:tcW w:w="1890" w:type="dxa"/>
            <w:tcBorders>
              <w:bottom w:val="single" w:sz="4" w:space="0" w:color="auto"/>
            </w:tcBorders>
          </w:tcPr>
          <w:p w14:paraId="6F50339E" w14:textId="77777777" w:rsidR="00644F7E" w:rsidRDefault="00644F7E"/>
        </w:tc>
        <w:tc>
          <w:tcPr>
            <w:tcW w:w="2065" w:type="dxa"/>
            <w:tcBorders>
              <w:bottom w:val="single" w:sz="4" w:space="0" w:color="auto"/>
            </w:tcBorders>
            <w:vAlign w:val="center"/>
          </w:tcPr>
          <w:p w14:paraId="72D917FA" w14:textId="77777777" w:rsidR="00644F7E" w:rsidRDefault="002627CE">
            <w:pPr>
              <w:jc w:val="center"/>
              <w:rPr>
                <w:color w:val="000000"/>
              </w:rPr>
            </w:pPr>
            <w:r>
              <w:rPr>
                <w:color w:val="000000"/>
              </w:rPr>
              <w:t>Mean</w:t>
            </w:r>
          </w:p>
        </w:tc>
        <w:tc>
          <w:tcPr>
            <w:tcW w:w="1800" w:type="dxa"/>
            <w:tcBorders>
              <w:bottom w:val="single" w:sz="4" w:space="0" w:color="auto"/>
            </w:tcBorders>
            <w:vAlign w:val="center"/>
          </w:tcPr>
          <w:p w14:paraId="0D79BB19" w14:textId="77777777" w:rsidR="00644F7E" w:rsidRDefault="002627CE">
            <w:pPr>
              <w:jc w:val="center"/>
              <w:rPr>
                <w:color w:val="000000"/>
              </w:rPr>
            </w:pPr>
            <w:r>
              <w:rPr>
                <w:color w:val="000000"/>
              </w:rPr>
              <w:t>SD</w:t>
            </w:r>
          </w:p>
        </w:tc>
        <w:tc>
          <w:tcPr>
            <w:tcW w:w="1895" w:type="dxa"/>
            <w:tcBorders>
              <w:bottom w:val="single" w:sz="4" w:space="0" w:color="auto"/>
            </w:tcBorders>
            <w:vAlign w:val="center"/>
          </w:tcPr>
          <w:p w14:paraId="120B6981" w14:textId="77777777" w:rsidR="00644F7E" w:rsidRDefault="002627CE">
            <w:pPr>
              <w:jc w:val="center"/>
              <w:rPr>
                <w:color w:val="000000"/>
              </w:rPr>
            </w:pPr>
            <w:r>
              <w:rPr>
                <w:color w:val="000000"/>
              </w:rPr>
              <w:t>Mean</w:t>
            </w:r>
          </w:p>
        </w:tc>
        <w:tc>
          <w:tcPr>
            <w:tcW w:w="1620" w:type="dxa"/>
            <w:tcBorders>
              <w:bottom w:val="single" w:sz="4" w:space="0" w:color="auto"/>
            </w:tcBorders>
            <w:vAlign w:val="center"/>
          </w:tcPr>
          <w:p w14:paraId="5ADB2EE9" w14:textId="77777777" w:rsidR="00644F7E" w:rsidRDefault="002627CE">
            <w:pPr>
              <w:jc w:val="center"/>
              <w:rPr>
                <w:color w:val="000000"/>
              </w:rPr>
            </w:pPr>
            <w:r>
              <w:rPr>
                <w:color w:val="000000"/>
              </w:rPr>
              <w:t>SD</w:t>
            </w:r>
          </w:p>
        </w:tc>
      </w:tr>
      <w:tr w:rsidR="00644F7E" w14:paraId="33B1EDEE" w14:textId="77777777">
        <w:tc>
          <w:tcPr>
            <w:tcW w:w="1890" w:type="dxa"/>
            <w:tcBorders>
              <w:right w:val="nil"/>
            </w:tcBorders>
          </w:tcPr>
          <w:p w14:paraId="0F1410E4" w14:textId="0A2B2D45" w:rsidR="00644F7E" w:rsidRDefault="002627CE">
            <w:pPr>
              <w:rPr>
                <w:b/>
                <w:bCs/>
              </w:rPr>
            </w:pPr>
            <w:r>
              <w:rPr>
                <w:b/>
                <w:bCs/>
              </w:rPr>
              <w:t>Food product</w:t>
            </w:r>
          </w:p>
        </w:tc>
        <w:tc>
          <w:tcPr>
            <w:tcW w:w="2065" w:type="dxa"/>
            <w:tcBorders>
              <w:left w:val="nil"/>
              <w:right w:val="nil"/>
            </w:tcBorders>
            <w:vAlign w:val="center"/>
          </w:tcPr>
          <w:p w14:paraId="0FD8AA90" w14:textId="77777777" w:rsidR="00644F7E" w:rsidRDefault="00644F7E">
            <w:pPr>
              <w:jc w:val="center"/>
            </w:pPr>
          </w:p>
        </w:tc>
        <w:tc>
          <w:tcPr>
            <w:tcW w:w="1800" w:type="dxa"/>
            <w:tcBorders>
              <w:left w:val="nil"/>
              <w:right w:val="nil"/>
            </w:tcBorders>
            <w:vAlign w:val="center"/>
          </w:tcPr>
          <w:p w14:paraId="0613FE7A" w14:textId="77777777" w:rsidR="00644F7E" w:rsidRDefault="00644F7E">
            <w:pPr>
              <w:jc w:val="center"/>
            </w:pPr>
          </w:p>
        </w:tc>
        <w:tc>
          <w:tcPr>
            <w:tcW w:w="1895" w:type="dxa"/>
            <w:tcBorders>
              <w:left w:val="nil"/>
              <w:right w:val="nil"/>
            </w:tcBorders>
          </w:tcPr>
          <w:p w14:paraId="48164F95" w14:textId="77777777" w:rsidR="00644F7E" w:rsidRDefault="00644F7E">
            <w:pPr>
              <w:jc w:val="center"/>
              <w:rPr>
                <w:color w:val="000000"/>
              </w:rPr>
            </w:pPr>
          </w:p>
        </w:tc>
        <w:tc>
          <w:tcPr>
            <w:tcW w:w="1620" w:type="dxa"/>
            <w:tcBorders>
              <w:left w:val="nil"/>
            </w:tcBorders>
          </w:tcPr>
          <w:p w14:paraId="1AF7E8FD" w14:textId="77777777" w:rsidR="00644F7E" w:rsidRDefault="00644F7E">
            <w:pPr>
              <w:jc w:val="center"/>
              <w:rPr>
                <w:color w:val="000000"/>
              </w:rPr>
            </w:pPr>
          </w:p>
        </w:tc>
      </w:tr>
      <w:tr w:rsidR="00644F7E" w14:paraId="7ECC4FCC" w14:textId="77777777">
        <w:tc>
          <w:tcPr>
            <w:tcW w:w="1890" w:type="dxa"/>
          </w:tcPr>
          <w:p w14:paraId="4C0189E5" w14:textId="77777777" w:rsidR="00644F7E" w:rsidRDefault="002627CE">
            <w:r>
              <w:t>D</w:t>
            </w:r>
            <w:r>
              <w:rPr>
                <w:rFonts w:hint="eastAsia"/>
              </w:rPr>
              <w:t>airy</w:t>
            </w:r>
            <w:r>
              <w:t xml:space="preserve"> milk </w:t>
            </w:r>
          </w:p>
        </w:tc>
        <w:tc>
          <w:tcPr>
            <w:tcW w:w="2065" w:type="dxa"/>
            <w:vAlign w:val="center"/>
          </w:tcPr>
          <w:p w14:paraId="7213E623" w14:textId="77777777" w:rsidR="00644F7E" w:rsidRDefault="002627CE">
            <w:pPr>
              <w:jc w:val="center"/>
            </w:pPr>
            <w:r>
              <w:t>119.2</w:t>
            </w:r>
          </w:p>
        </w:tc>
        <w:tc>
          <w:tcPr>
            <w:tcW w:w="1800" w:type="dxa"/>
            <w:vAlign w:val="center"/>
          </w:tcPr>
          <w:p w14:paraId="0070C5A7" w14:textId="77777777" w:rsidR="00644F7E" w:rsidRDefault="002627CE">
            <w:pPr>
              <w:jc w:val="center"/>
            </w:pPr>
            <w:r>
              <w:t>34.3</w:t>
            </w:r>
          </w:p>
        </w:tc>
        <w:tc>
          <w:tcPr>
            <w:tcW w:w="1895" w:type="dxa"/>
          </w:tcPr>
          <w:p w14:paraId="015B51BE" w14:textId="77777777" w:rsidR="00644F7E" w:rsidRDefault="002627CE">
            <w:pPr>
              <w:jc w:val="center"/>
              <w:rPr>
                <w:color w:val="000000"/>
              </w:rPr>
            </w:pPr>
            <w:r>
              <w:rPr>
                <w:color w:val="000000"/>
              </w:rPr>
              <w:t>70.2</w:t>
            </w:r>
          </w:p>
        </w:tc>
        <w:tc>
          <w:tcPr>
            <w:tcW w:w="1620" w:type="dxa"/>
          </w:tcPr>
          <w:p w14:paraId="275B90BC" w14:textId="77777777" w:rsidR="00644F7E" w:rsidRDefault="002627CE">
            <w:pPr>
              <w:jc w:val="center"/>
              <w:rPr>
                <w:color w:val="000000"/>
              </w:rPr>
            </w:pPr>
            <w:r>
              <w:rPr>
                <w:color w:val="000000"/>
              </w:rPr>
              <w:t>14.0</w:t>
            </w:r>
          </w:p>
        </w:tc>
      </w:tr>
      <w:tr w:rsidR="00644F7E" w14:paraId="5234D734" w14:textId="77777777">
        <w:tc>
          <w:tcPr>
            <w:tcW w:w="1890" w:type="dxa"/>
          </w:tcPr>
          <w:p w14:paraId="7F1E524F" w14:textId="77777777" w:rsidR="00644F7E" w:rsidRDefault="002627CE">
            <w:r>
              <w:t>Eggs</w:t>
            </w:r>
          </w:p>
        </w:tc>
        <w:tc>
          <w:tcPr>
            <w:tcW w:w="2065" w:type="dxa"/>
            <w:vAlign w:val="center"/>
          </w:tcPr>
          <w:p w14:paraId="49489969" w14:textId="77777777" w:rsidR="00644F7E" w:rsidRDefault="002627CE">
            <w:pPr>
              <w:jc w:val="center"/>
            </w:pPr>
            <w:r>
              <w:t>58.6</w:t>
            </w:r>
          </w:p>
        </w:tc>
        <w:tc>
          <w:tcPr>
            <w:tcW w:w="1800" w:type="dxa"/>
            <w:vAlign w:val="center"/>
          </w:tcPr>
          <w:p w14:paraId="01321C9A" w14:textId="77777777" w:rsidR="00644F7E" w:rsidRDefault="002627CE">
            <w:pPr>
              <w:jc w:val="center"/>
            </w:pPr>
            <w:r>
              <w:t>3.7</w:t>
            </w:r>
          </w:p>
        </w:tc>
        <w:tc>
          <w:tcPr>
            <w:tcW w:w="1895" w:type="dxa"/>
          </w:tcPr>
          <w:p w14:paraId="7A7FF00C" w14:textId="77777777" w:rsidR="00644F7E" w:rsidRDefault="002627CE">
            <w:pPr>
              <w:jc w:val="center"/>
              <w:rPr>
                <w:color w:val="000000"/>
              </w:rPr>
            </w:pPr>
            <w:r>
              <w:rPr>
                <w:color w:val="000000"/>
              </w:rPr>
              <w:t>33.9</w:t>
            </w:r>
          </w:p>
        </w:tc>
        <w:tc>
          <w:tcPr>
            <w:tcW w:w="1620" w:type="dxa"/>
          </w:tcPr>
          <w:p w14:paraId="1928EDBB" w14:textId="77777777" w:rsidR="00644F7E" w:rsidRDefault="002627CE">
            <w:pPr>
              <w:jc w:val="center"/>
              <w:rPr>
                <w:color w:val="000000"/>
              </w:rPr>
            </w:pPr>
            <w:r>
              <w:rPr>
                <w:color w:val="000000"/>
              </w:rPr>
              <w:t>0.6</w:t>
            </w:r>
          </w:p>
        </w:tc>
      </w:tr>
      <w:tr w:rsidR="00644F7E" w14:paraId="5FADEE88" w14:textId="77777777">
        <w:tc>
          <w:tcPr>
            <w:tcW w:w="1890" w:type="dxa"/>
          </w:tcPr>
          <w:p w14:paraId="5030CF8A" w14:textId="77777777" w:rsidR="00644F7E" w:rsidRDefault="002627CE">
            <w:r>
              <w:t>Pork</w:t>
            </w:r>
          </w:p>
        </w:tc>
        <w:tc>
          <w:tcPr>
            <w:tcW w:w="2065" w:type="dxa"/>
            <w:vAlign w:val="center"/>
          </w:tcPr>
          <w:p w14:paraId="7B96BF50" w14:textId="77777777" w:rsidR="00644F7E" w:rsidRDefault="002627CE">
            <w:pPr>
              <w:jc w:val="center"/>
            </w:pPr>
            <w:r>
              <w:t>73.8</w:t>
            </w:r>
          </w:p>
        </w:tc>
        <w:tc>
          <w:tcPr>
            <w:tcW w:w="1800" w:type="dxa"/>
            <w:vAlign w:val="center"/>
          </w:tcPr>
          <w:p w14:paraId="61366CA0" w14:textId="77777777" w:rsidR="00644F7E" w:rsidRDefault="002627CE">
            <w:pPr>
              <w:jc w:val="center"/>
            </w:pPr>
            <w:r>
              <w:t>9.9</w:t>
            </w:r>
          </w:p>
        </w:tc>
        <w:tc>
          <w:tcPr>
            <w:tcW w:w="1895" w:type="dxa"/>
          </w:tcPr>
          <w:p w14:paraId="7FF22D08" w14:textId="77777777" w:rsidR="00644F7E" w:rsidRDefault="002627CE">
            <w:pPr>
              <w:jc w:val="center"/>
              <w:rPr>
                <w:color w:val="000000"/>
              </w:rPr>
            </w:pPr>
            <w:r>
              <w:rPr>
                <w:color w:val="000000"/>
              </w:rPr>
              <w:t>51.8</w:t>
            </w:r>
          </w:p>
        </w:tc>
        <w:tc>
          <w:tcPr>
            <w:tcW w:w="1620" w:type="dxa"/>
          </w:tcPr>
          <w:p w14:paraId="08B6963A" w14:textId="77777777" w:rsidR="00644F7E" w:rsidRDefault="002627CE">
            <w:pPr>
              <w:jc w:val="center"/>
              <w:rPr>
                <w:color w:val="000000"/>
              </w:rPr>
            </w:pPr>
            <w:r>
              <w:rPr>
                <w:color w:val="000000"/>
              </w:rPr>
              <w:t>2.5</w:t>
            </w:r>
          </w:p>
        </w:tc>
      </w:tr>
      <w:tr w:rsidR="00644F7E" w14:paraId="7B9400A1" w14:textId="77777777">
        <w:tc>
          <w:tcPr>
            <w:tcW w:w="1890" w:type="dxa"/>
          </w:tcPr>
          <w:p w14:paraId="2EA4D1D7" w14:textId="77777777" w:rsidR="00644F7E" w:rsidRDefault="002627CE">
            <w:r>
              <w:t>Poultry meat</w:t>
            </w:r>
          </w:p>
        </w:tc>
        <w:tc>
          <w:tcPr>
            <w:tcW w:w="2065" w:type="dxa"/>
            <w:vAlign w:val="center"/>
          </w:tcPr>
          <w:p w14:paraId="0412F74E" w14:textId="77777777" w:rsidR="00644F7E" w:rsidRDefault="002627CE">
            <w:pPr>
              <w:jc w:val="center"/>
            </w:pPr>
            <w:r>
              <w:t>50.7</w:t>
            </w:r>
          </w:p>
        </w:tc>
        <w:tc>
          <w:tcPr>
            <w:tcW w:w="1800" w:type="dxa"/>
            <w:vAlign w:val="center"/>
          </w:tcPr>
          <w:p w14:paraId="66A628C6" w14:textId="77777777" w:rsidR="00644F7E" w:rsidRDefault="002627CE">
            <w:pPr>
              <w:jc w:val="center"/>
            </w:pPr>
            <w:r>
              <w:t>8.0</w:t>
            </w:r>
          </w:p>
        </w:tc>
        <w:tc>
          <w:tcPr>
            <w:tcW w:w="1895" w:type="dxa"/>
          </w:tcPr>
          <w:p w14:paraId="0F77320A" w14:textId="77777777" w:rsidR="00644F7E" w:rsidRDefault="002627CE">
            <w:pPr>
              <w:jc w:val="center"/>
              <w:rPr>
                <w:color w:val="000000"/>
              </w:rPr>
            </w:pPr>
            <w:r>
              <w:rPr>
                <w:color w:val="000000"/>
              </w:rPr>
              <w:t>27.3</w:t>
            </w:r>
          </w:p>
        </w:tc>
        <w:tc>
          <w:tcPr>
            <w:tcW w:w="1620" w:type="dxa"/>
          </w:tcPr>
          <w:p w14:paraId="6AC751A4" w14:textId="77777777" w:rsidR="00644F7E" w:rsidRDefault="002627CE">
            <w:pPr>
              <w:jc w:val="center"/>
              <w:rPr>
                <w:color w:val="000000"/>
              </w:rPr>
            </w:pPr>
            <w:r>
              <w:rPr>
                <w:color w:val="000000"/>
              </w:rPr>
              <w:t>1.5</w:t>
            </w:r>
          </w:p>
        </w:tc>
      </w:tr>
      <w:tr w:rsidR="00644F7E" w14:paraId="21FB85F3" w14:textId="77777777">
        <w:tc>
          <w:tcPr>
            <w:tcW w:w="1890" w:type="dxa"/>
          </w:tcPr>
          <w:p w14:paraId="77E90AA9" w14:textId="77777777" w:rsidR="00644F7E" w:rsidRDefault="002627CE">
            <w:r>
              <w:t>Beef</w:t>
            </w:r>
          </w:p>
        </w:tc>
        <w:tc>
          <w:tcPr>
            <w:tcW w:w="2065" w:type="dxa"/>
            <w:vAlign w:val="center"/>
          </w:tcPr>
          <w:p w14:paraId="424ADE12" w14:textId="77777777" w:rsidR="00644F7E" w:rsidRDefault="002627CE">
            <w:pPr>
              <w:jc w:val="center"/>
            </w:pPr>
            <w:r>
              <w:t>255.0</w:t>
            </w:r>
          </w:p>
        </w:tc>
        <w:tc>
          <w:tcPr>
            <w:tcW w:w="1800" w:type="dxa"/>
            <w:vAlign w:val="center"/>
          </w:tcPr>
          <w:p w14:paraId="4D3628F0" w14:textId="77777777" w:rsidR="00644F7E" w:rsidRDefault="002627CE">
            <w:pPr>
              <w:jc w:val="center"/>
            </w:pPr>
            <w:r>
              <w:t>18.7</w:t>
            </w:r>
          </w:p>
        </w:tc>
        <w:tc>
          <w:tcPr>
            <w:tcW w:w="1895" w:type="dxa"/>
          </w:tcPr>
          <w:p w14:paraId="31CD5535" w14:textId="77777777" w:rsidR="00644F7E" w:rsidRDefault="002627CE">
            <w:pPr>
              <w:jc w:val="center"/>
              <w:rPr>
                <w:color w:val="000000"/>
              </w:rPr>
            </w:pPr>
            <w:r>
              <w:rPr>
                <w:color w:val="000000"/>
              </w:rPr>
              <w:t>70.5</w:t>
            </w:r>
          </w:p>
        </w:tc>
        <w:tc>
          <w:tcPr>
            <w:tcW w:w="1620" w:type="dxa"/>
          </w:tcPr>
          <w:p w14:paraId="2D4A99D0" w14:textId="77777777" w:rsidR="00644F7E" w:rsidRDefault="002627CE">
            <w:pPr>
              <w:jc w:val="center"/>
              <w:rPr>
                <w:color w:val="000000"/>
              </w:rPr>
            </w:pPr>
            <w:r>
              <w:rPr>
                <w:color w:val="000000"/>
              </w:rPr>
              <w:t>3.9</w:t>
            </w:r>
          </w:p>
        </w:tc>
      </w:tr>
      <w:tr w:rsidR="00644F7E" w14:paraId="753AE222" w14:textId="77777777">
        <w:tc>
          <w:tcPr>
            <w:tcW w:w="1890" w:type="dxa"/>
            <w:tcBorders>
              <w:bottom w:val="single" w:sz="4" w:space="0" w:color="auto"/>
            </w:tcBorders>
          </w:tcPr>
          <w:p w14:paraId="494E7665" w14:textId="77777777" w:rsidR="00644F7E" w:rsidRDefault="002627CE">
            <w:r>
              <w:t xml:space="preserve">Mutton </w:t>
            </w:r>
          </w:p>
        </w:tc>
        <w:tc>
          <w:tcPr>
            <w:tcW w:w="2065" w:type="dxa"/>
            <w:tcBorders>
              <w:bottom w:val="single" w:sz="4" w:space="0" w:color="auto"/>
            </w:tcBorders>
            <w:vAlign w:val="center"/>
          </w:tcPr>
          <w:p w14:paraId="6220E698" w14:textId="77777777" w:rsidR="00644F7E" w:rsidRDefault="002627CE">
            <w:pPr>
              <w:jc w:val="center"/>
            </w:pPr>
            <w:r>
              <w:t>123.6</w:t>
            </w:r>
          </w:p>
        </w:tc>
        <w:tc>
          <w:tcPr>
            <w:tcW w:w="1800" w:type="dxa"/>
            <w:tcBorders>
              <w:bottom w:val="single" w:sz="4" w:space="0" w:color="auto"/>
            </w:tcBorders>
            <w:vAlign w:val="center"/>
          </w:tcPr>
          <w:p w14:paraId="233B3042" w14:textId="77777777" w:rsidR="00644F7E" w:rsidRDefault="002627CE">
            <w:pPr>
              <w:jc w:val="center"/>
            </w:pPr>
            <w:r>
              <w:t>13.9</w:t>
            </w:r>
          </w:p>
        </w:tc>
        <w:tc>
          <w:tcPr>
            <w:tcW w:w="1895" w:type="dxa"/>
            <w:tcBorders>
              <w:bottom w:val="single" w:sz="4" w:space="0" w:color="auto"/>
            </w:tcBorders>
          </w:tcPr>
          <w:p w14:paraId="30B7220E" w14:textId="77777777" w:rsidR="00644F7E" w:rsidRDefault="002627CE">
            <w:pPr>
              <w:jc w:val="center"/>
              <w:rPr>
                <w:color w:val="000000"/>
              </w:rPr>
            </w:pPr>
            <w:r>
              <w:rPr>
                <w:color w:val="000000"/>
              </w:rPr>
              <w:t>125.1</w:t>
            </w:r>
          </w:p>
        </w:tc>
        <w:tc>
          <w:tcPr>
            <w:tcW w:w="1620" w:type="dxa"/>
            <w:tcBorders>
              <w:bottom w:val="single" w:sz="4" w:space="0" w:color="auto"/>
            </w:tcBorders>
          </w:tcPr>
          <w:p w14:paraId="7CA230E6" w14:textId="77777777" w:rsidR="00644F7E" w:rsidRDefault="002627CE">
            <w:pPr>
              <w:jc w:val="center"/>
              <w:rPr>
                <w:color w:val="000000"/>
              </w:rPr>
            </w:pPr>
            <w:r>
              <w:rPr>
                <w:color w:val="000000"/>
              </w:rPr>
              <w:t>0.6</w:t>
            </w:r>
          </w:p>
        </w:tc>
      </w:tr>
      <w:tr w:rsidR="00644F7E" w14:paraId="7584262D" w14:textId="77777777">
        <w:tc>
          <w:tcPr>
            <w:tcW w:w="1890" w:type="dxa"/>
            <w:tcBorders>
              <w:right w:val="nil"/>
            </w:tcBorders>
          </w:tcPr>
          <w:p w14:paraId="6F0238D8" w14:textId="357473E1" w:rsidR="00644F7E" w:rsidRDefault="002627CE">
            <w:r>
              <w:rPr>
                <w:b/>
                <w:bCs/>
              </w:rPr>
              <w:t>Food product</w:t>
            </w:r>
          </w:p>
        </w:tc>
        <w:tc>
          <w:tcPr>
            <w:tcW w:w="2065" w:type="dxa"/>
            <w:tcBorders>
              <w:left w:val="nil"/>
              <w:right w:val="nil"/>
            </w:tcBorders>
            <w:vAlign w:val="center"/>
          </w:tcPr>
          <w:p w14:paraId="434BB878" w14:textId="77777777" w:rsidR="00644F7E" w:rsidRDefault="00644F7E">
            <w:pPr>
              <w:jc w:val="center"/>
            </w:pPr>
          </w:p>
        </w:tc>
        <w:tc>
          <w:tcPr>
            <w:tcW w:w="1800" w:type="dxa"/>
            <w:tcBorders>
              <w:left w:val="nil"/>
              <w:right w:val="nil"/>
            </w:tcBorders>
            <w:vAlign w:val="center"/>
          </w:tcPr>
          <w:p w14:paraId="4AF0B321" w14:textId="77777777" w:rsidR="00644F7E" w:rsidRDefault="00644F7E">
            <w:pPr>
              <w:jc w:val="center"/>
            </w:pPr>
          </w:p>
        </w:tc>
        <w:tc>
          <w:tcPr>
            <w:tcW w:w="1895" w:type="dxa"/>
            <w:tcBorders>
              <w:left w:val="nil"/>
              <w:right w:val="nil"/>
            </w:tcBorders>
          </w:tcPr>
          <w:p w14:paraId="0F14C32C" w14:textId="77777777" w:rsidR="00644F7E" w:rsidRDefault="00644F7E">
            <w:pPr>
              <w:jc w:val="center"/>
              <w:rPr>
                <w:color w:val="000000"/>
              </w:rPr>
            </w:pPr>
          </w:p>
        </w:tc>
        <w:tc>
          <w:tcPr>
            <w:tcW w:w="1620" w:type="dxa"/>
            <w:tcBorders>
              <w:left w:val="nil"/>
            </w:tcBorders>
          </w:tcPr>
          <w:p w14:paraId="2A901BB8" w14:textId="77777777" w:rsidR="00644F7E" w:rsidRDefault="00644F7E">
            <w:pPr>
              <w:jc w:val="center"/>
              <w:rPr>
                <w:color w:val="000000"/>
              </w:rPr>
            </w:pPr>
          </w:p>
        </w:tc>
      </w:tr>
      <w:tr w:rsidR="00644F7E" w14:paraId="16837761" w14:textId="77777777">
        <w:tc>
          <w:tcPr>
            <w:tcW w:w="1890" w:type="dxa"/>
          </w:tcPr>
          <w:p w14:paraId="69B97F5C" w14:textId="77777777" w:rsidR="00644F7E" w:rsidRDefault="002627CE">
            <w:r>
              <w:t xml:space="preserve">Forage </w:t>
            </w:r>
          </w:p>
        </w:tc>
        <w:tc>
          <w:tcPr>
            <w:tcW w:w="2065" w:type="dxa"/>
            <w:vAlign w:val="center"/>
          </w:tcPr>
          <w:p w14:paraId="0C57E5BC" w14:textId="77777777" w:rsidR="00644F7E" w:rsidRDefault="002627CE">
            <w:pPr>
              <w:jc w:val="center"/>
            </w:pPr>
            <w:r>
              <w:t>16.9</w:t>
            </w:r>
          </w:p>
        </w:tc>
        <w:tc>
          <w:tcPr>
            <w:tcW w:w="1800" w:type="dxa"/>
            <w:vAlign w:val="center"/>
          </w:tcPr>
          <w:p w14:paraId="231513B2" w14:textId="77777777" w:rsidR="00644F7E" w:rsidRDefault="002627CE">
            <w:pPr>
              <w:jc w:val="center"/>
            </w:pPr>
            <w:r>
              <w:t>2.4</w:t>
            </w:r>
          </w:p>
        </w:tc>
        <w:tc>
          <w:tcPr>
            <w:tcW w:w="1895" w:type="dxa"/>
          </w:tcPr>
          <w:p w14:paraId="7AA1688E" w14:textId="77777777" w:rsidR="00644F7E" w:rsidRDefault="002627CE">
            <w:pPr>
              <w:jc w:val="center"/>
              <w:rPr>
                <w:color w:val="000000"/>
              </w:rPr>
            </w:pPr>
            <w:r>
              <w:rPr>
                <w:color w:val="000000"/>
              </w:rPr>
              <w:t>8.7</w:t>
            </w:r>
          </w:p>
        </w:tc>
        <w:tc>
          <w:tcPr>
            <w:tcW w:w="1620" w:type="dxa"/>
          </w:tcPr>
          <w:p w14:paraId="1D350813" w14:textId="77777777" w:rsidR="00644F7E" w:rsidRDefault="002627CE">
            <w:pPr>
              <w:jc w:val="center"/>
              <w:rPr>
                <w:color w:val="000000"/>
              </w:rPr>
            </w:pPr>
            <w:r>
              <w:rPr>
                <w:color w:val="000000"/>
              </w:rPr>
              <w:t>0.6</w:t>
            </w:r>
          </w:p>
        </w:tc>
      </w:tr>
      <w:tr w:rsidR="00644F7E" w14:paraId="2ADE1BC5" w14:textId="77777777">
        <w:tc>
          <w:tcPr>
            <w:tcW w:w="1890" w:type="dxa"/>
          </w:tcPr>
          <w:p w14:paraId="4C8779BD" w14:textId="77777777" w:rsidR="00644F7E" w:rsidRDefault="002627CE">
            <w:r>
              <w:t>Soybeans</w:t>
            </w:r>
          </w:p>
        </w:tc>
        <w:tc>
          <w:tcPr>
            <w:tcW w:w="2065" w:type="dxa"/>
            <w:vAlign w:val="center"/>
          </w:tcPr>
          <w:p w14:paraId="045615AA" w14:textId="77777777" w:rsidR="00644F7E" w:rsidRDefault="002627CE">
            <w:pPr>
              <w:jc w:val="center"/>
            </w:pPr>
            <w:r>
              <w:t>7.0</w:t>
            </w:r>
          </w:p>
        </w:tc>
        <w:tc>
          <w:tcPr>
            <w:tcW w:w="1800" w:type="dxa"/>
            <w:vAlign w:val="center"/>
          </w:tcPr>
          <w:p w14:paraId="7589D19A" w14:textId="77777777" w:rsidR="00644F7E" w:rsidRDefault="002627CE">
            <w:pPr>
              <w:jc w:val="center"/>
            </w:pPr>
            <w:r>
              <w:t>1.3</w:t>
            </w:r>
          </w:p>
        </w:tc>
        <w:tc>
          <w:tcPr>
            <w:tcW w:w="1895" w:type="dxa"/>
          </w:tcPr>
          <w:p w14:paraId="433AFFA6" w14:textId="77777777" w:rsidR="00644F7E" w:rsidRDefault="002627CE">
            <w:pPr>
              <w:jc w:val="center"/>
              <w:rPr>
                <w:color w:val="000000"/>
              </w:rPr>
            </w:pPr>
            <w:r>
              <w:rPr>
                <w:color w:val="000000"/>
              </w:rPr>
              <w:t>3.9</w:t>
            </w:r>
          </w:p>
        </w:tc>
        <w:tc>
          <w:tcPr>
            <w:tcW w:w="1620" w:type="dxa"/>
          </w:tcPr>
          <w:p w14:paraId="496E6323" w14:textId="77777777" w:rsidR="00644F7E" w:rsidRDefault="002627CE">
            <w:pPr>
              <w:jc w:val="center"/>
              <w:rPr>
                <w:color w:val="000000"/>
              </w:rPr>
            </w:pPr>
            <w:r>
              <w:rPr>
                <w:color w:val="000000"/>
              </w:rPr>
              <w:t>0.3</w:t>
            </w:r>
          </w:p>
        </w:tc>
      </w:tr>
      <w:tr w:rsidR="00644F7E" w14:paraId="6322464A" w14:textId="77777777">
        <w:tc>
          <w:tcPr>
            <w:tcW w:w="1890" w:type="dxa"/>
          </w:tcPr>
          <w:p w14:paraId="25DC172E" w14:textId="77777777" w:rsidR="00644F7E" w:rsidRDefault="002627CE">
            <w:r>
              <w:t>Maize</w:t>
            </w:r>
          </w:p>
        </w:tc>
        <w:tc>
          <w:tcPr>
            <w:tcW w:w="2065" w:type="dxa"/>
            <w:vAlign w:val="center"/>
          </w:tcPr>
          <w:p w14:paraId="0772058C" w14:textId="77777777" w:rsidR="00644F7E" w:rsidRDefault="002627CE">
            <w:pPr>
              <w:jc w:val="center"/>
            </w:pPr>
            <w:r>
              <w:t>14.7</w:t>
            </w:r>
          </w:p>
        </w:tc>
        <w:tc>
          <w:tcPr>
            <w:tcW w:w="1800" w:type="dxa"/>
            <w:vAlign w:val="center"/>
          </w:tcPr>
          <w:p w14:paraId="3C4B8A6D" w14:textId="77777777" w:rsidR="00644F7E" w:rsidRDefault="002627CE">
            <w:pPr>
              <w:jc w:val="center"/>
            </w:pPr>
            <w:r>
              <w:t>3.6</w:t>
            </w:r>
          </w:p>
        </w:tc>
        <w:tc>
          <w:tcPr>
            <w:tcW w:w="1895" w:type="dxa"/>
          </w:tcPr>
          <w:p w14:paraId="390A44C6" w14:textId="77777777" w:rsidR="00644F7E" w:rsidRDefault="002627CE">
            <w:pPr>
              <w:jc w:val="center"/>
              <w:rPr>
                <w:color w:val="000000"/>
              </w:rPr>
            </w:pPr>
            <w:r>
              <w:rPr>
                <w:color w:val="000000"/>
              </w:rPr>
              <w:t>7.7</w:t>
            </w:r>
          </w:p>
        </w:tc>
        <w:tc>
          <w:tcPr>
            <w:tcW w:w="1620" w:type="dxa"/>
          </w:tcPr>
          <w:p w14:paraId="59FD3D37" w14:textId="77777777" w:rsidR="00644F7E" w:rsidRDefault="002627CE">
            <w:pPr>
              <w:jc w:val="center"/>
              <w:rPr>
                <w:color w:val="000000"/>
              </w:rPr>
            </w:pPr>
            <w:r>
              <w:rPr>
                <w:color w:val="000000"/>
              </w:rPr>
              <w:t>1.3</w:t>
            </w:r>
          </w:p>
        </w:tc>
      </w:tr>
      <w:tr w:rsidR="00644F7E" w14:paraId="4CDAC81A" w14:textId="77777777">
        <w:tc>
          <w:tcPr>
            <w:tcW w:w="1890" w:type="dxa"/>
          </w:tcPr>
          <w:p w14:paraId="34EF6085" w14:textId="77777777" w:rsidR="00644F7E" w:rsidRDefault="002627CE">
            <w:r>
              <w:t>Wheat</w:t>
            </w:r>
          </w:p>
        </w:tc>
        <w:tc>
          <w:tcPr>
            <w:tcW w:w="2065" w:type="dxa"/>
            <w:vAlign w:val="center"/>
          </w:tcPr>
          <w:p w14:paraId="5E56ADC6" w14:textId="77777777" w:rsidR="00644F7E" w:rsidRDefault="002627CE">
            <w:pPr>
              <w:jc w:val="center"/>
            </w:pPr>
            <w:r>
              <w:t>14.4</w:t>
            </w:r>
          </w:p>
        </w:tc>
        <w:tc>
          <w:tcPr>
            <w:tcW w:w="1800" w:type="dxa"/>
            <w:vAlign w:val="center"/>
          </w:tcPr>
          <w:p w14:paraId="3E556E81" w14:textId="77777777" w:rsidR="00644F7E" w:rsidRDefault="002627CE">
            <w:pPr>
              <w:jc w:val="center"/>
            </w:pPr>
            <w:r>
              <w:t>3.7</w:t>
            </w:r>
          </w:p>
        </w:tc>
        <w:tc>
          <w:tcPr>
            <w:tcW w:w="1895" w:type="dxa"/>
          </w:tcPr>
          <w:p w14:paraId="6E7D2214" w14:textId="77777777" w:rsidR="00644F7E" w:rsidRDefault="002627CE">
            <w:pPr>
              <w:jc w:val="center"/>
              <w:rPr>
                <w:color w:val="000000"/>
              </w:rPr>
            </w:pPr>
            <w:r>
              <w:rPr>
                <w:color w:val="000000"/>
              </w:rPr>
              <w:t>21.2</w:t>
            </w:r>
          </w:p>
        </w:tc>
        <w:tc>
          <w:tcPr>
            <w:tcW w:w="1620" w:type="dxa"/>
          </w:tcPr>
          <w:p w14:paraId="51914397" w14:textId="77777777" w:rsidR="00644F7E" w:rsidRDefault="002627CE">
            <w:pPr>
              <w:jc w:val="center"/>
              <w:rPr>
                <w:color w:val="000000"/>
              </w:rPr>
            </w:pPr>
            <w:r>
              <w:rPr>
                <w:color w:val="000000"/>
              </w:rPr>
              <w:t>2.2</w:t>
            </w:r>
          </w:p>
        </w:tc>
      </w:tr>
      <w:tr w:rsidR="00644F7E" w14:paraId="56CF87F4" w14:textId="77777777">
        <w:tc>
          <w:tcPr>
            <w:tcW w:w="1890" w:type="dxa"/>
          </w:tcPr>
          <w:p w14:paraId="003B7BE5" w14:textId="77777777" w:rsidR="00644F7E" w:rsidRDefault="002627CE">
            <w:r>
              <w:t xml:space="preserve">Rice </w:t>
            </w:r>
          </w:p>
        </w:tc>
        <w:tc>
          <w:tcPr>
            <w:tcW w:w="2065" w:type="dxa"/>
            <w:vAlign w:val="center"/>
          </w:tcPr>
          <w:p w14:paraId="050CA9A1" w14:textId="77777777" w:rsidR="00644F7E" w:rsidRDefault="002627CE">
            <w:pPr>
              <w:jc w:val="center"/>
            </w:pPr>
            <w:r>
              <w:t>70.6</w:t>
            </w:r>
          </w:p>
        </w:tc>
        <w:tc>
          <w:tcPr>
            <w:tcW w:w="1800" w:type="dxa"/>
            <w:vAlign w:val="center"/>
          </w:tcPr>
          <w:p w14:paraId="51D44A20" w14:textId="77777777" w:rsidR="00644F7E" w:rsidRDefault="002627CE">
            <w:pPr>
              <w:jc w:val="center"/>
            </w:pPr>
            <w:r>
              <w:t>35.8</w:t>
            </w:r>
          </w:p>
        </w:tc>
        <w:tc>
          <w:tcPr>
            <w:tcW w:w="1895" w:type="dxa"/>
          </w:tcPr>
          <w:p w14:paraId="582C7E28" w14:textId="77777777" w:rsidR="00644F7E" w:rsidRDefault="002627CE">
            <w:pPr>
              <w:jc w:val="center"/>
              <w:rPr>
                <w:color w:val="000000"/>
              </w:rPr>
            </w:pPr>
            <w:r>
              <w:rPr>
                <w:color w:val="000000"/>
              </w:rPr>
              <w:t>25.0</w:t>
            </w:r>
          </w:p>
        </w:tc>
        <w:tc>
          <w:tcPr>
            <w:tcW w:w="1620" w:type="dxa"/>
          </w:tcPr>
          <w:p w14:paraId="3DF0B7FF" w14:textId="77777777" w:rsidR="00644F7E" w:rsidRDefault="002627CE">
            <w:pPr>
              <w:jc w:val="center"/>
              <w:rPr>
                <w:color w:val="000000"/>
              </w:rPr>
            </w:pPr>
            <w:r>
              <w:rPr>
                <w:color w:val="000000"/>
              </w:rPr>
              <w:t>1.5</w:t>
            </w:r>
          </w:p>
        </w:tc>
      </w:tr>
      <w:tr w:rsidR="00644F7E" w14:paraId="51DC8A32" w14:textId="77777777">
        <w:tc>
          <w:tcPr>
            <w:tcW w:w="1890" w:type="dxa"/>
          </w:tcPr>
          <w:p w14:paraId="729F7F11" w14:textId="77777777" w:rsidR="00644F7E" w:rsidRDefault="002627CE">
            <w:r>
              <w:t>Other cereals</w:t>
            </w:r>
          </w:p>
        </w:tc>
        <w:tc>
          <w:tcPr>
            <w:tcW w:w="2065" w:type="dxa"/>
            <w:vAlign w:val="center"/>
          </w:tcPr>
          <w:p w14:paraId="6BDAB0CD" w14:textId="77777777" w:rsidR="00644F7E" w:rsidRDefault="002627CE">
            <w:pPr>
              <w:jc w:val="center"/>
            </w:pPr>
            <w:r>
              <w:t>14.4</w:t>
            </w:r>
          </w:p>
        </w:tc>
        <w:tc>
          <w:tcPr>
            <w:tcW w:w="1800" w:type="dxa"/>
            <w:vAlign w:val="center"/>
          </w:tcPr>
          <w:p w14:paraId="3FBD8B9A" w14:textId="77777777" w:rsidR="00644F7E" w:rsidRDefault="002627CE">
            <w:pPr>
              <w:jc w:val="center"/>
            </w:pPr>
            <w:r>
              <w:t>3.9</w:t>
            </w:r>
          </w:p>
        </w:tc>
        <w:tc>
          <w:tcPr>
            <w:tcW w:w="1895" w:type="dxa"/>
          </w:tcPr>
          <w:p w14:paraId="65A178C5" w14:textId="77777777" w:rsidR="00644F7E" w:rsidRDefault="002627CE">
            <w:pPr>
              <w:jc w:val="center"/>
              <w:rPr>
                <w:color w:val="000000"/>
              </w:rPr>
            </w:pPr>
            <w:r>
              <w:rPr>
                <w:color w:val="000000"/>
              </w:rPr>
              <w:t>29.5</w:t>
            </w:r>
          </w:p>
        </w:tc>
        <w:tc>
          <w:tcPr>
            <w:tcW w:w="1620" w:type="dxa"/>
          </w:tcPr>
          <w:p w14:paraId="7EA317FF" w14:textId="77777777" w:rsidR="00644F7E" w:rsidRDefault="002627CE">
            <w:pPr>
              <w:jc w:val="center"/>
              <w:rPr>
                <w:color w:val="000000"/>
              </w:rPr>
            </w:pPr>
            <w:r>
              <w:rPr>
                <w:color w:val="000000"/>
              </w:rPr>
              <w:t>2.9</w:t>
            </w:r>
          </w:p>
        </w:tc>
      </w:tr>
      <w:tr w:rsidR="00644F7E" w14:paraId="37B0A965" w14:textId="77777777">
        <w:tc>
          <w:tcPr>
            <w:tcW w:w="1890" w:type="dxa"/>
          </w:tcPr>
          <w:p w14:paraId="14AE840C" w14:textId="77777777" w:rsidR="00644F7E" w:rsidRDefault="002627CE">
            <w:r>
              <w:t>Other oilseeds</w:t>
            </w:r>
          </w:p>
        </w:tc>
        <w:tc>
          <w:tcPr>
            <w:tcW w:w="2065" w:type="dxa"/>
            <w:vAlign w:val="center"/>
          </w:tcPr>
          <w:p w14:paraId="060C78B6" w14:textId="77777777" w:rsidR="00644F7E" w:rsidRDefault="002627CE">
            <w:pPr>
              <w:jc w:val="center"/>
            </w:pPr>
            <w:r>
              <w:t>21.5</w:t>
            </w:r>
          </w:p>
        </w:tc>
        <w:tc>
          <w:tcPr>
            <w:tcW w:w="1800" w:type="dxa"/>
            <w:vAlign w:val="center"/>
          </w:tcPr>
          <w:p w14:paraId="277F8202" w14:textId="77777777" w:rsidR="00644F7E" w:rsidRDefault="002627CE">
            <w:pPr>
              <w:jc w:val="center"/>
            </w:pPr>
            <w:r>
              <w:t>8.9</w:t>
            </w:r>
          </w:p>
        </w:tc>
        <w:tc>
          <w:tcPr>
            <w:tcW w:w="1895" w:type="dxa"/>
          </w:tcPr>
          <w:p w14:paraId="61AB60CA" w14:textId="77777777" w:rsidR="00644F7E" w:rsidRDefault="002627CE">
            <w:pPr>
              <w:jc w:val="center"/>
              <w:rPr>
                <w:color w:val="000000"/>
              </w:rPr>
            </w:pPr>
            <w:r>
              <w:rPr>
                <w:color w:val="000000"/>
              </w:rPr>
              <w:t>38.2</w:t>
            </w:r>
          </w:p>
        </w:tc>
        <w:tc>
          <w:tcPr>
            <w:tcW w:w="1620" w:type="dxa"/>
          </w:tcPr>
          <w:p w14:paraId="06AD0BF7" w14:textId="77777777" w:rsidR="00644F7E" w:rsidRDefault="002627CE">
            <w:pPr>
              <w:jc w:val="center"/>
              <w:rPr>
                <w:color w:val="000000"/>
              </w:rPr>
            </w:pPr>
            <w:r>
              <w:rPr>
                <w:color w:val="000000"/>
              </w:rPr>
              <w:t>3.7</w:t>
            </w:r>
          </w:p>
        </w:tc>
      </w:tr>
    </w:tbl>
    <w:p w14:paraId="0F5F570B" w14:textId="77777777" w:rsidR="00644F7E" w:rsidRDefault="00644F7E">
      <w:pPr>
        <w:jc w:val="both"/>
        <w:rPr>
          <w:b/>
          <w:bCs/>
        </w:rPr>
      </w:pPr>
    </w:p>
    <w:p w14:paraId="579B022F" w14:textId="77777777" w:rsidR="00644F7E" w:rsidRDefault="00644F7E">
      <w:pPr>
        <w:jc w:val="both"/>
        <w:rPr>
          <w:b/>
          <w:bCs/>
        </w:rPr>
      </w:pPr>
    </w:p>
    <w:p w14:paraId="70AF9FF6" w14:textId="7C3DE69E" w:rsidR="00644F7E" w:rsidRDefault="002627CE">
      <w:pPr>
        <w:jc w:val="both"/>
      </w:pPr>
      <w:r>
        <w:rPr>
          <w:b/>
          <w:bCs/>
        </w:rPr>
        <w:t>Supplementary Table S7.</w:t>
      </w:r>
      <w:r>
        <w:t xml:space="preserve"> I</w:t>
      </w:r>
      <w:r>
        <w:rPr>
          <w:rFonts w:hint="eastAsia"/>
        </w:rPr>
        <w:t>m</w:t>
      </w:r>
      <w:r>
        <w:t xml:space="preserve">port price and </w:t>
      </w:r>
      <w:r>
        <w:rPr>
          <w:rFonts w:eastAsia="宋体" w:hint="eastAsia"/>
        </w:rPr>
        <w:t>e</w:t>
      </w:r>
      <w:r>
        <w:t xml:space="preserve">nvironmental </w:t>
      </w:r>
      <w:r>
        <w:rPr>
          <w:rFonts w:eastAsia="宋体" w:hint="eastAsia"/>
        </w:rPr>
        <w:t>d</w:t>
      </w:r>
      <w:r>
        <w:t xml:space="preserve">amage </w:t>
      </w:r>
      <w:r>
        <w:rPr>
          <w:rFonts w:eastAsia="宋体" w:hint="eastAsia"/>
        </w:rPr>
        <w:t>c</w:t>
      </w:r>
      <w:r>
        <w:t>ost (EDC) for feed crops and animal-derived food products in C</w:t>
      </w:r>
      <w:r>
        <w:rPr>
          <w:rFonts w:hint="eastAsia"/>
        </w:rPr>
        <w:t>hina</w:t>
      </w:r>
      <w:r>
        <w:rPr>
          <w:vertAlign w:val="superscript"/>
        </w:rPr>
        <w:t>[14,15]</w:t>
      </w:r>
      <w:r>
        <w:t>. Standard deviations of import prices represent fluctuations during 2015–2022, while standard deviations of EDC reflect uncertainties in nitrogen use efficiency (NUE).</w:t>
      </w:r>
    </w:p>
    <w:tbl>
      <w:tblPr>
        <w:tblStyle w:val="a6"/>
        <w:tblpPr w:leftFromText="180" w:rightFromText="180" w:vertAnchor="text" w:horzAnchor="margin" w:tblpXSpec="center" w:tblpY="20"/>
        <w:tblW w:w="9270" w:type="dxa"/>
        <w:tblLayout w:type="fixed"/>
        <w:tblLook w:val="04A0" w:firstRow="1" w:lastRow="0" w:firstColumn="1" w:lastColumn="0" w:noHBand="0" w:noVBand="1"/>
      </w:tblPr>
      <w:tblGrid>
        <w:gridCol w:w="1890"/>
        <w:gridCol w:w="2065"/>
        <w:gridCol w:w="1800"/>
        <w:gridCol w:w="1895"/>
        <w:gridCol w:w="1620"/>
      </w:tblGrid>
      <w:tr w:rsidR="00644F7E" w14:paraId="20CC2F43" w14:textId="77777777">
        <w:trPr>
          <w:trHeight w:val="562"/>
        </w:trPr>
        <w:tc>
          <w:tcPr>
            <w:tcW w:w="1890" w:type="dxa"/>
          </w:tcPr>
          <w:p w14:paraId="1C9886DF" w14:textId="77777777" w:rsidR="00644F7E" w:rsidRDefault="00644F7E">
            <w:pPr>
              <w:rPr>
                <w:b/>
                <w:bCs/>
              </w:rPr>
            </w:pPr>
          </w:p>
        </w:tc>
        <w:tc>
          <w:tcPr>
            <w:tcW w:w="3865" w:type="dxa"/>
            <w:gridSpan w:val="2"/>
          </w:tcPr>
          <w:p w14:paraId="227ADF12" w14:textId="77777777" w:rsidR="00644F7E" w:rsidRDefault="002627CE">
            <w:pPr>
              <w:jc w:val="center"/>
            </w:pPr>
            <w:r>
              <w:t>Import price</w:t>
            </w:r>
          </w:p>
          <w:p w14:paraId="5ECC8902" w14:textId="77777777" w:rsidR="00644F7E" w:rsidRDefault="002627CE">
            <w:pPr>
              <w:jc w:val="center"/>
            </w:pPr>
            <w:r>
              <w:t>(US$ kg N</w:t>
            </w:r>
            <w:r>
              <w:rPr>
                <w:vertAlign w:val="superscript"/>
              </w:rPr>
              <w:t>-1</w:t>
            </w:r>
            <w:r>
              <w:t>)</w:t>
            </w:r>
          </w:p>
        </w:tc>
        <w:tc>
          <w:tcPr>
            <w:tcW w:w="3515" w:type="dxa"/>
            <w:gridSpan w:val="2"/>
          </w:tcPr>
          <w:p w14:paraId="67B0F8E7" w14:textId="77777777" w:rsidR="00644F7E" w:rsidRDefault="002627CE">
            <w:pPr>
              <w:jc w:val="center"/>
            </w:pPr>
            <w:r>
              <w:t>EDC</w:t>
            </w:r>
          </w:p>
          <w:p w14:paraId="0B499455" w14:textId="77777777" w:rsidR="00644F7E" w:rsidRDefault="002627CE">
            <w:pPr>
              <w:jc w:val="center"/>
            </w:pPr>
            <w:r>
              <w:t>(US$ kg N</w:t>
            </w:r>
            <w:r>
              <w:rPr>
                <w:vertAlign w:val="superscript"/>
              </w:rPr>
              <w:t>-1</w:t>
            </w:r>
            <w:r>
              <w:t>)</w:t>
            </w:r>
          </w:p>
        </w:tc>
      </w:tr>
      <w:tr w:rsidR="00644F7E" w14:paraId="50120AA1" w14:textId="77777777">
        <w:tc>
          <w:tcPr>
            <w:tcW w:w="1890" w:type="dxa"/>
            <w:tcBorders>
              <w:bottom w:val="single" w:sz="4" w:space="0" w:color="auto"/>
            </w:tcBorders>
          </w:tcPr>
          <w:p w14:paraId="543DE186" w14:textId="77777777" w:rsidR="00644F7E" w:rsidRDefault="00644F7E"/>
        </w:tc>
        <w:tc>
          <w:tcPr>
            <w:tcW w:w="2065" w:type="dxa"/>
            <w:tcBorders>
              <w:bottom w:val="single" w:sz="4" w:space="0" w:color="auto"/>
            </w:tcBorders>
            <w:vAlign w:val="center"/>
          </w:tcPr>
          <w:p w14:paraId="6501B6C2" w14:textId="77777777" w:rsidR="00644F7E" w:rsidRDefault="002627CE">
            <w:pPr>
              <w:jc w:val="center"/>
              <w:rPr>
                <w:color w:val="000000"/>
              </w:rPr>
            </w:pPr>
            <w:r>
              <w:rPr>
                <w:color w:val="000000"/>
              </w:rPr>
              <w:t>Mean</w:t>
            </w:r>
          </w:p>
        </w:tc>
        <w:tc>
          <w:tcPr>
            <w:tcW w:w="1800" w:type="dxa"/>
            <w:tcBorders>
              <w:bottom w:val="single" w:sz="4" w:space="0" w:color="auto"/>
            </w:tcBorders>
            <w:vAlign w:val="center"/>
          </w:tcPr>
          <w:p w14:paraId="0DCD0B98" w14:textId="77777777" w:rsidR="00644F7E" w:rsidRDefault="002627CE">
            <w:pPr>
              <w:jc w:val="center"/>
              <w:rPr>
                <w:color w:val="000000"/>
              </w:rPr>
            </w:pPr>
            <w:r>
              <w:rPr>
                <w:color w:val="000000"/>
              </w:rPr>
              <w:t>SD</w:t>
            </w:r>
          </w:p>
        </w:tc>
        <w:tc>
          <w:tcPr>
            <w:tcW w:w="1895" w:type="dxa"/>
            <w:tcBorders>
              <w:bottom w:val="single" w:sz="4" w:space="0" w:color="auto"/>
            </w:tcBorders>
            <w:vAlign w:val="center"/>
          </w:tcPr>
          <w:p w14:paraId="0E4274E7" w14:textId="77777777" w:rsidR="00644F7E" w:rsidRDefault="002627CE">
            <w:pPr>
              <w:jc w:val="center"/>
              <w:rPr>
                <w:color w:val="000000"/>
              </w:rPr>
            </w:pPr>
            <w:r>
              <w:rPr>
                <w:color w:val="000000"/>
              </w:rPr>
              <w:t>Mean</w:t>
            </w:r>
          </w:p>
        </w:tc>
        <w:tc>
          <w:tcPr>
            <w:tcW w:w="1620" w:type="dxa"/>
            <w:tcBorders>
              <w:bottom w:val="single" w:sz="4" w:space="0" w:color="auto"/>
            </w:tcBorders>
            <w:vAlign w:val="center"/>
          </w:tcPr>
          <w:p w14:paraId="268B7B9D" w14:textId="77777777" w:rsidR="00644F7E" w:rsidRDefault="002627CE">
            <w:pPr>
              <w:jc w:val="center"/>
              <w:rPr>
                <w:color w:val="000000"/>
              </w:rPr>
            </w:pPr>
            <w:r>
              <w:rPr>
                <w:color w:val="000000"/>
              </w:rPr>
              <w:t>SD</w:t>
            </w:r>
          </w:p>
        </w:tc>
      </w:tr>
      <w:tr w:rsidR="00644F7E" w14:paraId="42300A4F" w14:textId="77777777">
        <w:tc>
          <w:tcPr>
            <w:tcW w:w="1890" w:type="dxa"/>
            <w:tcBorders>
              <w:right w:val="nil"/>
            </w:tcBorders>
          </w:tcPr>
          <w:p w14:paraId="5F2E9F19" w14:textId="6DC52A4A" w:rsidR="00644F7E" w:rsidRDefault="002627CE">
            <w:pPr>
              <w:rPr>
                <w:b/>
                <w:bCs/>
              </w:rPr>
            </w:pPr>
            <w:r>
              <w:rPr>
                <w:b/>
                <w:bCs/>
              </w:rPr>
              <w:lastRenderedPageBreak/>
              <w:t>Food product</w:t>
            </w:r>
          </w:p>
        </w:tc>
        <w:tc>
          <w:tcPr>
            <w:tcW w:w="2065" w:type="dxa"/>
            <w:tcBorders>
              <w:left w:val="nil"/>
              <w:right w:val="nil"/>
            </w:tcBorders>
            <w:vAlign w:val="center"/>
          </w:tcPr>
          <w:p w14:paraId="1A9A6F68" w14:textId="77777777" w:rsidR="00644F7E" w:rsidRDefault="00644F7E">
            <w:pPr>
              <w:jc w:val="center"/>
            </w:pPr>
          </w:p>
        </w:tc>
        <w:tc>
          <w:tcPr>
            <w:tcW w:w="1800" w:type="dxa"/>
            <w:tcBorders>
              <w:left w:val="nil"/>
              <w:right w:val="nil"/>
            </w:tcBorders>
            <w:vAlign w:val="center"/>
          </w:tcPr>
          <w:p w14:paraId="31B09CC8" w14:textId="77777777" w:rsidR="00644F7E" w:rsidRDefault="00644F7E">
            <w:pPr>
              <w:jc w:val="center"/>
            </w:pPr>
          </w:p>
        </w:tc>
        <w:tc>
          <w:tcPr>
            <w:tcW w:w="1895" w:type="dxa"/>
            <w:tcBorders>
              <w:left w:val="nil"/>
              <w:right w:val="nil"/>
            </w:tcBorders>
          </w:tcPr>
          <w:p w14:paraId="5F7B80BE" w14:textId="77777777" w:rsidR="00644F7E" w:rsidRDefault="00644F7E">
            <w:pPr>
              <w:jc w:val="center"/>
              <w:rPr>
                <w:color w:val="000000"/>
              </w:rPr>
            </w:pPr>
          </w:p>
        </w:tc>
        <w:tc>
          <w:tcPr>
            <w:tcW w:w="1620" w:type="dxa"/>
            <w:tcBorders>
              <w:left w:val="nil"/>
            </w:tcBorders>
          </w:tcPr>
          <w:p w14:paraId="2006DBEE" w14:textId="77777777" w:rsidR="00644F7E" w:rsidRDefault="00644F7E">
            <w:pPr>
              <w:jc w:val="center"/>
              <w:rPr>
                <w:color w:val="000000"/>
              </w:rPr>
            </w:pPr>
          </w:p>
        </w:tc>
      </w:tr>
      <w:tr w:rsidR="00644F7E" w14:paraId="66ECE086" w14:textId="77777777">
        <w:tc>
          <w:tcPr>
            <w:tcW w:w="1890" w:type="dxa"/>
          </w:tcPr>
          <w:p w14:paraId="4808522A" w14:textId="77777777" w:rsidR="00644F7E" w:rsidRDefault="002627CE">
            <w:r>
              <w:t>D</w:t>
            </w:r>
            <w:r>
              <w:rPr>
                <w:rFonts w:hint="eastAsia"/>
              </w:rPr>
              <w:t>airy</w:t>
            </w:r>
            <w:r>
              <w:t xml:space="preserve"> milk </w:t>
            </w:r>
          </w:p>
        </w:tc>
        <w:tc>
          <w:tcPr>
            <w:tcW w:w="2065" w:type="dxa"/>
            <w:vAlign w:val="center"/>
          </w:tcPr>
          <w:p w14:paraId="0244EA75" w14:textId="77777777" w:rsidR="00644F7E" w:rsidRDefault="002627CE">
            <w:pPr>
              <w:jc w:val="center"/>
            </w:pPr>
            <w:r>
              <w:t>148.1</w:t>
            </w:r>
          </w:p>
        </w:tc>
        <w:tc>
          <w:tcPr>
            <w:tcW w:w="1800" w:type="dxa"/>
            <w:vAlign w:val="center"/>
          </w:tcPr>
          <w:p w14:paraId="28E32BC6" w14:textId="77777777" w:rsidR="00644F7E" w:rsidRDefault="002627CE">
            <w:pPr>
              <w:jc w:val="center"/>
            </w:pPr>
            <w:r>
              <w:t>12.8</w:t>
            </w:r>
          </w:p>
        </w:tc>
        <w:tc>
          <w:tcPr>
            <w:tcW w:w="1895" w:type="dxa"/>
          </w:tcPr>
          <w:p w14:paraId="2E131749" w14:textId="77777777" w:rsidR="00644F7E" w:rsidRDefault="002627CE">
            <w:pPr>
              <w:jc w:val="center"/>
              <w:rPr>
                <w:color w:val="000000"/>
              </w:rPr>
            </w:pPr>
            <w:r>
              <w:rPr>
                <w:color w:val="000000"/>
              </w:rPr>
              <w:t>228.6</w:t>
            </w:r>
          </w:p>
        </w:tc>
        <w:tc>
          <w:tcPr>
            <w:tcW w:w="1620" w:type="dxa"/>
          </w:tcPr>
          <w:p w14:paraId="2D711985" w14:textId="77777777" w:rsidR="00644F7E" w:rsidRDefault="002627CE">
            <w:pPr>
              <w:jc w:val="center"/>
              <w:rPr>
                <w:color w:val="000000"/>
              </w:rPr>
            </w:pPr>
            <w:r>
              <w:rPr>
                <w:color w:val="000000"/>
              </w:rPr>
              <w:t>5.5</w:t>
            </w:r>
          </w:p>
        </w:tc>
      </w:tr>
      <w:tr w:rsidR="00644F7E" w14:paraId="1512E81B" w14:textId="77777777">
        <w:tc>
          <w:tcPr>
            <w:tcW w:w="1890" w:type="dxa"/>
          </w:tcPr>
          <w:p w14:paraId="286E7363" w14:textId="77777777" w:rsidR="00644F7E" w:rsidRDefault="002627CE">
            <w:r>
              <w:t>Eggs</w:t>
            </w:r>
          </w:p>
        </w:tc>
        <w:tc>
          <w:tcPr>
            <w:tcW w:w="2065" w:type="dxa"/>
            <w:vAlign w:val="center"/>
          </w:tcPr>
          <w:p w14:paraId="304D565C" w14:textId="77777777" w:rsidR="00644F7E" w:rsidRDefault="002627CE">
            <w:pPr>
              <w:jc w:val="center"/>
            </w:pPr>
            <w:r>
              <w:t xml:space="preserve">85.5 </w:t>
            </w:r>
          </w:p>
        </w:tc>
        <w:tc>
          <w:tcPr>
            <w:tcW w:w="1800" w:type="dxa"/>
            <w:vAlign w:val="center"/>
          </w:tcPr>
          <w:p w14:paraId="21F6E682" w14:textId="77777777" w:rsidR="00644F7E" w:rsidRDefault="002627CE">
            <w:pPr>
              <w:jc w:val="center"/>
            </w:pPr>
            <w:r>
              <w:t>5.7</w:t>
            </w:r>
          </w:p>
        </w:tc>
        <w:tc>
          <w:tcPr>
            <w:tcW w:w="1895" w:type="dxa"/>
          </w:tcPr>
          <w:p w14:paraId="17F5CFF6" w14:textId="77777777" w:rsidR="00644F7E" w:rsidRDefault="002627CE">
            <w:pPr>
              <w:jc w:val="center"/>
              <w:rPr>
                <w:color w:val="000000"/>
              </w:rPr>
            </w:pPr>
            <w:r>
              <w:rPr>
                <w:color w:val="000000"/>
              </w:rPr>
              <w:t>91.7</w:t>
            </w:r>
          </w:p>
        </w:tc>
        <w:tc>
          <w:tcPr>
            <w:tcW w:w="1620" w:type="dxa"/>
          </w:tcPr>
          <w:p w14:paraId="4C37D5D3" w14:textId="77777777" w:rsidR="00644F7E" w:rsidRDefault="002627CE">
            <w:pPr>
              <w:jc w:val="center"/>
              <w:rPr>
                <w:color w:val="000000"/>
              </w:rPr>
            </w:pPr>
            <w:r>
              <w:rPr>
                <w:color w:val="000000"/>
              </w:rPr>
              <w:t>1.0</w:t>
            </w:r>
          </w:p>
        </w:tc>
      </w:tr>
      <w:tr w:rsidR="00644F7E" w14:paraId="32A503AC" w14:textId="77777777">
        <w:tc>
          <w:tcPr>
            <w:tcW w:w="1890" w:type="dxa"/>
          </w:tcPr>
          <w:p w14:paraId="115F0F3B" w14:textId="77777777" w:rsidR="00644F7E" w:rsidRDefault="002627CE">
            <w:r>
              <w:t>Pork</w:t>
            </w:r>
          </w:p>
        </w:tc>
        <w:tc>
          <w:tcPr>
            <w:tcW w:w="2065" w:type="dxa"/>
            <w:vAlign w:val="center"/>
          </w:tcPr>
          <w:p w14:paraId="06D7FF7D" w14:textId="77777777" w:rsidR="00644F7E" w:rsidRDefault="002627CE">
            <w:pPr>
              <w:jc w:val="center"/>
            </w:pPr>
            <w:r>
              <w:t>82.6</w:t>
            </w:r>
          </w:p>
        </w:tc>
        <w:tc>
          <w:tcPr>
            <w:tcW w:w="1800" w:type="dxa"/>
            <w:vAlign w:val="center"/>
          </w:tcPr>
          <w:p w14:paraId="2771029A" w14:textId="77777777" w:rsidR="00644F7E" w:rsidRDefault="002627CE">
            <w:pPr>
              <w:jc w:val="center"/>
            </w:pPr>
            <w:r>
              <w:t>12.3</w:t>
            </w:r>
          </w:p>
        </w:tc>
        <w:tc>
          <w:tcPr>
            <w:tcW w:w="1895" w:type="dxa"/>
          </w:tcPr>
          <w:p w14:paraId="357D9D85" w14:textId="77777777" w:rsidR="00644F7E" w:rsidRDefault="002627CE">
            <w:pPr>
              <w:jc w:val="center"/>
              <w:rPr>
                <w:color w:val="000000"/>
              </w:rPr>
            </w:pPr>
            <w:r>
              <w:rPr>
                <w:color w:val="000000"/>
              </w:rPr>
              <w:t>84.7</w:t>
            </w:r>
          </w:p>
        </w:tc>
        <w:tc>
          <w:tcPr>
            <w:tcW w:w="1620" w:type="dxa"/>
          </w:tcPr>
          <w:p w14:paraId="2F10CD69" w14:textId="77777777" w:rsidR="00644F7E" w:rsidRDefault="002627CE">
            <w:pPr>
              <w:jc w:val="center"/>
              <w:rPr>
                <w:color w:val="000000"/>
              </w:rPr>
            </w:pPr>
            <w:r>
              <w:rPr>
                <w:color w:val="000000"/>
              </w:rPr>
              <w:t>3.2</w:t>
            </w:r>
          </w:p>
        </w:tc>
      </w:tr>
      <w:tr w:rsidR="00644F7E" w14:paraId="406B47C1" w14:textId="77777777">
        <w:tc>
          <w:tcPr>
            <w:tcW w:w="1890" w:type="dxa"/>
          </w:tcPr>
          <w:p w14:paraId="7F8A9EBE" w14:textId="77777777" w:rsidR="00644F7E" w:rsidRDefault="002627CE">
            <w:r>
              <w:t>Poultry meat</w:t>
            </w:r>
          </w:p>
        </w:tc>
        <w:tc>
          <w:tcPr>
            <w:tcW w:w="2065" w:type="dxa"/>
            <w:vAlign w:val="center"/>
          </w:tcPr>
          <w:p w14:paraId="03F8E73F" w14:textId="77777777" w:rsidR="00644F7E" w:rsidRDefault="002627CE">
            <w:pPr>
              <w:jc w:val="center"/>
            </w:pPr>
            <w:r>
              <w:t>70.3</w:t>
            </w:r>
          </w:p>
        </w:tc>
        <w:tc>
          <w:tcPr>
            <w:tcW w:w="1800" w:type="dxa"/>
            <w:vAlign w:val="center"/>
          </w:tcPr>
          <w:p w14:paraId="7ECC180D" w14:textId="77777777" w:rsidR="00644F7E" w:rsidRDefault="002627CE">
            <w:pPr>
              <w:jc w:val="center"/>
            </w:pPr>
            <w:r>
              <w:t>6.2</w:t>
            </w:r>
          </w:p>
        </w:tc>
        <w:tc>
          <w:tcPr>
            <w:tcW w:w="1895" w:type="dxa"/>
          </w:tcPr>
          <w:p w14:paraId="76C3A574" w14:textId="77777777" w:rsidR="00644F7E" w:rsidRDefault="002627CE">
            <w:pPr>
              <w:jc w:val="center"/>
              <w:rPr>
                <w:color w:val="000000"/>
              </w:rPr>
            </w:pPr>
            <w:r>
              <w:rPr>
                <w:color w:val="000000"/>
              </w:rPr>
              <w:t>70.6</w:t>
            </w:r>
          </w:p>
        </w:tc>
        <w:tc>
          <w:tcPr>
            <w:tcW w:w="1620" w:type="dxa"/>
          </w:tcPr>
          <w:p w14:paraId="4AAF415C" w14:textId="77777777" w:rsidR="00644F7E" w:rsidRDefault="002627CE">
            <w:pPr>
              <w:jc w:val="center"/>
              <w:rPr>
                <w:color w:val="000000"/>
              </w:rPr>
            </w:pPr>
            <w:r>
              <w:rPr>
                <w:color w:val="000000"/>
              </w:rPr>
              <w:t>3.7</w:t>
            </w:r>
          </w:p>
        </w:tc>
      </w:tr>
      <w:tr w:rsidR="00644F7E" w14:paraId="66FF8853" w14:textId="77777777">
        <w:tc>
          <w:tcPr>
            <w:tcW w:w="1890" w:type="dxa"/>
          </w:tcPr>
          <w:p w14:paraId="6EAC8F14" w14:textId="77777777" w:rsidR="00644F7E" w:rsidRDefault="002627CE">
            <w:r>
              <w:t>Beef</w:t>
            </w:r>
          </w:p>
        </w:tc>
        <w:tc>
          <w:tcPr>
            <w:tcW w:w="2065" w:type="dxa"/>
            <w:vAlign w:val="center"/>
          </w:tcPr>
          <w:p w14:paraId="6CF9D58B" w14:textId="77777777" w:rsidR="00644F7E" w:rsidRDefault="002627CE">
            <w:pPr>
              <w:jc w:val="center"/>
            </w:pPr>
            <w:r>
              <w:t>306.1</w:t>
            </w:r>
          </w:p>
        </w:tc>
        <w:tc>
          <w:tcPr>
            <w:tcW w:w="1800" w:type="dxa"/>
            <w:vAlign w:val="center"/>
          </w:tcPr>
          <w:p w14:paraId="47822943" w14:textId="77777777" w:rsidR="00644F7E" w:rsidRDefault="002627CE">
            <w:pPr>
              <w:jc w:val="center"/>
            </w:pPr>
            <w:r>
              <w:t>45.9</w:t>
            </w:r>
          </w:p>
        </w:tc>
        <w:tc>
          <w:tcPr>
            <w:tcW w:w="1895" w:type="dxa"/>
          </w:tcPr>
          <w:p w14:paraId="6775BB3D" w14:textId="77777777" w:rsidR="00644F7E" w:rsidRDefault="002627CE">
            <w:pPr>
              <w:jc w:val="center"/>
              <w:rPr>
                <w:color w:val="000000"/>
              </w:rPr>
            </w:pPr>
            <w:r>
              <w:rPr>
                <w:color w:val="000000"/>
              </w:rPr>
              <w:t>351.9</w:t>
            </w:r>
          </w:p>
        </w:tc>
        <w:tc>
          <w:tcPr>
            <w:tcW w:w="1620" w:type="dxa"/>
          </w:tcPr>
          <w:p w14:paraId="2A9D1370" w14:textId="77777777" w:rsidR="00644F7E" w:rsidRDefault="002627CE">
            <w:pPr>
              <w:jc w:val="center"/>
              <w:rPr>
                <w:color w:val="000000"/>
              </w:rPr>
            </w:pPr>
            <w:r>
              <w:rPr>
                <w:color w:val="000000"/>
              </w:rPr>
              <w:t>5.6</w:t>
            </w:r>
          </w:p>
        </w:tc>
      </w:tr>
      <w:tr w:rsidR="00644F7E" w14:paraId="33A87429" w14:textId="77777777">
        <w:tc>
          <w:tcPr>
            <w:tcW w:w="1890" w:type="dxa"/>
            <w:tcBorders>
              <w:bottom w:val="single" w:sz="4" w:space="0" w:color="auto"/>
            </w:tcBorders>
          </w:tcPr>
          <w:p w14:paraId="741DD3C8" w14:textId="77777777" w:rsidR="00644F7E" w:rsidRDefault="002627CE">
            <w:r>
              <w:t xml:space="preserve">Mutton </w:t>
            </w:r>
          </w:p>
        </w:tc>
        <w:tc>
          <w:tcPr>
            <w:tcW w:w="2065" w:type="dxa"/>
            <w:tcBorders>
              <w:bottom w:val="single" w:sz="4" w:space="0" w:color="auto"/>
            </w:tcBorders>
            <w:vAlign w:val="center"/>
          </w:tcPr>
          <w:p w14:paraId="3752949F" w14:textId="77777777" w:rsidR="00644F7E" w:rsidRDefault="002627CE">
            <w:pPr>
              <w:jc w:val="center"/>
            </w:pPr>
            <w:r>
              <w:t>193.2</w:t>
            </w:r>
          </w:p>
        </w:tc>
        <w:tc>
          <w:tcPr>
            <w:tcW w:w="1800" w:type="dxa"/>
            <w:tcBorders>
              <w:bottom w:val="single" w:sz="4" w:space="0" w:color="auto"/>
            </w:tcBorders>
            <w:vAlign w:val="center"/>
          </w:tcPr>
          <w:p w14:paraId="761C6011" w14:textId="77777777" w:rsidR="00644F7E" w:rsidRDefault="002627CE">
            <w:pPr>
              <w:jc w:val="center"/>
            </w:pPr>
            <w:r>
              <w:t>48.5</w:t>
            </w:r>
          </w:p>
        </w:tc>
        <w:tc>
          <w:tcPr>
            <w:tcW w:w="1895" w:type="dxa"/>
            <w:tcBorders>
              <w:bottom w:val="single" w:sz="4" w:space="0" w:color="auto"/>
            </w:tcBorders>
          </w:tcPr>
          <w:p w14:paraId="399E50E1" w14:textId="77777777" w:rsidR="00644F7E" w:rsidRDefault="002627CE">
            <w:pPr>
              <w:jc w:val="center"/>
              <w:rPr>
                <w:color w:val="000000"/>
              </w:rPr>
            </w:pPr>
            <w:r>
              <w:rPr>
                <w:color w:val="000000"/>
              </w:rPr>
              <w:t>206.3</w:t>
            </w:r>
          </w:p>
        </w:tc>
        <w:tc>
          <w:tcPr>
            <w:tcW w:w="1620" w:type="dxa"/>
            <w:tcBorders>
              <w:bottom w:val="single" w:sz="4" w:space="0" w:color="auto"/>
            </w:tcBorders>
          </w:tcPr>
          <w:p w14:paraId="0991A660" w14:textId="77777777" w:rsidR="00644F7E" w:rsidRDefault="002627CE">
            <w:pPr>
              <w:jc w:val="center"/>
              <w:rPr>
                <w:color w:val="000000"/>
              </w:rPr>
            </w:pPr>
            <w:r>
              <w:rPr>
                <w:color w:val="000000"/>
              </w:rPr>
              <w:t>1.4</w:t>
            </w:r>
          </w:p>
        </w:tc>
      </w:tr>
      <w:tr w:rsidR="00644F7E" w14:paraId="55AA55A0" w14:textId="77777777">
        <w:tc>
          <w:tcPr>
            <w:tcW w:w="1890" w:type="dxa"/>
            <w:tcBorders>
              <w:right w:val="nil"/>
            </w:tcBorders>
          </w:tcPr>
          <w:p w14:paraId="607D2714" w14:textId="3FF4527E" w:rsidR="00644F7E" w:rsidRDefault="002627CE">
            <w:r>
              <w:rPr>
                <w:b/>
                <w:bCs/>
              </w:rPr>
              <w:t>Food product</w:t>
            </w:r>
          </w:p>
        </w:tc>
        <w:tc>
          <w:tcPr>
            <w:tcW w:w="2065" w:type="dxa"/>
            <w:tcBorders>
              <w:left w:val="nil"/>
              <w:right w:val="nil"/>
            </w:tcBorders>
            <w:vAlign w:val="center"/>
          </w:tcPr>
          <w:p w14:paraId="3C511078" w14:textId="77777777" w:rsidR="00644F7E" w:rsidRDefault="00644F7E">
            <w:pPr>
              <w:jc w:val="center"/>
            </w:pPr>
          </w:p>
        </w:tc>
        <w:tc>
          <w:tcPr>
            <w:tcW w:w="1800" w:type="dxa"/>
            <w:tcBorders>
              <w:left w:val="nil"/>
              <w:right w:val="nil"/>
            </w:tcBorders>
            <w:vAlign w:val="center"/>
          </w:tcPr>
          <w:p w14:paraId="0CF19C25" w14:textId="77777777" w:rsidR="00644F7E" w:rsidRDefault="00644F7E">
            <w:pPr>
              <w:jc w:val="center"/>
            </w:pPr>
          </w:p>
        </w:tc>
        <w:tc>
          <w:tcPr>
            <w:tcW w:w="1895" w:type="dxa"/>
            <w:tcBorders>
              <w:left w:val="nil"/>
              <w:right w:val="nil"/>
            </w:tcBorders>
          </w:tcPr>
          <w:p w14:paraId="2BFFF509" w14:textId="77777777" w:rsidR="00644F7E" w:rsidRDefault="00644F7E">
            <w:pPr>
              <w:jc w:val="center"/>
              <w:rPr>
                <w:color w:val="000000"/>
              </w:rPr>
            </w:pPr>
          </w:p>
        </w:tc>
        <w:tc>
          <w:tcPr>
            <w:tcW w:w="1620" w:type="dxa"/>
            <w:tcBorders>
              <w:left w:val="nil"/>
            </w:tcBorders>
          </w:tcPr>
          <w:p w14:paraId="15681996" w14:textId="77777777" w:rsidR="00644F7E" w:rsidRDefault="00644F7E">
            <w:pPr>
              <w:jc w:val="center"/>
              <w:rPr>
                <w:color w:val="000000"/>
              </w:rPr>
            </w:pPr>
          </w:p>
        </w:tc>
      </w:tr>
      <w:tr w:rsidR="00644F7E" w14:paraId="4054F55C" w14:textId="77777777">
        <w:tc>
          <w:tcPr>
            <w:tcW w:w="1890" w:type="dxa"/>
          </w:tcPr>
          <w:p w14:paraId="02A3B591" w14:textId="77777777" w:rsidR="00644F7E" w:rsidRDefault="002627CE">
            <w:r>
              <w:t xml:space="preserve">Forage </w:t>
            </w:r>
          </w:p>
        </w:tc>
        <w:tc>
          <w:tcPr>
            <w:tcW w:w="2065" w:type="dxa"/>
            <w:vAlign w:val="center"/>
          </w:tcPr>
          <w:p w14:paraId="5D79385E" w14:textId="77777777" w:rsidR="00644F7E" w:rsidRDefault="002627CE">
            <w:pPr>
              <w:jc w:val="center"/>
            </w:pPr>
            <w:r>
              <w:t>18.8</w:t>
            </w:r>
          </w:p>
        </w:tc>
        <w:tc>
          <w:tcPr>
            <w:tcW w:w="1800" w:type="dxa"/>
            <w:vAlign w:val="center"/>
          </w:tcPr>
          <w:p w14:paraId="0E744CF0" w14:textId="77777777" w:rsidR="00644F7E" w:rsidRDefault="002627CE">
            <w:pPr>
              <w:jc w:val="center"/>
            </w:pPr>
            <w:r>
              <w:t>3.7</w:t>
            </w:r>
          </w:p>
        </w:tc>
        <w:tc>
          <w:tcPr>
            <w:tcW w:w="1895" w:type="dxa"/>
          </w:tcPr>
          <w:p w14:paraId="1EB8550D" w14:textId="77777777" w:rsidR="00644F7E" w:rsidRDefault="002627CE">
            <w:pPr>
              <w:jc w:val="center"/>
              <w:rPr>
                <w:color w:val="000000"/>
              </w:rPr>
            </w:pPr>
            <w:r>
              <w:rPr>
                <w:color w:val="000000"/>
              </w:rPr>
              <w:t>8.3</w:t>
            </w:r>
          </w:p>
        </w:tc>
        <w:tc>
          <w:tcPr>
            <w:tcW w:w="1620" w:type="dxa"/>
          </w:tcPr>
          <w:p w14:paraId="20A3A09A" w14:textId="77777777" w:rsidR="00644F7E" w:rsidRDefault="002627CE">
            <w:pPr>
              <w:jc w:val="center"/>
              <w:rPr>
                <w:color w:val="000000"/>
              </w:rPr>
            </w:pPr>
            <w:r>
              <w:rPr>
                <w:color w:val="000000"/>
              </w:rPr>
              <w:t>0.3</w:t>
            </w:r>
          </w:p>
        </w:tc>
      </w:tr>
      <w:tr w:rsidR="00644F7E" w14:paraId="04E1D24F" w14:textId="77777777">
        <w:tc>
          <w:tcPr>
            <w:tcW w:w="1890" w:type="dxa"/>
          </w:tcPr>
          <w:p w14:paraId="165593DB" w14:textId="77777777" w:rsidR="00644F7E" w:rsidRDefault="002627CE">
            <w:r>
              <w:t>Soybeans</w:t>
            </w:r>
          </w:p>
        </w:tc>
        <w:tc>
          <w:tcPr>
            <w:tcW w:w="2065" w:type="dxa"/>
            <w:vAlign w:val="center"/>
          </w:tcPr>
          <w:p w14:paraId="6C15EC55" w14:textId="77777777" w:rsidR="00644F7E" w:rsidRDefault="002627CE">
            <w:pPr>
              <w:jc w:val="center"/>
            </w:pPr>
            <w:r>
              <w:t>7.5</w:t>
            </w:r>
          </w:p>
        </w:tc>
        <w:tc>
          <w:tcPr>
            <w:tcW w:w="1800" w:type="dxa"/>
            <w:vAlign w:val="center"/>
          </w:tcPr>
          <w:p w14:paraId="2018666D" w14:textId="77777777" w:rsidR="00644F7E" w:rsidRDefault="002627CE">
            <w:pPr>
              <w:jc w:val="center"/>
            </w:pPr>
            <w:r>
              <w:t>1.4</w:t>
            </w:r>
          </w:p>
        </w:tc>
        <w:tc>
          <w:tcPr>
            <w:tcW w:w="1895" w:type="dxa"/>
          </w:tcPr>
          <w:p w14:paraId="631E2CA7" w14:textId="77777777" w:rsidR="00644F7E" w:rsidRDefault="002627CE">
            <w:pPr>
              <w:jc w:val="center"/>
              <w:rPr>
                <w:color w:val="000000"/>
              </w:rPr>
            </w:pPr>
            <w:r>
              <w:rPr>
                <w:color w:val="000000"/>
              </w:rPr>
              <w:t>12.4</w:t>
            </w:r>
          </w:p>
        </w:tc>
        <w:tc>
          <w:tcPr>
            <w:tcW w:w="1620" w:type="dxa"/>
          </w:tcPr>
          <w:p w14:paraId="17A3E055" w14:textId="77777777" w:rsidR="00644F7E" w:rsidRDefault="002627CE">
            <w:pPr>
              <w:jc w:val="center"/>
              <w:rPr>
                <w:color w:val="000000"/>
              </w:rPr>
            </w:pPr>
            <w:r>
              <w:rPr>
                <w:color w:val="000000"/>
              </w:rPr>
              <w:t>0.3</w:t>
            </w:r>
          </w:p>
        </w:tc>
      </w:tr>
      <w:tr w:rsidR="00644F7E" w14:paraId="628CD525" w14:textId="77777777">
        <w:tc>
          <w:tcPr>
            <w:tcW w:w="1890" w:type="dxa"/>
          </w:tcPr>
          <w:p w14:paraId="664DC15E" w14:textId="77777777" w:rsidR="00644F7E" w:rsidRDefault="002627CE">
            <w:r>
              <w:t>Maize</w:t>
            </w:r>
          </w:p>
        </w:tc>
        <w:tc>
          <w:tcPr>
            <w:tcW w:w="2065" w:type="dxa"/>
            <w:vAlign w:val="center"/>
          </w:tcPr>
          <w:p w14:paraId="5000147B" w14:textId="77777777" w:rsidR="00644F7E" w:rsidRDefault="002627CE">
            <w:pPr>
              <w:jc w:val="center"/>
            </w:pPr>
            <w:r>
              <w:t>16.8</w:t>
            </w:r>
          </w:p>
        </w:tc>
        <w:tc>
          <w:tcPr>
            <w:tcW w:w="1800" w:type="dxa"/>
            <w:vAlign w:val="center"/>
          </w:tcPr>
          <w:p w14:paraId="2E1E8AA7" w14:textId="77777777" w:rsidR="00644F7E" w:rsidRDefault="002627CE">
            <w:pPr>
              <w:jc w:val="center"/>
            </w:pPr>
            <w:r>
              <w:t>3.1</w:t>
            </w:r>
          </w:p>
        </w:tc>
        <w:tc>
          <w:tcPr>
            <w:tcW w:w="1895" w:type="dxa"/>
          </w:tcPr>
          <w:p w14:paraId="64B9E595" w14:textId="77777777" w:rsidR="00644F7E" w:rsidRDefault="002627CE">
            <w:pPr>
              <w:jc w:val="center"/>
              <w:rPr>
                <w:color w:val="000000"/>
              </w:rPr>
            </w:pPr>
            <w:r>
              <w:rPr>
                <w:color w:val="000000"/>
              </w:rPr>
              <w:t>21.3</w:t>
            </w:r>
          </w:p>
        </w:tc>
        <w:tc>
          <w:tcPr>
            <w:tcW w:w="1620" w:type="dxa"/>
          </w:tcPr>
          <w:p w14:paraId="4AA978D1" w14:textId="77777777" w:rsidR="00644F7E" w:rsidRDefault="002627CE">
            <w:pPr>
              <w:jc w:val="center"/>
              <w:rPr>
                <w:color w:val="000000"/>
              </w:rPr>
            </w:pPr>
            <w:r>
              <w:rPr>
                <w:color w:val="000000"/>
              </w:rPr>
              <w:t>0.8</w:t>
            </w:r>
          </w:p>
        </w:tc>
      </w:tr>
      <w:tr w:rsidR="00644F7E" w14:paraId="1A438A5F" w14:textId="77777777">
        <w:tc>
          <w:tcPr>
            <w:tcW w:w="1890" w:type="dxa"/>
          </w:tcPr>
          <w:p w14:paraId="4FD9E9DF" w14:textId="77777777" w:rsidR="00644F7E" w:rsidRDefault="002627CE">
            <w:r>
              <w:t>Wheat</w:t>
            </w:r>
          </w:p>
        </w:tc>
        <w:tc>
          <w:tcPr>
            <w:tcW w:w="2065" w:type="dxa"/>
            <w:vAlign w:val="center"/>
          </w:tcPr>
          <w:p w14:paraId="75EDEC65" w14:textId="77777777" w:rsidR="00644F7E" w:rsidRDefault="002627CE">
            <w:pPr>
              <w:jc w:val="center"/>
            </w:pPr>
            <w:r>
              <w:t>16.1</w:t>
            </w:r>
          </w:p>
        </w:tc>
        <w:tc>
          <w:tcPr>
            <w:tcW w:w="1800" w:type="dxa"/>
            <w:vAlign w:val="center"/>
          </w:tcPr>
          <w:p w14:paraId="4392DD78" w14:textId="77777777" w:rsidR="00644F7E" w:rsidRDefault="002627CE">
            <w:pPr>
              <w:jc w:val="center"/>
            </w:pPr>
            <w:r>
              <w:t>3.4</w:t>
            </w:r>
          </w:p>
        </w:tc>
        <w:tc>
          <w:tcPr>
            <w:tcW w:w="1895" w:type="dxa"/>
          </w:tcPr>
          <w:p w14:paraId="74472B51" w14:textId="77777777" w:rsidR="00644F7E" w:rsidRDefault="002627CE">
            <w:pPr>
              <w:jc w:val="center"/>
              <w:rPr>
                <w:color w:val="000000"/>
              </w:rPr>
            </w:pPr>
            <w:r>
              <w:rPr>
                <w:color w:val="000000"/>
              </w:rPr>
              <w:t>20.1</w:t>
            </w:r>
          </w:p>
        </w:tc>
        <w:tc>
          <w:tcPr>
            <w:tcW w:w="1620" w:type="dxa"/>
          </w:tcPr>
          <w:p w14:paraId="6955C3C0" w14:textId="77777777" w:rsidR="00644F7E" w:rsidRDefault="002627CE">
            <w:pPr>
              <w:jc w:val="center"/>
              <w:rPr>
                <w:color w:val="000000"/>
              </w:rPr>
            </w:pPr>
            <w:r>
              <w:rPr>
                <w:color w:val="000000"/>
              </w:rPr>
              <w:t>0.8</w:t>
            </w:r>
          </w:p>
        </w:tc>
      </w:tr>
      <w:tr w:rsidR="00644F7E" w14:paraId="6A9D75C4" w14:textId="77777777">
        <w:tc>
          <w:tcPr>
            <w:tcW w:w="1890" w:type="dxa"/>
          </w:tcPr>
          <w:p w14:paraId="2C202E63" w14:textId="77777777" w:rsidR="00644F7E" w:rsidRDefault="002627CE">
            <w:r>
              <w:t xml:space="preserve">Rice </w:t>
            </w:r>
          </w:p>
        </w:tc>
        <w:tc>
          <w:tcPr>
            <w:tcW w:w="2065" w:type="dxa"/>
            <w:vAlign w:val="center"/>
          </w:tcPr>
          <w:p w14:paraId="69A05791" w14:textId="77777777" w:rsidR="00644F7E" w:rsidRDefault="002627CE">
            <w:pPr>
              <w:jc w:val="center"/>
            </w:pPr>
            <w:r>
              <w:t>85.5</w:t>
            </w:r>
          </w:p>
        </w:tc>
        <w:tc>
          <w:tcPr>
            <w:tcW w:w="1800" w:type="dxa"/>
            <w:vAlign w:val="center"/>
          </w:tcPr>
          <w:p w14:paraId="474C3A14" w14:textId="77777777" w:rsidR="00644F7E" w:rsidRDefault="002627CE">
            <w:pPr>
              <w:jc w:val="center"/>
            </w:pPr>
            <w:r>
              <w:t>49.8</w:t>
            </w:r>
          </w:p>
        </w:tc>
        <w:tc>
          <w:tcPr>
            <w:tcW w:w="1895" w:type="dxa"/>
          </w:tcPr>
          <w:p w14:paraId="525CFA64" w14:textId="77777777" w:rsidR="00644F7E" w:rsidRDefault="002627CE">
            <w:pPr>
              <w:jc w:val="center"/>
              <w:rPr>
                <w:color w:val="000000"/>
              </w:rPr>
            </w:pPr>
            <w:r>
              <w:rPr>
                <w:color w:val="000000"/>
              </w:rPr>
              <w:t>22.7</w:t>
            </w:r>
          </w:p>
        </w:tc>
        <w:tc>
          <w:tcPr>
            <w:tcW w:w="1620" w:type="dxa"/>
          </w:tcPr>
          <w:p w14:paraId="53FEA219" w14:textId="77777777" w:rsidR="00644F7E" w:rsidRDefault="002627CE">
            <w:pPr>
              <w:jc w:val="center"/>
              <w:rPr>
                <w:color w:val="000000"/>
              </w:rPr>
            </w:pPr>
            <w:r>
              <w:rPr>
                <w:color w:val="000000"/>
              </w:rPr>
              <w:t>0.6</w:t>
            </w:r>
          </w:p>
        </w:tc>
      </w:tr>
      <w:tr w:rsidR="00644F7E" w14:paraId="0FB5FF89" w14:textId="77777777">
        <w:tc>
          <w:tcPr>
            <w:tcW w:w="1890" w:type="dxa"/>
          </w:tcPr>
          <w:p w14:paraId="35BBD47E" w14:textId="77777777" w:rsidR="00644F7E" w:rsidRDefault="002627CE">
            <w:r>
              <w:t>Other cereals</w:t>
            </w:r>
          </w:p>
        </w:tc>
        <w:tc>
          <w:tcPr>
            <w:tcW w:w="2065" w:type="dxa"/>
            <w:vAlign w:val="center"/>
          </w:tcPr>
          <w:p w14:paraId="01D3BC05" w14:textId="77777777" w:rsidR="00644F7E" w:rsidRDefault="002627CE">
            <w:pPr>
              <w:jc w:val="center"/>
            </w:pPr>
            <w:r>
              <w:t>16.2</w:t>
            </w:r>
          </w:p>
        </w:tc>
        <w:tc>
          <w:tcPr>
            <w:tcW w:w="1800" w:type="dxa"/>
            <w:vAlign w:val="center"/>
          </w:tcPr>
          <w:p w14:paraId="32E0C1EA" w14:textId="77777777" w:rsidR="00644F7E" w:rsidRDefault="002627CE">
            <w:pPr>
              <w:jc w:val="center"/>
            </w:pPr>
            <w:r>
              <w:t>3.9</w:t>
            </w:r>
          </w:p>
        </w:tc>
        <w:tc>
          <w:tcPr>
            <w:tcW w:w="1895" w:type="dxa"/>
          </w:tcPr>
          <w:p w14:paraId="737C0D64" w14:textId="77777777" w:rsidR="00644F7E" w:rsidRDefault="002627CE">
            <w:pPr>
              <w:jc w:val="center"/>
              <w:rPr>
                <w:color w:val="000000"/>
              </w:rPr>
            </w:pPr>
            <w:r>
              <w:rPr>
                <w:color w:val="000000"/>
              </w:rPr>
              <w:t>25.9</w:t>
            </w:r>
          </w:p>
        </w:tc>
        <w:tc>
          <w:tcPr>
            <w:tcW w:w="1620" w:type="dxa"/>
          </w:tcPr>
          <w:p w14:paraId="791AAEEF" w14:textId="77777777" w:rsidR="00644F7E" w:rsidRDefault="002627CE">
            <w:pPr>
              <w:jc w:val="center"/>
              <w:rPr>
                <w:color w:val="000000"/>
              </w:rPr>
            </w:pPr>
            <w:r>
              <w:rPr>
                <w:color w:val="000000"/>
              </w:rPr>
              <w:t>1.2</w:t>
            </w:r>
          </w:p>
        </w:tc>
      </w:tr>
      <w:tr w:rsidR="00644F7E" w14:paraId="093D9B65" w14:textId="77777777">
        <w:tc>
          <w:tcPr>
            <w:tcW w:w="1890" w:type="dxa"/>
          </w:tcPr>
          <w:p w14:paraId="5418F639" w14:textId="77777777" w:rsidR="00644F7E" w:rsidRDefault="002627CE">
            <w:r>
              <w:t>Other oilseeds</w:t>
            </w:r>
          </w:p>
        </w:tc>
        <w:tc>
          <w:tcPr>
            <w:tcW w:w="2065" w:type="dxa"/>
            <w:vAlign w:val="center"/>
          </w:tcPr>
          <w:p w14:paraId="5CAABF2C" w14:textId="77777777" w:rsidR="00644F7E" w:rsidRDefault="002627CE">
            <w:pPr>
              <w:jc w:val="center"/>
            </w:pPr>
            <w:r>
              <w:t>29.9</w:t>
            </w:r>
          </w:p>
        </w:tc>
        <w:tc>
          <w:tcPr>
            <w:tcW w:w="1800" w:type="dxa"/>
            <w:vAlign w:val="center"/>
          </w:tcPr>
          <w:p w14:paraId="1D74EC5A" w14:textId="77777777" w:rsidR="00644F7E" w:rsidRDefault="002627CE">
            <w:pPr>
              <w:jc w:val="center"/>
            </w:pPr>
            <w:r>
              <w:t>21.2</w:t>
            </w:r>
          </w:p>
        </w:tc>
        <w:tc>
          <w:tcPr>
            <w:tcW w:w="1895" w:type="dxa"/>
          </w:tcPr>
          <w:p w14:paraId="299C0BB8" w14:textId="77777777" w:rsidR="00644F7E" w:rsidRDefault="002627CE">
            <w:pPr>
              <w:jc w:val="center"/>
              <w:rPr>
                <w:color w:val="000000"/>
              </w:rPr>
            </w:pPr>
            <w:r>
              <w:rPr>
                <w:color w:val="000000"/>
              </w:rPr>
              <w:t>38.9</w:t>
            </w:r>
          </w:p>
        </w:tc>
        <w:tc>
          <w:tcPr>
            <w:tcW w:w="1620" w:type="dxa"/>
          </w:tcPr>
          <w:p w14:paraId="627A4F35" w14:textId="77777777" w:rsidR="00644F7E" w:rsidRDefault="002627CE">
            <w:pPr>
              <w:jc w:val="center"/>
              <w:rPr>
                <w:color w:val="000000"/>
              </w:rPr>
            </w:pPr>
            <w:r>
              <w:rPr>
                <w:color w:val="000000"/>
              </w:rPr>
              <w:t>1.2</w:t>
            </w:r>
          </w:p>
        </w:tc>
      </w:tr>
    </w:tbl>
    <w:p w14:paraId="1B7F1DD4" w14:textId="77777777" w:rsidR="00644F7E" w:rsidRDefault="00644F7E">
      <w:pPr>
        <w:jc w:val="both"/>
        <w:rPr>
          <w:b/>
          <w:bCs/>
        </w:rPr>
      </w:pPr>
    </w:p>
    <w:p w14:paraId="76A800F7" w14:textId="77777777" w:rsidR="00644F7E" w:rsidRDefault="00644F7E">
      <w:pPr>
        <w:jc w:val="both"/>
        <w:rPr>
          <w:b/>
          <w:bCs/>
        </w:rPr>
      </w:pPr>
    </w:p>
    <w:p w14:paraId="2639F15A" w14:textId="77777777" w:rsidR="00644F7E" w:rsidRDefault="002627CE">
      <w:pPr>
        <w:jc w:val="both"/>
      </w:pPr>
      <w:r>
        <w:rPr>
          <w:b/>
          <w:bCs/>
        </w:rPr>
        <w:t>Supplementary Table S8.</w:t>
      </w:r>
      <w:r>
        <w:t xml:space="preserve"> Proportion of imported crop products used as livestock feed in China (2022) according to FAOSTAT</w:t>
      </w:r>
      <w:r>
        <w:rPr>
          <w:vertAlign w:val="superscript"/>
        </w:rPr>
        <w:t>[16]</w:t>
      </w:r>
      <w:r>
        <w:t>.</w:t>
      </w:r>
    </w:p>
    <w:tbl>
      <w:tblPr>
        <w:tblStyle w:val="a6"/>
        <w:tblpPr w:leftFromText="180" w:rightFromText="180" w:vertAnchor="text" w:horzAnchor="margin" w:tblpXSpec="center" w:tblpY="20"/>
        <w:tblW w:w="9270" w:type="dxa"/>
        <w:tblLayout w:type="fixed"/>
        <w:tblLook w:val="04A0" w:firstRow="1" w:lastRow="0" w:firstColumn="1" w:lastColumn="0" w:noHBand="0" w:noVBand="1"/>
      </w:tblPr>
      <w:tblGrid>
        <w:gridCol w:w="3420"/>
        <w:gridCol w:w="5850"/>
      </w:tblGrid>
      <w:tr w:rsidR="00644F7E" w14:paraId="16B7BEE0" w14:textId="77777777">
        <w:tc>
          <w:tcPr>
            <w:tcW w:w="3420" w:type="dxa"/>
          </w:tcPr>
          <w:p w14:paraId="17ECD9A6" w14:textId="1B0D7E1F" w:rsidR="00644F7E" w:rsidRDefault="002627CE">
            <w:pPr>
              <w:rPr>
                <w:b/>
                <w:bCs/>
              </w:rPr>
            </w:pPr>
            <w:r>
              <w:rPr>
                <w:b/>
                <w:bCs/>
              </w:rPr>
              <w:t>Crop type</w:t>
            </w:r>
          </w:p>
        </w:tc>
        <w:tc>
          <w:tcPr>
            <w:tcW w:w="5850" w:type="dxa"/>
            <w:vAlign w:val="bottom"/>
          </w:tcPr>
          <w:p w14:paraId="74666182" w14:textId="77777777" w:rsidR="00644F7E" w:rsidRDefault="002627CE">
            <w:pPr>
              <w:jc w:val="center"/>
              <w:rPr>
                <w:b/>
                <w:bCs/>
                <w:color w:val="000000" w:themeColor="text1"/>
              </w:rPr>
            </w:pPr>
            <w:r>
              <w:rPr>
                <w:color w:val="000000" w:themeColor="text1"/>
              </w:rPr>
              <w:t>Percentage (%)</w:t>
            </w:r>
          </w:p>
        </w:tc>
      </w:tr>
      <w:tr w:rsidR="00644F7E" w14:paraId="046D2115" w14:textId="77777777">
        <w:tc>
          <w:tcPr>
            <w:tcW w:w="3420" w:type="dxa"/>
          </w:tcPr>
          <w:p w14:paraId="22225A96" w14:textId="77777777" w:rsidR="00644F7E" w:rsidRDefault="002627CE">
            <w:pPr>
              <w:rPr>
                <w:color w:val="000000" w:themeColor="text1"/>
              </w:rPr>
            </w:pPr>
            <w:r>
              <w:rPr>
                <w:color w:val="000000" w:themeColor="text1"/>
                <w:sz w:val="22"/>
                <w:szCs w:val="22"/>
              </w:rPr>
              <w:t>Barley </w:t>
            </w:r>
          </w:p>
        </w:tc>
        <w:tc>
          <w:tcPr>
            <w:tcW w:w="5850" w:type="dxa"/>
            <w:vAlign w:val="bottom"/>
          </w:tcPr>
          <w:p w14:paraId="1AFA03B6" w14:textId="77777777" w:rsidR="00644F7E" w:rsidRDefault="002627CE">
            <w:pPr>
              <w:jc w:val="center"/>
              <w:rPr>
                <w:color w:val="000000" w:themeColor="text1"/>
              </w:rPr>
            </w:pPr>
            <w:r>
              <w:rPr>
                <w:color w:val="000000" w:themeColor="text1"/>
              </w:rPr>
              <w:t>3</w:t>
            </w:r>
          </w:p>
        </w:tc>
      </w:tr>
      <w:tr w:rsidR="00644F7E" w14:paraId="44223B2D" w14:textId="77777777">
        <w:tc>
          <w:tcPr>
            <w:tcW w:w="3420" w:type="dxa"/>
          </w:tcPr>
          <w:p w14:paraId="699ACC70" w14:textId="77777777" w:rsidR="00644F7E" w:rsidRDefault="002627CE">
            <w:pPr>
              <w:rPr>
                <w:color w:val="000000" w:themeColor="text1"/>
              </w:rPr>
            </w:pPr>
            <w:r>
              <w:rPr>
                <w:color w:val="000000" w:themeColor="text1"/>
                <w:sz w:val="22"/>
                <w:szCs w:val="22"/>
              </w:rPr>
              <w:t>Rye </w:t>
            </w:r>
          </w:p>
        </w:tc>
        <w:tc>
          <w:tcPr>
            <w:tcW w:w="5850" w:type="dxa"/>
            <w:vAlign w:val="bottom"/>
          </w:tcPr>
          <w:p w14:paraId="72A1CC29" w14:textId="77777777" w:rsidR="00644F7E" w:rsidRDefault="002627CE">
            <w:pPr>
              <w:jc w:val="center"/>
              <w:rPr>
                <w:color w:val="000000" w:themeColor="text1"/>
              </w:rPr>
            </w:pPr>
            <w:r>
              <w:rPr>
                <w:color w:val="000000" w:themeColor="text1"/>
              </w:rPr>
              <w:t>72</w:t>
            </w:r>
          </w:p>
        </w:tc>
      </w:tr>
      <w:tr w:rsidR="00644F7E" w14:paraId="3CC24938" w14:textId="77777777">
        <w:tc>
          <w:tcPr>
            <w:tcW w:w="3420" w:type="dxa"/>
          </w:tcPr>
          <w:p w14:paraId="704517F8" w14:textId="77777777" w:rsidR="00644F7E" w:rsidRDefault="002627CE">
            <w:pPr>
              <w:rPr>
                <w:color w:val="000000" w:themeColor="text1"/>
              </w:rPr>
            </w:pPr>
            <w:r>
              <w:rPr>
                <w:color w:val="000000" w:themeColor="text1"/>
                <w:sz w:val="22"/>
                <w:szCs w:val="22"/>
              </w:rPr>
              <w:t>Millet </w:t>
            </w:r>
          </w:p>
        </w:tc>
        <w:tc>
          <w:tcPr>
            <w:tcW w:w="5850" w:type="dxa"/>
            <w:vAlign w:val="bottom"/>
          </w:tcPr>
          <w:p w14:paraId="25B57124" w14:textId="77777777" w:rsidR="00644F7E" w:rsidRDefault="002627CE">
            <w:pPr>
              <w:jc w:val="center"/>
              <w:rPr>
                <w:color w:val="000000" w:themeColor="text1"/>
              </w:rPr>
            </w:pPr>
            <w:r>
              <w:rPr>
                <w:color w:val="000000" w:themeColor="text1"/>
              </w:rPr>
              <w:t>43</w:t>
            </w:r>
          </w:p>
        </w:tc>
      </w:tr>
      <w:tr w:rsidR="00644F7E" w14:paraId="713E07E3" w14:textId="77777777">
        <w:tc>
          <w:tcPr>
            <w:tcW w:w="3420" w:type="dxa"/>
          </w:tcPr>
          <w:p w14:paraId="047FCCB4" w14:textId="77777777" w:rsidR="00644F7E" w:rsidRDefault="002627CE">
            <w:pPr>
              <w:rPr>
                <w:color w:val="000000" w:themeColor="text1"/>
              </w:rPr>
            </w:pPr>
            <w:r>
              <w:rPr>
                <w:color w:val="000000" w:themeColor="text1"/>
                <w:sz w:val="22"/>
                <w:szCs w:val="22"/>
              </w:rPr>
              <w:t>Wheat</w:t>
            </w:r>
          </w:p>
        </w:tc>
        <w:tc>
          <w:tcPr>
            <w:tcW w:w="5850" w:type="dxa"/>
            <w:vAlign w:val="bottom"/>
          </w:tcPr>
          <w:p w14:paraId="35DCC353" w14:textId="77777777" w:rsidR="00644F7E" w:rsidRDefault="002627CE">
            <w:pPr>
              <w:jc w:val="center"/>
              <w:rPr>
                <w:color w:val="000000" w:themeColor="text1"/>
              </w:rPr>
            </w:pPr>
            <w:r>
              <w:rPr>
                <w:color w:val="000000" w:themeColor="text1"/>
              </w:rPr>
              <w:t>23</w:t>
            </w:r>
          </w:p>
        </w:tc>
      </w:tr>
      <w:tr w:rsidR="00644F7E" w14:paraId="5EAA3C94" w14:textId="77777777">
        <w:tc>
          <w:tcPr>
            <w:tcW w:w="3420" w:type="dxa"/>
          </w:tcPr>
          <w:p w14:paraId="73C18D44" w14:textId="77777777" w:rsidR="00644F7E" w:rsidRDefault="002627CE">
            <w:pPr>
              <w:rPr>
                <w:color w:val="000000" w:themeColor="text1"/>
              </w:rPr>
            </w:pPr>
            <w:r>
              <w:rPr>
                <w:color w:val="000000" w:themeColor="text1"/>
                <w:sz w:val="22"/>
                <w:szCs w:val="22"/>
              </w:rPr>
              <w:t>Rice </w:t>
            </w:r>
          </w:p>
        </w:tc>
        <w:tc>
          <w:tcPr>
            <w:tcW w:w="5850" w:type="dxa"/>
            <w:vAlign w:val="bottom"/>
          </w:tcPr>
          <w:p w14:paraId="63556901" w14:textId="77777777" w:rsidR="00644F7E" w:rsidRDefault="002627CE">
            <w:pPr>
              <w:jc w:val="center"/>
              <w:rPr>
                <w:color w:val="000000" w:themeColor="text1"/>
              </w:rPr>
            </w:pPr>
            <w:r>
              <w:rPr>
                <w:color w:val="000000" w:themeColor="text1"/>
              </w:rPr>
              <w:t>4</w:t>
            </w:r>
          </w:p>
        </w:tc>
      </w:tr>
      <w:tr w:rsidR="00644F7E" w14:paraId="3B6E54E1" w14:textId="77777777">
        <w:tc>
          <w:tcPr>
            <w:tcW w:w="3420" w:type="dxa"/>
          </w:tcPr>
          <w:p w14:paraId="43E2E536" w14:textId="77777777" w:rsidR="00644F7E" w:rsidRDefault="002627CE">
            <w:pPr>
              <w:rPr>
                <w:color w:val="000000" w:themeColor="text1"/>
              </w:rPr>
            </w:pPr>
            <w:r>
              <w:rPr>
                <w:color w:val="000000" w:themeColor="text1"/>
                <w:sz w:val="22"/>
                <w:szCs w:val="22"/>
              </w:rPr>
              <w:t>Maize</w:t>
            </w:r>
          </w:p>
        </w:tc>
        <w:tc>
          <w:tcPr>
            <w:tcW w:w="5850" w:type="dxa"/>
            <w:vAlign w:val="bottom"/>
          </w:tcPr>
          <w:p w14:paraId="72803496" w14:textId="77777777" w:rsidR="00644F7E" w:rsidRDefault="002627CE">
            <w:pPr>
              <w:jc w:val="center"/>
              <w:rPr>
                <w:color w:val="000000" w:themeColor="text1"/>
              </w:rPr>
            </w:pPr>
            <w:r>
              <w:rPr>
                <w:color w:val="000000" w:themeColor="text1"/>
              </w:rPr>
              <w:t>81</w:t>
            </w:r>
          </w:p>
        </w:tc>
      </w:tr>
      <w:tr w:rsidR="00644F7E" w14:paraId="6DF91A83" w14:textId="77777777">
        <w:tc>
          <w:tcPr>
            <w:tcW w:w="3420" w:type="dxa"/>
          </w:tcPr>
          <w:p w14:paraId="12BB1548" w14:textId="77777777" w:rsidR="00644F7E" w:rsidRDefault="002627CE">
            <w:pPr>
              <w:rPr>
                <w:color w:val="000000" w:themeColor="text1"/>
              </w:rPr>
            </w:pPr>
            <w:r>
              <w:rPr>
                <w:color w:val="000000" w:themeColor="text1"/>
                <w:sz w:val="22"/>
                <w:szCs w:val="22"/>
              </w:rPr>
              <w:t>Sorghum </w:t>
            </w:r>
          </w:p>
        </w:tc>
        <w:tc>
          <w:tcPr>
            <w:tcW w:w="5850" w:type="dxa"/>
            <w:vAlign w:val="bottom"/>
          </w:tcPr>
          <w:p w14:paraId="2E2C20F5" w14:textId="77777777" w:rsidR="00644F7E" w:rsidRDefault="002627CE">
            <w:pPr>
              <w:jc w:val="center"/>
              <w:rPr>
                <w:color w:val="000000" w:themeColor="text1"/>
              </w:rPr>
            </w:pPr>
            <w:r>
              <w:rPr>
                <w:color w:val="000000" w:themeColor="text1"/>
              </w:rPr>
              <w:t>42</w:t>
            </w:r>
          </w:p>
        </w:tc>
      </w:tr>
      <w:tr w:rsidR="00644F7E" w14:paraId="35669365" w14:textId="77777777">
        <w:tc>
          <w:tcPr>
            <w:tcW w:w="3420" w:type="dxa"/>
          </w:tcPr>
          <w:p w14:paraId="087B06AF" w14:textId="77777777" w:rsidR="00644F7E" w:rsidRDefault="002627CE">
            <w:pPr>
              <w:rPr>
                <w:color w:val="000000" w:themeColor="text1"/>
              </w:rPr>
            </w:pPr>
            <w:r>
              <w:rPr>
                <w:color w:val="000000" w:themeColor="text1"/>
                <w:sz w:val="22"/>
                <w:szCs w:val="22"/>
              </w:rPr>
              <w:t>Other cereals</w:t>
            </w:r>
          </w:p>
        </w:tc>
        <w:tc>
          <w:tcPr>
            <w:tcW w:w="5850" w:type="dxa"/>
            <w:vAlign w:val="bottom"/>
          </w:tcPr>
          <w:p w14:paraId="72BC1B0C" w14:textId="77777777" w:rsidR="00644F7E" w:rsidRDefault="002627CE">
            <w:pPr>
              <w:jc w:val="center"/>
              <w:rPr>
                <w:color w:val="000000" w:themeColor="text1"/>
              </w:rPr>
            </w:pPr>
            <w:r>
              <w:rPr>
                <w:color w:val="000000" w:themeColor="text1"/>
              </w:rPr>
              <w:t>84</w:t>
            </w:r>
          </w:p>
        </w:tc>
      </w:tr>
      <w:tr w:rsidR="00644F7E" w14:paraId="77757317" w14:textId="77777777">
        <w:tc>
          <w:tcPr>
            <w:tcW w:w="3420" w:type="dxa"/>
          </w:tcPr>
          <w:p w14:paraId="3B31633B" w14:textId="77777777" w:rsidR="00644F7E" w:rsidRDefault="002627CE">
            <w:pPr>
              <w:rPr>
                <w:color w:val="000000" w:themeColor="text1"/>
              </w:rPr>
            </w:pPr>
            <w:r>
              <w:rPr>
                <w:color w:val="000000" w:themeColor="text1"/>
                <w:sz w:val="22"/>
                <w:szCs w:val="22"/>
              </w:rPr>
              <w:t>Soybeans </w:t>
            </w:r>
          </w:p>
        </w:tc>
        <w:tc>
          <w:tcPr>
            <w:tcW w:w="5850" w:type="dxa"/>
            <w:vAlign w:val="bottom"/>
          </w:tcPr>
          <w:p w14:paraId="70B8AA98" w14:textId="77777777" w:rsidR="00644F7E" w:rsidRDefault="002627CE">
            <w:pPr>
              <w:jc w:val="center"/>
              <w:rPr>
                <w:color w:val="000000" w:themeColor="text1"/>
              </w:rPr>
            </w:pPr>
            <w:r>
              <w:rPr>
                <w:color w:val="000000" w:themeColor="text1"/>
              </w:rPr>
              <w:t>76</w:t>
            </w:r>
          </w:p>
        </w:tc>
      </w:tr>
      <w:tr w:rsidR="00644F7E" w14:paraId="6A4D381E" w14:textId="77777777">
        <w:tc>
          <w:tcPr>
            <w:tcW w:w="3420" w:type="dxa"/>
          </w:tcPr>
          <w:p w14:paraId="6FCD2C85" w14:textId="77777777" w:rsidR="00644F7E" w:rsidRDefault="002627CE">
            <w:pPr>
              <w:rPr>
                <w:color w:val="000000" w:themeColor="text1"/>
              </w:rPr>
            </w:pPr>
            <w:r>
              <w:rPr>
                <w:color w:val="000000" w:themeColor="text1"/>
                <w:sz w:val="22"/>
                <w:szCs w:val="22"/>
              </w:rPr>
              <w:t>Cottonseed</w:t>
            </w:r>
          </w:p>
        </w:tc>
        <w:tc>
          <w:tcPr>
            <w:tcW w:w="5850" w:type="dxa"/>
            <w:vAlign w:val="bottom"/>
          </w:tcPr>
          <w:p w14:paraId="2D31CB33" w14:textId="77777777" w:rsidR="00644F7E" w:rsidRDefault="002627CE">
            <w:pPr>
              <w:jc w:val="center"/>
              <w:rPr>
                <w:color w:val="000000" w:themeColor="text1"/>
              </w:rPr>
            </w:pPr>
            <w:r>
              <w:rPr>
                <w:color w:val="000000" w:themeColor="text1"/>
              </w:rPr>
              <w:t>95</w:t>
            </w:r>
          </w:p>
        </w:tc>
      </w:tr>
      <w:tr w:rsidR="00644F7E" w14:paraId="573CF03E" w14:textId="77777777">
        <w:tc>
          <w:tcPr>
            <w:tcW w:w="3420" w:type="dxa"/>
          </w:tcPr>
          <w:p w14:paraId="2F6ED9E0" w14:textId="77777777" w:rsidR="00644F7E" w:rsidRDefault="002627CE">
            <w:pPr>
              <w:rPr>
                <w:color w:val="000000" w:themeColor="text1"/>
              </w:rPr>
            </w:pPr>
            <w:r>
              <w:rPr>
                <w:color w:val="000000" w:themeColor="text1"/>
                <w:sz w:val="22"/>
                <w:szCs w:val="22"/>
              </w:rPr>
              <w:t>Other oilseeds</w:t>
            </w:r>
          </w:p>
        </w:tc>
        <w:tc>
          <w:tcPr>
            <w:tcW w:w="5850" w:type="dxa"/>
            <w:vAlign w:val="bottom"/>
          </w:tcPr>
          <w:p w14:paraId="4AA92D55" w14:textId="77777777" w:rsidR="00644F7E" w:rsidRDefault="002627CE">
            <w:pPr>
              <w:jc w:val="center"/>
              <w:rPr>
                <w:color w:val="000000" w:themeColor="text1"/>
              </w:rPr>
            </w:pPr>
            <w:r>
              <w:rPr>
                <w:color w:val="000000" w:themeColor="text1"/>
              </w:rPr>
              <w:t>96</w:t>
            </w:r>
          </w:p>
        </w:tc>
      </w:tr>
      <w:tr w:rsidR="00644F7E" w14:paraId="7163DB9C" w14:textId="77777777">
        <w:tc>
          <w:tcPr>
            <w:tcW w:w="3420" w:type="dxa"/>
          </w:tcPr>
          <w:p w14:paraId="57D9569C" w14:textId="77777777" w:rsidR="00644F7E" w:rsidRDefault="002627CE">
            <w:pPr>
              <w:rPr>
                <w:color w:val="000000" w:themeColor="text1"/>
              </w:rPr>
            </w:pPr>
            <w:r>
              <w:rPr>
                <w:color w:val="000000" w:themeColor="text1"/>
                <w:sz w:val="22"/>
                <w:szCs w:val="22"/>
              </w:rPr>
              <w:t>Rape or colza seed</w:t>
            </w:r>
          </w:p>
        </w:tc>
        <w:tc>
          <w:tcPr>
            <w:tcW w:w="5850" w:type="dxa"/>
            <w:vAlign w:val="bottom"/>
          </w:tcPr>
          <w:p w14:paraId="47DC8194" w14:textId="77777777" w:rsidR="00644F7E" w:rsidRDefault="002627CE">
            <w:pPr>
              <w:jc w:val="center"/>
              <w:rPr>
                <w:color w:val="000000" w:themeColor="text1"/>
              </w:rPr>
            </w:pPr>
            <w:r>
              <w:rPr>
                <w:color w:val="000000" w:themeColor="text1"/>
              </w:rPr>
              <w:t>62</w:t>
            </w:r>
          </w:p>
        </w:tc>
      </w:tr>
      <w:tr w:rsidR="00644F7E" w14:paraId="3BBAF20A" w14:textId="77777777">
        <w:tc>
          <w:tcPr>
            <w:tcW w:w="3420" w:type="dxa"/>
          </w:tcPr>
          <w:p w14:paraId="1EECEF80" w14:textId="77777777" w:rsidR="00644F7E" w:rsidRDefault="002627CE">
            <w:pPr>
              <w:rPr>
                <w:color w:val="000000" w:themeColor="text1"/>
              </w:rPr>
            </w:pPr>
            <w:r>
              <w:rPr>
                <w:color w:val="000000" w:themeColor="text1"/>
                <w:sz w:val="22"/>
                <w:szCs w:val="22"/>
              </w:rPr>
              <w:t>Sesame seed</w:t>
            </w:r>
          </w:p>
        </w:tc>
        <w:tc>
          <w:tcPr>
            <w:tcW w:w="5850" w:type="dxa"/>
            <w:vAlign w:val="bottom"/>
          </w:tcPr>
          <w:p w14:paraId="02ACD6D9" w14:textId="77777777" w:rsidR="00644F7E" w:rsidRDefault="002627CE">
            <w:pPr>
              <w:jc w:val="center"/>
              <w:rPr>
                <w:color w:val="000000" w:themeColor="text1"/>
              </w:rPr>
            </w:pPr>
            <w:r>
              <w:rPr>
                <w:color w:val="000000" w:themeColor="text1"/>
              </w:rPr>
              <w:t>55</w:t>
            </w:r>
          </w:p>
        </w:tc>
      </w:tr>
      <w:tr w:rsidR="00644F7E" w14:paraId="0FD35FE3" w14:textId="77777777">
        <w:tc>
          <w:tcPr>
            <w:tcW w:w="3420" w:type="dxa"/>
          </w:tcPr>
          <w:p w14:paraId="0DE42DC0" w14:textId="77777777" w:rsidR="00644F7E" w:rsidRDefault="002627CE">
            <w:pPr>
              <w:rPr>
                <w:color w:val="000000" w:themeColor="text1"/>
              </w:rPr>
            </w:pPr>
            <w:r>
              <w:rPr>
                <w:color w:val="000000" w:themeColor="text1"/>
                <w:sz w:val="22"/>
                <w:szCs w:val="22"/>
              </w:rPr>
              <w:t>Sunflower seed</w:t>
            </w:r>
          </w:p>
        </w:tc>
        <w:tc>
          <w:tcPr>
            <w:tcW w:w="5850" w:type="dxa"/>
            <w:vAlign w:val="bottom"/>
          </w:tcPr>
          <w:p w14:paraId="05BBC724" w14:textId="77777777" w:rsidR="00644F7E" w:rsidRDefault="002627CE">
            <w:pPr>
              <w:jc w:val="center"/>
              <w:rPr>
                <w:color w:val="000000" w:themeColor="text1"/>
              </w:rPr>
            </w:pPr>
            <w:r>
              <w:rPr>
                <w:color w:val="000000" w:themeColor="text1"/>
              </w:rPr>
              <w:t>96</w:t>
            </w:r>
          </w:p>
        </w:tc>
      </w:tr>
      <w:tr w:rsidR="00644F7E" w14:paraId="5F83C370" w14:textId="77777777">
        <w:tc>
          <w:tcPr>
            <w:tcW w:w="3420" w:type="dxa"/>
          </w:tcPr>
          <w:p w14:paraId="3B123698" w14:textId="77777777" w:rsidR="00644F7E" w:rsidRDefault="002627CE">
            <w:pPr>
              <w:rPr>
                <w:color w:val="000000" w:themeColor="text1"/>
              </w:rPr>
            </w:pPr>
            <w:r>
              <w:rPr>
                <w:color w:val="000000" w:themeColor="text1"/>
                <w:sz w:val="22"/>
                <w:szCs w:val="22"/>
              </w:rPr>
              <w:t>Cake of oilseeds </w:t>
            </w:r>
          </w:p>
        </w:tc>
        <w:tc>
          <w:tcPr>
            <w:tcW w:w="5850" w:type="dxa"/>
            <w:vAlign w:val="bottom"/>
          </w:tcPr>
          <w:p w14:paraId="44C548B9" w14:textId="77777777" w:rsidR="00644F7E" w:rsidRDefault="002627CE">
            <w:pPr>
              <w:jc w:val="center"/>
              <w:rPr>
                <w:color w:val="000000" w:themeColor="text1"/>
              </w:rPr>
            </w:pPr>
            <w:r>
              <w:rPr>
                <w:color w:val="000000" w:themeColor="text1"/>
              </w:rPr>
              <w:t>100</w:t>
            </w:r>
          </w:p>
        </w:tc>
      </w:tr>
      <w:tr w:rsidR="00644F7E" w14:paraId="4A28598B" w14:textId="77777777">
        <w:tc>
          <w:tcPr>
            <w:tcW w:w="3420" w:type="dxa"/>
          </w:tcPr>
          <w:p w14:paraId="5CED7E8C" w14:textId="77777777" w:rsidR="00644F7E" w:rsidRDefault="002627CE">
            <w:pPr>
              <w:rPr>
                <w:color w:val="000000" w:themeColor="text1"/>
              </w:rPr>
            </w:pPr>
            <w:r>
              <w:rPr>
                <w:color w:val="000000" w:themeColor="text1"/>
                <w:sz w:val="22"/>
                <w:szCs w:val="22"/>
              </w:rPr>
              <w:t>Forage  </w:t>
            </w:r>
          </w:p>
        </w:tc>
        <w:tc>
          <w:tcPr>
            <w:tcW w:w="5850" w:type="dxa"/>
            <w:vAlign w:val="bottom"/>
          </w:tcPr>
          <w:p w14:paraId="1E1C990D" w14:textId="77777777" w:rsidR="00644F7E" w:rsidRDefault="002627CE">
            <w:pPr>
              <w:jc w:val="center"/>
              <w:rPr>
                <w:color w:val="000000" w:themeColor="text1"/>
              </w:rPr>
            </w:pPr>
            <w:r>
              <w:rPr>
                <w:color w:val="000000" w:themeColor="text1"/>
              </w:rPr>
              <w:t>100</w:t>
            </w:r>
          </w:p>
        </w:tc>
      </w:tr>
    </w:tbl>
    <w:p w14:paraId="090010D3" w14:textId="77777777" w:rsidR="00644F7E" w:rsidRDefault="00644F7E">
      <w:pPr>
        <w:jc w:val="both"/>
        <w:rPr>
          <w:b/>
          <w:bCs/>
        </w:rPr>
      </w:pPr>
    </w:p>
    <w:p w14:paraId="629234A2" w14:textId="77777777" w:rsidR="00644F7E" w:rsidRDefault="002627CE">
      <w:pPr>
        <w:jc w:val="both"/>
      </w:pPr>
      <w:r>
        <w:rPr>
          <w:b/>
          <w:bCs/>
        </w:rPr>
        <w:t>Supplementary Table S9.</w:t>
      </w:r>
      <w:r>
        <w:t xml:space="preserve"> NUE (%) of animal production in China and the US. </w:t>
      </w:r>
    </w:p>
    <w:tbl>
      <w:tblPr>
        <w:tblStyle w:val="a6"/>
        <w:tblpPr w:leftFromText="180" w:rightFromText="180" w:vertAnchor="text" w:horzAnchor="margin" w:tblpXSpec="center" w:tblpY="20"/>
        <w:tblW w:w="9180" w:type="dxa"/>
        <w:tblLayout w:type="fixed"/>
        <w:tblLook w:val="04A0" w:firstRow="1" w:lastRow="0" w:firstColumn="1" w:lastColumn="0" w:noHBand="0" w:noVBand="1"/>
      </w:tblPr>
      <w:tblGrid>
        <w:gridCol w:w="2155"/>
        <w:gridCol w:w="1620"/>
        <w:gridCol w:w="1620"/>
        <w:gridCol w:w="1980"/>
        <w:gridCol w:w="1805"/>
      </w:tblGrid>
      <w:tr w:rsidR="00644F7E" w14:paraId="372D3EC8" w14:textId="77777777">
        <w:tc>
          <w:tcPr>
            <w:tcW w:w="2155" w:type="dxa"/>
          </w:tcPr>
          <w:p w14:paraId="1DFA1DB8" w14:textId="6FAC36A3" w:rsidR="00644F7E" w:rsidRDefault="002627CE">
            <w:pPr>
              <w:rPr>
                <w:b/>
                <w:bCs/>
              </w:rPr>
            </w:pPr>
            <w:r>
              <w:rPr>
                <w:b/>
                <w:bCs/>
              </w:rPr>
              <w:t>Livestock type</w:t>
            </w:r>
          </w:p>
        </w:tc>
        <w:tc>
          <w:tcPr>
            <w:tcW w:w="3240" w:type="dxa"/>
            <w:gridSpan w:val="2"/>
          </w:tcPr>
          <w:p w14:paraId="1F52E0C8" w14:textId="77777777" w:rsidR="00644F7E" w:rsidRDefault="002627CE">
            <w:pPr>
              <w:jc w:val="center"/>
              <w:rPr>
                <w:b/>
                <w:bCs/>
              </w:rPr>
            </w:pPr>
            <w:r>
              <w:rPr>
                <w:b/>
                <w:bCs/>
              </w:rPr>
              <w:t>China</w:t>
            </w:r>
          </w:p>
        </w:tc>
        <w:tc>
          <w:tcPr>
            <w:tcW w:w="3785" w:type="dxa"/>
            <w:gridSpan w:val="2"/>
          </w:tcPr>
          <w:p w14:paraId="49861054" w14:textId="77777777" w:rsidR="00644F7E" w:rsidRDefault="002627CE">
            <w:pPr>
              <w:jc w:val="center"/>
              <w:rPr>
                <w:b/>
                <w:bCs/>
              </w:rPr>
            </w:pPr>
            <w:r>
              <w:rPr>
                <w:b/>
                <w:bCs/>
              </w:rPr>
              <w:t>U.S.</w:t>
            </w:r>
          </w:p>
        </w:tc>
      </w:tr>
      <w:tr w:rsidR="00644F7E" w14:paraId="2E1B7DE4" w14:textId="77777777">
        <w:tc>
          <w:tcPr>
            <w:tcW w:w="2155" w:type="dxa"/>
          </w:tcPr>
          <w:p w14:paraId="5DCE5772" w14:textId="77777777" w:rsidR="00644F7E" w:rsidRDefault="00644F7E"/>
        </w:tc>
        <w:tc>
          <w:tcPr>
            <w:tcW w:w="1620" w:type="dxa"/>
            <w:vAlign w:val="bottom"/>
          </w:tcPr>
          <w:p w14:paraId="4FFD939E" w14:textId="77777777" w:rsidR="00644F7E" w:rsidRDefault="002627CE">
            <w:pPr>
              <w:jc w:val="center"/>
              <w:rPr>
                <w:color w:val="000000"/>
              </w:rPr>
            </w:pPr>
            <w:r>
              <w:rPr>
                <w:color w:val="000000"/>
              </w:rPr>
              <w:t>Mean</w:t>
            </w:r>
          </w:p>
        </w:tc>
        <w:tc>
          <w:tcPr>
            <w:tcW w:w="1620" w:type="dxa"/>
          </w:tcPr>
          <w:p w14:paraId="4E15011E" w14:textId="77777777" w:rsidR="00644F7E" w:rsidRDefault="002627CE">
            <w:pPr>
              <w:jc w:val="center"/>
            </w:pPr>
            <w:r>
              <w:t>SD</w:t>
            </w:r>
          </w:p>
        </w:tc>
        <w:tc>
          <w:tcPr>
            <w:tcW w:w="1980" w:type="dxa"/>
            <w:vAlign w:val="bottom"/>
          </w:tcPr>
          <w:p w14:paraId="16D8CB3F" w14:textId="77777777" w:rsidR="00644F7E" w:rsidRDefault="002627CE">
            <w:pPr>
              <w:jc w:val="center"/>
            </w:pPr>
            <w:r>
              <w:rPr>
                <w:color w:val="000000"/>
              </w:rPr>
              <w:t>Mean</w:t>
            </w:r>
          </w:p>
        </w:tc>
        <w:tc>
          <w:tcPr>
            <w:tcW w:w="1805" w:type="dxa"/>
          </w:tcPr>
          <w:p w14:paraId="15F9E038" w14:textId="77777777" w:rsidR="00644F7E" w:rsidRDefault="002627CE">
            <w:pPr>
              <w:jc w:val="center"/>
            </w:pPr>
            <w:r>
              <w:t>SD</w:t>
            </w:r>
          </w:p>
        </w:tc>
      </w:tr>
      <w:tr w:rsidR="00644F7E" w14:paraId="0E1FC8C0" w14:textId="77777777">
        <w:tc>
          <w:tcPr>
            <w:tcW w:w="2155" w:type="dxa"/>
          </w:tcPr>
          <w:p w14:paraId="6FB95A7C" w14:textId="77777777" w:rsidR="00644F7E" w:rsidRDefault="002627CE">
            <w:r>
              <w:t>Dairy cattle</w:t>
            </w:r>
          </w:p>
        </w:tc>
        <w:tc>
          <w:tcPr>
            <w:tcW w:w="1620" w:type="dxa"/>
            <w:vAlign w:val="bottom"/>
          </w:tcPr>
          <w:p w14:paraId="34D12BE7" w14:textId="77777777" w:rsidR="00644F7E" w:rsidRDefault="002627CE">
            <w:pPr>
              <w:jc w:val="center"/>
            </w:pPr>
            <w:r>
              <w:rPr>
                <w:color w:val="000000"/>
              </w:rPr>
              <w:t>12%</w:t>
            </w:r>
          </w:p>
        </w:tc>
        <w:tc>
          <w:tcPr>
            <w:tcW w:w="1620" w:type="dxa"/>
          </w:tcPr>
          <w:p w14:paraId="578E0346" w14:textId="77777777" w:rsidR="00644F7E" w:rsidRDefault="002627CE">
            <w:pPr>
              <w:jc w:val="center"/>
            </w:pPr>
            <w:r>
              <w:t>2.4%</w:t>
            </w:r>
          </w:p>
        </w:tc>
        <w:tc>
          <w:tcPr>
            <w:tcW w:w="1980" w:type="dxa"/>
          </w:tcPr>
          <w:p w14:paraId="7E2083C5" w14:textId="77777777" w:rsidR="00644F7E" w:rsidRDefault="002627CE">
            <w:pPr>
              <w:jc w:val="center"/>
            </w:pPr>
            <w:r>
              <w:t>26.5%</w:t>
            </w:r>
          </w:p>
        </w:tc>
        <w:tc>
          <w:tcPr>
            <w:tcW w:w="1805" w:type="dxa"/>
          </w:tcPr>
          <w:p w14:paraId="406C199F" w14:textId="77777777" w:rsidR="00644F7E" w:rsidRDefault="002627CE">
            <w:pPr>
              <w:jc w:val="center"/>
            </w:pPr>
            <w:r>
              <w:t>5.3%</w:t>
            </w:r>
          </w:p>
        </w:tc>
      </w:tr>
      <w:tr w:rsidR="00644F7E" w14:paraId="1CFE0628" w14:textId="77777777">
        <w:tc>
          <w:tcPr>
            <w:tcW w:w="2155" w:type="dxa"/>
          </w:tcPr>
          <w:p w14:paraId="74651502" w14:textId="77777777" w:rsidR="00644F7E" w:rsidRDefault="002627CE">
            <w:r>
              <w:t>Beef cattle</w:t>
            </w:r>
          </w:p>
        </w:tc>
        <w:tc>
          <w:tcPr>
            <w:tcW w:w="1620" w:type="dxa"/>
            <w:vAlign w:val="bottom"/>
          </w:tcPr>
          <w:p w14:paraId="64E3F4D2" w14:textId="77777777" w:rsidR="00644F7E" w:rsidRDefault="002627CE">
            <w:pPr>
              <w:jc w:val="center"/>
              <w:rPr>
                <w:color w:val="000000"/>
              </w:rPr>
            </w:pPr>
            <w:r>
              <w:rPr>
                <w:color w:val="000000"/>
              </w:rPr>
              <w:t>7.9%</w:t>
            </w:r>
          </w:p>
        </w:tc>
        <w:tc>
          <w:tcPr>
            <w:tcW w:w="1620" w:type="dxa"/>
          </w:tcPr>
          <w:p w14:paraId="18340950" w14:textId="77777777" w:rsidR="00644F7E" w:rsidRDefault="002627CE">
            <w:pPr>
              <w:jc w:val="center"/>
            </w:pPr>
            <w:r>
              <w:t>1.6%</w:t>
            </w:r>
          </w:p>
        </w:tc>
        <w:tc>
          <w:tcPr>
            <w:tcW w:w="1980" w:type="dxa"/>
          </w:tcPr>
          <w:p w14:paraId="1F56008E" w14:textId="77777777" w:rsidR="00644F7E" w:rsidRDefault="002627CE">
            <w:pPr>
              <w:jc w:val="center"/>
            </w:pPr>
            <w:r>
              <w:t>27.5%</w:t>
            </w:r>
          </w:p>
        </w:tc>
        <w:tc>
          <w:tcPr>
            <w:tcW w:w="1805" w:type="dxa"/>
          </w:tcPr>
          <w:p w14:paraId="41600DCB" w14:textId="77777777" w:rsidR="00644F7E" w:rsidRDefault="002627CE">
            <w:pPr>
              <w:jc w:val="center"/>
            </w:pPr>
            <w:r>
              <w:t>5.5%</w:t>
            </w:r>
          </w:p>
        </w:tc>
      </w:tr>
      <w:tr w:rsidR="00644F7E" w14:paraId="28DF09DA" w14:textId="77777777">
        <w:tc>
          <w:tcPr>
            <w:tcW w:w="2155" w:type="dxa"/>
          </w:tcPr>
          <w:p w14:paraId="583EE51A" w14:textId="77777777" w:rsidR="00644F7E" w:rsidRDefault="002627CE">
            <w:r>
              <w:t>Pig</w:t>
            </w:r>
          </w:p>
        </w:tc>
        <w:tc>
          <w:tcPr>
            <w:tcW w:w="1620" w:type="dxa"/>
            <w:vAlign w:val="bottom"/>
          </w:tcPr>
          <w:p w14:paraId="7FE7F59A" w14:textId="77777777" w:rsidR="00644F7E" w:rsidRDefault="002627CE">
            <w:pPr>
              <w:jc w:val="center"/>
            </w:pPr>
            <w:r>
              <w:rPr>
                <w:color w:val="000000"/>
              </w:rPr>
              <w:t>27.2%</w:t>
            </w:r>
          </w:p>
        </w:tc>
        <w:tc>
          <w:tcPr>
            <w:tcW w:w="1620" w:type="dxa"/>
          </w:tcPr>
          <w:p w14:paraId="00C60903" w14:textId="77777777" w:rsidR="00644F7E" w:rsidRDefault="002627CE">
            <w:pPr>
              <w:jc w:val="center"/>
            </w:pPr>
            <w:r>
              <w:t>4.1%</w:t>
            </w:r>
          </w:p>
        </w:tc>
        <w:tc>
          <w:tcPr>
            <w:tcW w:w="1980" w:type="dxa"/>
          </w:tcPr>
          <w:p w14:paraId="48547981" w14:textId="77777777" w:rsidR="00644F7E" w:rsidRDefault="002627CE">
            <w:pPr>
              <w:jc w:val="center"/>
            </w:pPr>
            <w:r>
              <w:t>32.3%</w:t>
            </w:r>
          </w:p>
        </w:tc>
        <w:tc>
          <w:tcPr>
            <w:tcW w:w="1805" w:type="dxa"/>
          </w:tcPr>
          <w:p w14:paraId="6BC6134B" w14:textId="77777777" w:rsidR="00644F7E" w:rsidRDefault="002627CE">
            <w:pPr>
              <w:jc w:val="center"/>
            </w:pPr>
            <w:r>
              <w:t>4.9%</w:t>
            </w:r>
          </w:p>
        </w:tc>
      </w:tr>
      <w:tr w:rsidR="00644F7E" w14:paraId="5D3390A4" w14:textId="77777777">
        <w:tc>
          <w:tcPr>
            <w:tcW w:w="2155" w:type="dxa"/>
          </w:tcPr>
          <w:p w14:paraId="0F89AF5D" w14:textId="77777777" w:rsidR="00644F7E" w:rsidRDefault="002627CE">
            <w:r>
              <w:t>Broiler</w:t>
            </w:r>
          </w:p>
        </w:tc>
        <w:tc>
          <w:tcPr>
            <w:tcW w:w="1620" w:type="dxa"/>
            <w:vAlign w:val="bottom"/>
          </w:tcPr>
          <w:p w14:paraId="30193AFC" w14:textId="77777777" w:rsidR="00644F7E" w:rsidRDefault="002627CE">
            <w:pPr>
              <w:jc w:val="center"/>
            </w:pPr>
            <w:r>
              <w:rPr>
                <w:color w:val="000000"/>
              </w:rPr>
              <w:t>37.0%</w:t>
            </w:r>
          </w:p>
        </w:tc>
        <w:tc>
          <w:tcPr>
            <w:tcW w:w="1620" w:type="dxa"/>
          </w:tcPr>
          <w:p w14:paraId="52F891DD" w14:textId="77777777" w:rsidR="00644F7E" w:rsidRDefault="002627CE">
            <w:pPr>
              <w:jc w:val="center"/>
            </w:pPr>
            <w:r>
              <w:t>5.2%</w:t>
            </w:r>
          </w:p>
        </w:tc>
        <w:tc>
          <w:tcPr>
            <w:tcW w:w="1980" w:type="dxa"/>
          </w:tcPr>
          <w:p w14:paraId="2500AD98" w14:textId="77777777" w:rsidR="00644F7E" w:rsidRDefault="002627CE">
            <w:pPr>
              <w:jc w:val="center"/>
            </w:pPr>
            <w:r>
              <w:t>39.9%</w:t>
            </w:r>
          </w:p>
        </w:tc>
        <w:tc>
          <w:tcPr>
            <w:tcW w:w="1805" w:type="dxa"/>
          </w:tcPr>
          <w:p w14:paraId="26105FAF" w14:textId="77777777" w:rsidR="00644F7E" w:rsidRDefault="002627CE">
            <w:pPr>
              <w:jc w:val="center"/>
            </w:pPr>
            <w:r>
              <w:t>5.6%</w:t>
            </w:r>
          </w:p>
        </w:tc>
      </w:tr>
      <w:tr w:rsidR="00644F7E" w14:paraId="47E70CC7" w14:textId="77777777">
        <w:tc>
          <w:tcPr>
            <w:tcW w:w="2155" w:type="dxa"/>
          </w:tcPr>
          <w:p w14:paraId="1E40DC24" w14:textId="77777777" w:rsidR="00644F7E" w:rsidRDefault="002627CE">
            <w:r>
              <w:lastRenderedPageBreak/>
              <w:t>Layer</w:t>
            </w:r>
          </w:p>
        </w:tc>
        <w:tc>
          <w:tcPr>
            <w:tcW w:w="1620" w:type="dxa"/>
            <w:vAlign w:val="bottom"/>
          </w:tcPr>
          <w:p w14:paraId="394A0E85" w14:textId="77777777" w:rsidR="00644F7E" w:rsidRDefault="002627CE">
            <w:pPr>
              <w:jc w:val="center"/>
            </w:pPr>
            <w:r>
              <w:rPr>
                <w:color w:val="000000"/>
              </w:rPr>
              <w:t>22.1%</w:t>
            </w:r>
          </w:p>
        </w:tc>
        <w:tc>
          <w:tcPr>
            <w:tcW w:w="1620" w:type="dxa"/>
          </w:tcPr>
          <w:p w14:paraId="691BDC0E" w14:textId="77777777" w:rsidR="00644F7E" w:rsidRDefault="002627CE">
            <w:pPr>
              <w:jc w:val="center"/>
            </w:pPr>
            <w:r>
              <w:t>1.1%</w:t>
            </w:r>
          </w:p>
        </w:tc>
        <w:tc>
          <w:tcPr>
            <w:tcW w:w="1980" w:type="dxa"/>
          </w:tcPr>
          <w:p w14:paraId="6CD5F9D2" w14:textId="77777777" w:rsidR="00644F7E" w:rsidRDefault="002627CE">
            <w:pPr>
              <w:jc w:val="center"/>
            </w:pPr>
            <w:r>
              <w:t>33.2%</w:t>
            </w:r>
          </w:p>
        </w:tc>
        <w:tc>
          <w:tcPr>
            <w:tcW w:w="1805" w:type="dxa"/>
          </w:tcPr>
          <w:p w14:paraId="67DDED57" w14:textId="77777777" w:rsidR="00644F7E" w:rsidRDefault="002627CE">
            <w:pPr>
              <w:jc w:val="center"/>
            </w:pPr>
            <w:r>
              <w:t>1.7%</w:t>
            </w:r>
          </w:p>
        </w:tc>
      </w:tr>
      <w:tr w:rsidR="00644F7E" w14:paraId="2D66D0EC" w14:textId="77777777">
        <w:tc>
          <w:tcPr>
            <w:tcW w:w="2155" w:type="dxa"/>
          </w:tcPr>
          <w:p w14:paraId="05E216E6" w14:textId="77777777" w:rsidR="00644F7E" w:rsidRDefault="002627CE">
            <w:r>
              <w:t xml:space="preserve">Sheep and goat </w:t>
            </w:r>
          </w:p>
        </w:tc>
        <w:tc>
          <w:tcPr>
            <w:tcW w:w="1620" w:type="dxa"/>
            <w:vAlign w:val="bottom"/>
          </w:tcPr>
          <w:p w14:paraId="4D95188C" w14:textId="77777777" w:rsidR="00644F7E" w:rsidRDefault="002627CE">
            <w:pPr>
              <w:jc w:val="center"/>
            </w:pPr>
            <w:r>
              <w:rPr>
                <w:color w:val="000000"/>
              </w:rPr>
              <w:t>6.9%</w:t>
            </w:r>
          </w:p>
        </w:tc>
        <w:tc>
          <w:tcPr>
            <w:tcW w:w="1620" w:type="dxa"/>
          </w:tcPr>
          <w:p w14:paraId="6BDB8607" w14:textId="77777777" w:rsidR="00644F7E" w:rsidRDefault="002627CE">
            <w:pPr>
              <w:jc w:val="center"/>
            </w:pPr>
            <w:r>
              <w:t>0.7%</w:t>
            </w:r>
          </w:p>
        </w:tc>
        <w:tc>
          <w:tcPr>
            <w:tcW w:w="1980" w:type="dxa"/>
          </w:tcPr>
          <w:p w14:paraId="5FB1AC35" w14:textId="77777777" w:rsidR="00644F7E" w:rsidRDefault="002627CE">
            <w:pPr>
              <w:jc w:val="center"/>
            </w:pPr>
            <w:r>
              <w:t>4.6%</w:t>
            </w:r>
          </w:p>
        </w:tc>
        <w:tc>
          <w:tcPr>
            <w:tcW w:w="1805" w:type="dxa"/>
          </w:tcPr>
          <w:p w14:paraId="3E285C39" w14:textId="77777777" w:rsidR="00644F7E" w:rsidRDefault="002627CE">
            <w:pPr>
              <w:jc w:val="center"/>
            </w:pPr>
            <w:r>
              <w:t>0.5%</w:t>
            </w:r>
          </w:p>
        </w:tc>
      </w:tr>
    </w:tbl>
    <w:p w14:paraId="5C69BBE2" w14:textId="77777777" w:rsidR="00644F7E" w:rsidRDefault="00644F7E"/>
    <w:p w14:paraId="5F59B83F" w14:textId="77777777" w:rsidR="00644F7E" w:rsidRDefault="00644F7E">
      <w:pPr>
        <w:jc w:val="both"/>
        <w:rPr>
          <w:b/>
          <w:bCs/>
        </w:rPr>
      </w:pPr>
    </w:p>
    <w:p w14:paraId="0FFE3F5A" w14:textId="77777777" w:rsidR="00644F7E" w:rsidRDefault="002627CE">
      <w:pPr>
        <w:jc w:val="both"/>
        <w:rPr>
          <w:b/>
          <w:bCs/>
        </w:rPr>
      </w:pPr>
      <w:r>
        <w:rPr>
          <w:b/>
          <w:bCs/>
        </w:rPr>
        <w:t>Supplementary Table S10.</w:t>
      </w:r>
      <w:r>
        <w:t xml:space="preserve"> Overview of GHG emission sources in crop and livestock production systems considered in this study.</w:t>
      </w:r>
      <w:r>
        <w:rPr>
          <w:b/>
          <w:bCs/>
        </w:rPr>
        <w:t xml:space="preserve"> </w:t>
      </w:r>
    </w:p>
    <w:tbl>
      <w:tblPr>
        <w:tblStyle w:val="a6"/>
        <w:tblpPr w:leftFromText="180" w:rightFromText="180" w:vertAnchor="text" w:horzAnchor="margin" w:tblpXSpec="center" w:tblpY="20"/>
        <w:tblW w:w="9180" w:type="dxa"/>
        <w:tblLayout w:type="fixed"/>
        <w:tblLook w:val="04A0" w:firstRow="1" w:lastRow="0" w:firstColumn="1" w:lastColumn="0" w:noHBand="0" w:noVBand="1"/>
      </w:tblPr>
      <w:tblGrid>
        <w:gridCol w:w="1980"/>
        <w:gridCol w:w="3330"/>
        <w:gridCol w:w="3870"/>
      </w:tblGrid>
      <w:tr w:rsidR="00644F7E" w14:paraId="7708DD81" w14:textId="77777777">
        <w:trPr>
          <w:trHeight w:val="350"/>
        </w:trPr>
        <w:tc>
          <w:tcPr>
            <w:tcW w:w="1980" w:type="dxa"/>
          </w:tcPr>
          <w:p w14:paraId="27D119D7" w14:textId="77777777" w:rsidR="00644F7E" w:rsidRDefault="00644F7E">
            <w:pPr>
              <w:jc w:val="center"/>
              <w:rPr>
                <w:b/>
                <w:bCs/>
                <w:sz w:val="20"/>
                <w:szCs w:val="20"/>
              </w:rPr>
            </w:pPr>
          </w:p>
        </w:tc>
        <w:tc>
          <w:tcPr>
            <w:tcW w:w="3330" w:type="dxa"/>
          </w:tcPr>
          <w:p w14:paraId="1BD92526" w14:textId="77777777" w:rsidR="00644F7E" w:rsidRDefault="002627CE">
            <w:pPr>
              <w:rPr>
                <w:b/>
                <w:bCs/>
              </w:rPr>
            </w:pPr>
            <w:r>
              <w:rPr>
                <w:b/>
                <w:bCs/>
              </w:rPr>
              <w:t>Source of emissions</w:t>
            </w:r>
          </w:p>
        </w:tc>
        <w:tc>
          <w:tcPr>
            <w:tcW w:w="3870" w:type="dxa"/>
          </w:tcPr>
          <w:p w14:paraId="7472E6B0" w14:textId="77777777" w:rsidR="00644F7E" w:rsidRDefault="002627CE">
            <w:pPr>
              <w:rPr>
                <w:b/>
                <w:bCs/>
              </w:rPr>
            </w:pPr>
            <w:r>
              <w:rPr>
                <w:b/>
                <w:bCs/>
              </w:rPr>
              <w:t xml:space="preserve">Description </w:t>
            </w:r>
          </w:p>
        </w:tc>
      </w:tr>
      <w:tr w:rsidR="00644F7E" w14:paraId="4F072C44" w14:textId="77777777">
        <w:trPr>
          <w:trHeight w:val="568"/>
        </w:trPr>
        <w:tc>
          <w:tcPr>
            <w:tcW w:w="1980" w:type="dxa"/>
            <w:vMerge w:val="restart"/>
            <w:vAlign w:val="center"/>
          </w:tcPr>
          <w:p w14:paraId="2A268989" w14:textId="77777777" w:rsidR="00644F7E" w:rsidRDefault="002627CE">
            <w:pPr>
              <w:rPr>
                <w:b/>
                <w:bCs/>
              </w:rPr>
            </w:pPr>
            <w:r>
              <w:rPr>
                <w:b/>
                <w:bCs/>
              </w:rPr>
              <w:t>Upstream emissions</w:t>
            </w:r>
          </w:p>
        </w:tc>
        <w:tc>
          <w:tcPr>
            <w:tcW w:w="3330" w:type="dxa"/>
            <w:vAlign w:val="center"/>
          </w:tcPr>
          <w:p w14:paraId="2377275C" w14:textId="77777777" w:rsidR="00644F7E" w:rsidRDefault="002627CE">
            <w:r>
              <w:t>Fertilizer manufacturing (CO</w:t>
            </w:r>
            <w:r>
              <w:rPr>
                <w:vertAlign w:val="subscript"/>
              </w:rPr>
              <w:t>2</w:t>
            </w:r>
            <w:r>
              <w:t>)</w:t>
            </w:r>
          </w:p>
        </w:tc>
        <w:tc>
          <w:tcPr>
            <w:tcW w:w="3870" w:type="dxa"/>
            <w:vAlign w:val="center"/>
          </w:tcPr>
          <w:p w14:paraId="2D2DBF0D" w14:textId="77777777" w:rsidR="00644F7E" w:rsidRDefault="002627CE">
            <w:pPr>
              <w:rPr>
                <w:sz w:val="22"/>
                <w:szCs w:val="22"/>
              </w:rPr>
            </w:pPr>
            <w:r>
              <w:rPr>
                <w:sz w:val="22"/>
                <w:szCs w:val="22"/>
              </w:rPr>
              <w:t>CO</w:t>
            </w:r>
            <w:r>
              <w:rPr>
                <w:sz w:val="22"/>
                <w:szCs w:val="22"/>
                <w:vertAlign w:val="subscript"/>
              </w:rPr>
              <w:t>2</w:t>
            </w:r>
            <w:r>
              <w:rPr>
                <w:sz w:val="22"/>
                <w:szCs w:val="22"/>
              </w:rPr>
              <w:t xml:space="preserve"> emissions from the manufacture of synthetic N fertilizer</w:t>
            </w:r>
          </w:p>
        </w:tc>
      </w:tr>
      <w:tr w:rsidR="00644F7E" w14:paraId="1FB00F07" w14:textId="77777777">
        <w:trPr>
          <w:trHeight w:val="586"/>
        </w:trPr>
        <w:tc>
          <w:tcPr>
            <w:tcW w:w="1980" w:type="dxa"/>
            <w:vMerge/>
          </w:tcPr>
          <w:p w14:paraId="6139FEAC" w14:textId="77777777" w:rsidR="00644F7E" w:rsidRDefault="00644F7E">
            <w:pPr>
              <w:rPr>
                <w:b/>
                <w:bCs/>
              </w:rPr>
            </w:pPr>
          </w:p>
        </w:tc>
        <w:tc>
          <w:tcPr>
            <w:tcW w:w="3330" w:type="dxa"/>
            <w:vAlign w:val="center"/>
          </w:tcPr>
          <w:p w14:paraId="08EC01C0" w14:textId="77777777" w:rsidR="00644F7E" w:rsidRDefault="002627CE">
            <w:r>
              <w:t>F</w:t>
            </w:r>
            <w:r>
              <w:rPr>
                <w:rFonts w:hint="eastAsia"/>
              </w:rPr>
              <w:t>erti</w:t>
            </w:r>
            <w:r>
              <w:t>lizer transport (CO</w:t>
            </w:r>
            <w:r>
              <w:rPr>
                <w:vertAlign w:val="subscript"/>
              </w:rPr>
              <w:t>2</w:t>
            </w:r>
            <w:r>
              <w:t>)</w:t>
            </w:r>
          </w:p>
        </w:tc>
        <w:tc>
          <w:tcPr>
            <w:tcW w:w="3870" w:type="dxa"/>
            <w:vAlign w:val="center"/>
          </w:tcPr>
          <w:p w14:paraId="610BE07D" w14:textId="77777777" w:rsidR="00644F7E" w:rsidRDefault="002627CE">
            <w:pPr>
              <w:rPr>
                <w:sz w:val="22"/>
                <w:szCs w:val="22"/>
              </w:rPr>
            </w:pPr>
            <w:r>
              <w:rPr>
                <w:sz w:val="22"/>
                <w:szCs w:val="22"/>
              </w:rPr>
              <w:t>CO</w:t>
            </w:r>
            <w:r>
              <w:rPr>
                <w:sz w:val="22"/>
                <w:szCs w:val="22"/>
                <w:vertAlign w:val="subscript"/>
              </w:rPr>
              <w:t>2</w:t>
            </w:r>
            <w:r>
              <w:rPr>
                <w:sz w:val="22"/>
                <w:szCs w:val="22"/>
              </w:rPr>
              <w:t xml:space="preserve"> emissions from the transport of synthetic N fertilizer</w:t>
            </w:r>
          </w:p>
        </w:tc>
      </w:tr>
      <w:tr w:rsidR="00644F7E" w14:paraId="7AC9AEE1" w14:textId="77777777">
        <w:trPr>
          <w:trHeight w:val="1243"/>
        </w:trPr>
        <w:tc>
          <w:tcPr>
            <w:tcW w:w="1980" w:type="dxa"/>
            <w:vMerge w:val="restart"/>
            <w:vAlign w:val="center"/>
          </w:tcPr>
          <w:p w14:paraId="403D3D6F" w14:textId="77777777" w:rsidR="00644F7E" w:rsidRDefault="002627CE">
            <w:pPr>
              <w:rPr>
                <w:b/>
                <w:bCs/>
              </w:rPr>
            </w:pPr>
            <w:r>
              <w:rPr>
                <w:b/>
                <w:bCs/>
              </w:rPr>
              <w:t>On-farm emissions</w:t>
            </w:r>
          </w:p>
        </w:tc>
        <w:tc>
          <w:tcPr>
            <w:tcW w:w="3330" w:type="dxa"/>
            <w:vAlign w:val="center"/>
          </w:tcPr>
          <w:p w14:paraId="086AA684" w14:textId="77777777" w:rsidR="00644F7E" w:rsidRDefault="002627CE">
            <w:r>
              <w:t>A</w:t>
            </w:r>
            <w:r>
              <w:rPr>
                <w:rFonts w:hint="eastAsia"/>
              </w:rPr>
              <w:t>g</w:t>
            </w:r>
            <w:r>
              <w:t>ricultural soils (N</w:t>
            </w:r>
            <w:r>
              <w:rPr>
                <w:vertAlign w:val="subscript"/>
              </w:rPr>
              <w:t>2</w:t>
            </w:r>
            <w:r>
              <w:t>O)</w:t>
            </w:r>
          </w:p>
        </w:tc>
        <w:tc>
          <w:tcPr>
            <w:tcW w:w="3870" w:type="dxa"/>
            <w:vAlign w:val="center"/>
          </w:tcPr>
          <w:p w14:paraId="7E82CB99" w14:textId="77777777" w:rsidR="00644F7E" w:rsidRDefault="002627CE">
            <w:pPr>
              <w:rPr>
                <w:sz w:val="22"/>
                <w:szCs w:val="22"/>
              </w:rPr>
            </w:pPr>
            <w:r>
              <w:rPr>
                <w:sz w:val="22"/>
                <w:szCs w:val="22"/>
              </w:rPr>
              <w:t>Direct and indirect N</w:t>
            </w:r>
            <w:r>
              <w:rPr>
                <w:sz w:val="22"/>
                <w:szCs w:val="22"/>
                <w:vertAlign w:val="subscript"/>
              </w:rPr>
              <w:t>2</w:t>
            </w:r>
            <w:r>
              <w:rPr>
                <w:sz w:val="22"/>
                <w:szCs w:val="22"/>
              </w:rPr>
              <w:t>O emissions from N inputs to cropland and grassland, including fertilizer, manure, deposition, and biological nitrogen fixation (BNF)</w:t>
            </w:r>
          </w:p>
        </w:tc>
      </w:tr>
      <w:tr w:rsidR="00644F7E" w14:paraId="0449863A" w14:textId="77777777">
        <w:trPr>
          <w:trHeight w:val="622"/>
        </w:trPr>
        <w:tc>
          <w:tcPr>
            <w:tcW w:w="1980" w:type="dxa"/>
            <w:vMerge/>
          </w:tcPr>
          <w:p w14:paraId="2646E926" w14:textId="77777777" w:rsidR="00644F7E" w:rsidRDefault="00644F7E">
            <w:pPr>
              <w:rPr>
                <w:b/>
                <w:bCs/>
              </w:rPr>
            </w:pPr>
          </w:p>
        </w:tc>
        <w:tc>
          <w:tcPr>
            <w:tcW w:w="3330" w:type="dxa"/>
            <w:vAlign w:val="center"/>
          </w:tcPr>
          <w:p w14:paraId="096B1094" w14:textId="77777777" w:rsidR="00644F7E" w:rsidRDefault="002627CE">
            <w:r>
              <w:t>Residue burning (N</w:t>
            </w:r>
            <w:r>
              <w:rPr>
                <w:vertAlign w:val="subscript"/>
              </w:rPr>
              <w:t>2</w:t>
            </w:r>
            <w:r>
              <w:t>O, CH</w:t>
            </w:r>
            <w:r>
              <w:rPr>
                <w:vertAlign w:val="subscript"/>
              </w:rPr>
              <w:t>4</w:t>
            </w:r>
            <w:r>
              <w:t>)</w:t>
            </w:r>
          </w:p>
        </w:tc>
        <w:tc>
          <w:tcPr>
            <w:tcW w:w="3870" w:type="dxa"/>
            <w:vAlign w:val="center"/>
          </w:tcPr>
          <w:p w14:paraId="6B67B2F6" w14:textId="77777777" w:rsidR="00644F7E" w:rsidRDefault="002627CE">
            <w:pPr>
              <w:rPr>
                <w:sz w:val="22"/>
                <w:szCs w:val="22"/>
              </w:rPr>
            </w:pPr>
            <w:r>
              <w:rPr>
                <w:sz w:val="22"/>
                <w:szCs w:val="22"/>
              </w:rPr>
              <w:t>N</w:t>
            </w:r>
            <w:r>
              <w:rPr>
                <w:sz w:val="22"/>
                <w:szCs w:val="22"/>
                <w:vertAlign w:val="subscript"/>
              </w:rPr>
              <w:t>2</w:t>
            </w:r>
            <w:r>
              <w:rPr>
                <w:sz w:val="22"/>
                <w:szCs w:val="22"/>
              </w:rPr>
              <w:t>O and CH</w:t>
            </w:r>
            <w:r>
              <w:rPr>
                <w:sz w:val="22"/>
                <w:szCs w:val="22"/>
                <w:vertAlign w:val="subscript"/>
              </w:rPr>
              <w:t>4</w:t>
            </w:r>
            <w:r>
              <w:rPr>
                <w:sz w:val="22"/>
                <w:szCs w:val="22"/>
              </w:rPr>
              <w:t xml:space="preserve"> emissions from residue combustion</w:t>
            </w:r>
          </w:p>
        </w:tc>
      </w:tr>
      <w:tr w:rsidR="00644F7E" w14:paraId="2D24E675" w14:textId="77777777">
        <w:trPr>
          <w:trHeight w:val="613"/>
        </w:trPr>
        <w:tc>
          <w:tcPr>
            <w:tcW w:w="1980" w:type="dxa"/>
            <w:vMerge/>
          </w:tcPr>
          <w:p w14:paraId="13AF001E" w14:textId="77777777" w:rsidR="00644F7E" w:rsidRDefault="00644F7E">
            <w:pPr>
              <w:rPr>
                <w:b/>
                <w:bCs/>
              </w:rPr>
            </w:pPr>
          </w:p>
        </w:tc>
        <w:tc>
          <w:tcPr>
            <w:tcW w:w="3330" w:type="dxa"/>
            <w:vAlign w:val="center"/>
          </w:tcPr>
          <w:p w14:paraId="3BA43659" w14:textId="77777777" w:rsidR="00644F7E" w:rsidRDefault="002627CE">
            <w:r>
              <w:t>Rice cultivation (CH</w:t>
            </w:r>
            <w:r>
              <w:rPr>
                <w:vertAlign w:val="subscript"/>
              </w:rPr>
              <w:t>4</w:t>
            </w:r>
            <w:r>
              <w:t>)</w:t>
            </w:r>
          </w:p>
        </w:tc>
        <w:tc>
          <w:tcPr>
            <w:tcW w:w="3870" w:type="dxa"/>
            <w:vAlign w:val="center"/>
          </w:tcPr>
          <w:p w14:paraId="25C5B7B2" w14:textId="77777777" w:rsidR="00644F7E" w:rsidRDefault="002627CE">
            <w:pPr>
              <w:rPr>
                <w:sz w:val="22"/>
                <w:szCs w:val="22"/>
              </w:rPr>
            </w:pPr>
            <w:r>
              <w:rPr>
                <w:sz w:val="22"/>
                <w:szCs w:val="22"/>
              </w:rPr>
              <w:t>CH</w:t>
            </w:r>
            <w:r>
              <w:rPr>
                <w:sz w:val="22"/>
                <w:szCs w:val="22"/>
                <w:vertAlign w:val="subscript"/>
              </w:rPr>
              <w:t>4</w:t>
            </w:r>
            <w:r>
              <w:rPr>
                <w:sz w:val="22"/>
                <w:szCs w:val="22"/>
              </w:rPr>
              <w:t xml:space="preserve"> emissions from the cultivation of rice</w:t>
            </w:r>
          </w:p>
        </w:tc>
      </w:tr>
      <w:tr w:rsidR="00644F7E" w14:paraId="0EF5BBCF" w14:textId="77777777">
        <w:trPr>
          <w:trHeight w:val="631"/>
        </w:trPr>
        <w:tc>
          <w:tcPr>
            <w:tcW w:w="1980" w:type="dxa"/>
            <w:vMerge/>
          </w:tcPr>
          <w:p w14:paraId="7BA9D238" w14:textId="77777777" w:rsidR="00644F7E" w:rsidRDefault="00644F7E">
            <w:pPr>
              <w:rPr>
                <w:b/>
                <w:bCs/>
              </w:rPr>
            </w:pPr>
          </w:p>
        </w:tc>
        <w:tc>
          <w:tcPr>
            <w:tcW w:w="3330" w:type="dxa"/>
            <w:vAlign w:val="center"/>
          </w:tcPr>
          <w:p w14:paraId="3CF2A5A1" w14:textId="77777777" w:rsidR="00644F7E" w:rsidRDefault="002627CE">
            <w:r>
              <w:t>Enteric fermentation (CH</w:t>
            </w:r>
            <w:r>
              <w:rPr>
                <w:vertAlign w:val="subscript"/>
              </w:rPr>
              <w:t>4</w:t>
            </w:r>
            <w:r>
              <w:t>)</w:t>
            </w:r>
          </w:p>
        </w:tc>
        <w:tc>
          <w:tcPr>
            <w:tcW w:w="3870" w:type="dxa"/>
            <w:vAlign w:val="center"/>
          </w:tcPr>
          <w:p w14:paraId="43C8F1EC" w14:textId="77777777" w:rsidR="00644F7E" w:rsidRDefault="002627CE">
            <w:pPr>
              <w:rPr>
                <w:sz w:val="22"/>
                <w:szCs w:val="22"/>
              </w:rPr>
            </w:pPr>
            <w:r>
              <w:rPr>
                <w:sz w:val="22"/>
                <w:szCs w:val="22"/>
              </w:rPr>
              <w:t>CH</w:t>
            </w:r>
            <w:r>
              <w:rPr>
                <w:sz w:val="22"/>
                <w:szCs w:val="22"/>
                <w:vertAlign w:val="subscript"/>
              </w:rPr>
              <w:t>4</w:t>
            </w:r>
            <w:r>
              <w:rPr>
                <w:sz w:val="22"/>
                <w:szCs w:val="22"/>
              </w:rPr>
              <w:t xml:space="preserve"> emissions from enteric fermentation</w:t>
            </w:r>
          </w:p>
        </w:tc>
      </w:tr>
      <w:tr w:rsidR="00644F7E" w14:paraId="556E8189" w14:textId="77777777">
        <w:trPr>
          <w:trHeight w:val="703"/>
        </w:trPr>
        <w:tc>
          <w:tcPr>
            <w:tcW w:w="1980" w:type="dxa"/>
            <w:vMerge/>
          </w:tcPr>
          <w:p w14:paraId="0432BC36" w14:textId="77777777" w:rsidR="00644F7E" w:rsidRDefault="00644F7E">
            <w:pPr>
              <w:rPr>
                <w:b/>
                <w:bCs/>
              </w:rPr>
            </w:pPr>
          </w:p>
        </w:tc>
        <w:tc>
          <w:tcPr>
            <w:tcW w:w="3330" w:type="dxa"/>
            <w:vAlign w:val="center"/>
          </w:tcPr>
          <w:p w14:paraId="296B0616" w14:textId="77777777" w:rsidR="00644F7E" w:rsidRDefault="002627CE">
            <w:r>
              <w:t>Manure management (N</w:t>
            </w:r>
            <w:r>
              <w:rPr>
                <w:vertAlign w:val="subscript"/>
              </w:rPr>
              <w:t>2</w:t>
            </w:r>
            <w:r>
              <w:t>O, CH</w:t>
            </w:r>
            <w:r>
              <w:rPr>
                <w:vertAlign w:val="subscript"/>
              </w:rPr>
              <w:t>4</w:t>
            </w:r>
            <w:r>
              <w:t>)</w:t>
            </w:r>
          </w:p>
        </w:tc>
        <w:tc>
          <w:tcPr>
            <w:tcW w:w="3870" w:type="dxa"/>
            <w:vAlign w:val="center"/>
          </w:tcPr>
          <w:p w14:paraId="09D542C0" w14:textId="77777777" w:rsidR="00644F7E" w:rsidRDefault="002627CE">
            <w:pPr>
              <w:rPr>
                <w:sz w:val="22"/>
                <w:szCs w:val="22"/>
              </w:rPr>
            </w:pPr>
            <w:r>
              <w:rPr>
                <w:sz w:val="22"/>
                <w:szCs w:val="22"/>
              </w:rPr>
              <w:t>N</w:t>
            </w:r>
            <w:r>
              <w:rPr>
                <w:sz w:val="22"/>
                <w:szCs w:val="22"/>
                <w:vertAlign w:val="subscript"/>
              </w:rPr>
              <w:t>2</w:t>
            </w:r>
            <w:r>
              <w:rPr>
                <w:sz w:val="22"/>
                <w:szCs w:val="22"/>
              </w:rPr>
              <w:t>O and CH</w:t>
            </w:r>
            <w:r>
              <w:rPr>
                <w:sz w:val="22"/>
                <w:szCs w:val="22"/>
                <w:vertAlign w:val="subscript"/>
              </w:rPr>
              <w:t>4</w:t>
            </w:r>
            <w:r>
              <w:rPr>
                <w:sz w:val="22"/>
                <w:szCs w:val="22"/>
              </w:rPr>
              <w:t xml:space="preserve"> emissions from manure storage and management</w:t>
            </w:r>
          </w:p>
        </w:tc>
      </w:tr>
      <w:tr w:rsidR="00644F7E" w14:paraId="361D6687" w14:textId="77777777">
        <w:trPr>
          <w:trHeight w:val="892"/>
        </w:trPr>
        <w:tc>
          <w:tcPr>
            <w:tcW w:w="1980" w:type="dxa"/>
            <w:vAlign w:val="center"/>
          </w:tcPr>
          <w:p w14:paraId="0B6C510B" w14:textId="77777777" w:rsidR="00644F7E" w:rsidRDefault="002627CE">
            <w:pPr>
              <w:rPr>
                <w:b/>
                <w:bCs/>
              </w:rPr>
            </w:pPr>
            <w:r>
              <w:rPr>
                <w:b/>
                <w:bCs/>
              </w:rPr>
              <w:t>Post-farm emissions</w:t>
            </w:r>
          </w:p>
        </w:tc>
        <w:tc>
          <w:tcPr>
            <w:tcW w:w="3330" w:type="dxa"/>
            <w:vAlign w:val="center"/>
          </w:tcPr>
          <w:p w14:paraId="556DD887" w14:textId="77777777" w:rsidR="00644F7E" w:rsidRDefault="002627CE">
            <w:pPr>
              <w:rPr>
                <w:rFonts w:ascii="宋体" w:eastAsia="宋体" w:hAnsi="宋体" w:cs="宋体" w:hint="eastAsia"/>
              </w:rPr>
            </w:pPr>
            <w:r>
              <w:t>Food transport (CO</w:t>
            </w:r>
            <w:r>
              <w:rPr>
                <w:vertAlign w:val="subscript"/>
              </w:rPr>
              <w:t>2</w:t>
            </w:r>
            <w:r>
              <w:t>)</w:t>
            </w:r>
          </w:p>
        </w:tc>
        <w:tc>
          <w:tcPr>
            <w:tcW w:w="3870" w:type="dxa"/>
            <w:vAlign w:val="center"/>
          </w:tcPr>
          <w:p w14:paraId="7218A275" w14:textId="77777777" w:rsidR="00644F7E" w:rsidRDefault="002627CE">
            <w:pPr>
              <w:rPr>
                <w:sz w:val="22"/>
                <w:szCs w:val="22"/>
              </w:rPr>
            </w:pPr>
            <w:r>
              <w:rPr>
                <w:sz w:val="22"/>
                <w:szCs w:val="22"/>
              </w:rPr>
              <w:t>CO</w:t>
            </w:r>
            <w:r>
              <w:rPr>
                <w:sz w:val="22"/>
                <w:szCs w:val="22"/>
                <w:vertAlign w:val="subscript"/>
              </w:rPr>
              <w:t xml:space="preserve">2 </w:t>
            </w:r>
            <w:r>
              <w:rPr>
                <w:sz w:val="22"/>
                <w:szCs w:val="22"/>
              </w:rPr>
              <w:t>emissions from transporting agricultural products between the U.S. and China by mode of water shipping</w:t>
            </w:r>
          </w:p>
        </w:tc>
      </w:tr>
    </w:tbl>
    <w:p w14:paraId="20F324FB" w14:textId="77777777" w:rsidR="00644F7E" w:rsidRDefault="00644F7E">
      <w:pPr>
        <w:jc w:val="both"/>
        <w:rPr>
          <w:b/>
          <w:bCs/>
        </w:rPr>
      </w:pPr>
    </w:p>
    <w:p w14:paraId="2ADE8627" w14:textId="77777777" w:rsidR="00644F7E" w:rsidRDefault="002627CE">
      <w:pPr>
        <w:jc w:val="both"/>
      </w:pPr>
      <w:r>
        <w:rPr>
          <w:b/>
          <w:bCs/>
        </w:rPr>
        <w:t>Supplementary Table S11.</w:t>
      </w:r>
      <w:r>
        <w:t xml:space="preserve"> IPCC emission factors for the major forms of N pollution and environmental damage cost estimates for per kg of N loss in China and the US (2020)</w:t>
      </w:r>
      <w:r>
        <w:rPr>
          <w:vertAlign w:val="superscript"/>
        </w:rPr>
        <w:t>[14,17]</w:t>
      </w:r>
      <w:r>
        <w:t xml:space="preserve">. </w:t>
      </w:r>
    </w:p>
    <w:tbl>
      <w:tblPr>
        <w:tblStyle w:val="a6"/>
        <w:tblpPr w:leftFromText="180" w:rightFromText="180" w:vertAnchor="text" w:horzAnchor="margin" w:tblpXSpec="center" w:tblpY="20"/>
        <w:tblW w:w="9275" w:type="dxa"/>
        <w:tblLayout w:type="fixed"/>
        <w:tblLook w:val="04A0" w:firstRow="1" w:lastRow="0" w:firstColumn="1" w:lastColumn="0" w:noHBand="0" w:noVBand="1"/>
      </w:tblPr>
      <w:tblGrid>
        <w:gridCol w:w="1525"/>
        <w:gridCol w:w="2790"/>
        <w:gridCol w:w="2700"/>
        <w:gridCol w:w="2260"/>
      </w:tblGrid>
      <w:tr w:rsidR="00644F7E" w14:paraId="6EDC899C" w14:textId="77777777">
        <w:trPr>
          <w:trHeight w:val="222"/>
        </w:trPr>
        <w:tc>
          <w:tcPr>
            <w:tcW w:w="1525" w:type="dxa"/>
            <w:vMerge w:val="restart"/>
          </w:tcPr>
          <w:p w14:paraId="35CD5F42" w14:textId="3CB90114" w:rsidR="00644F7E" w:rsidRDefault="002627CE">
            <w:pPr>
              <w:rPr>
                <w:b/>
                <w:bCs/>
              </w:rPr>
            </w:pPr>
            <w:r>
              <w:rPr>
                <w:b/>
                <w:bCs/>
              </w:rPr>
              <w:t xml:space="preserve">N loss form </w:t>
            </w:r>
          </w:p>
        </w:tc>
        <w:tc>
          <w:tcPr>
            <w:tcW w:w="2790" w:type="dxa"/>
            <w:vMerge w:val="restart"/>
          </w:tcPr>
          <w:p w14:paraId="22CC3FB2" w14:textId="77777777" w:rsidR="00644F7E" w:rsidRDefault="002627CE">
            <w:pPr>
              <w:jc w:val="center"/>
            </w:pPr>
            <w:r>
              <w:t>Fraction of N surplus as reactive N species (%)</w:t>
            </w:r>
          </w:p>
        </w:tc>
        <w:tc>
          <w:tcPr>
            <w:tcW w:w="4960" w:type="dxa"/>
            <w:gridSpan w:val="2"/>
            <w:vAlign w:val="center"/>
          </w:tcPr>
          <w:p w14:paraId="10B4458A" w14:textId="77777777" w:rsidR="00644F7E" w:rsidRDefault="002627CE">
            <w:pPr>
              <w:jc w:val="center"/>
              <w:rPr>
                <w:b/>
                <w:bCs/>
              </w:rPr>
            </w:pPr>
            <w:r>
              <w:rPr>
                <w:b/>
                <w:bCs/>
              </w:rPr>
              <w:t>Damage cost ($US kg N</w:t>
            </w:r>
            <w:r>
              <w:rPr>
                <w:b/>
                <w:bCs/>
                <w:vertAlign w:val="superscript"/>
              </w:rPr>
              <w:t>-1</w:t>
            </w:r>
            <w:r>
              <w:rPr>
                <w:b/>
                <w:bCs/>
              </w:rPr>
              <w:t>)</w:t>
            </w:r>
          </w:p>
        </w:tc>
      </w:tr>
      <w:tr w:rsidR="00644F7E" w14:paraId="3B932BFB" w14:textId="77777777">
        <w:trPr>
          <w:trHeight w:val="221"/>
        </w:trPr>
        <w:tc>
          <w:tcPr>
            <w:tcW w:w="1525" w:type="dxa"/>
            <w:vMerge/>
          </w:tcPr>
          <w:p w14:paraId="1D9814A5" w14:textId="77777777" w:rsidR="00644F7E" w:rsidRDefault="00644F7E">
            <w:pPr>
              <w:rPr>
                <w:b/>
                <w:bCs/>
              </w:rPr>
            </w:pPr>
          </w:p>
        </w:tc>
        <w:tc>
          <w:tcPr>
            <w:tcW w:w="2790" w:type="dxa"/>
            <w:vMerge/>
          </w:tcPr>
          <w:p w14:paraId="6E5CB1DD" w14:textId="77777777" w:rsidR="00644F7E" w:rsidRDefault="00644F7E">
            <w:pPr>
              <w:jc w:val="center"/>
            </w:pPr>
          </w:p>
        </w:tc>
        <w:tc>
          <w:tcPr>
            <w:tcW w:w="2700" w:type="dxa"/>
            <w:vAlign w:val="center"/>
          </w:tcPr>
          <w:p w14:paraId="752066C4" w14:textId="77777777" w:rsidR="00644F7E" w:rsidRDefault="002627CE">
            <w:pPr>
              <w:jc w:val="center"/>
            </w:pPr>
            <w:r>
              <w:t>China</w:t>
            </w:r>
          </w:p>
        </w:tc>
        <w:tc>
          <w:tcPr>
            <w:tcW w:w="2260" w:type="dxa"/>
            <w:vAlign w:val="center"/>
          </w:tcPr>
          <w:p w14:paraId="7713543A" w14:textId="77777777" w:rsidR="00644F7E" w:rsidRDefault="002627CE">
            <w:pPr>
              <w:jc w:val="center"/>
            </w:pPr>
            <w:r>
              <w:t>U.S.</w:t>
            </w:r>
          </w:p>
        </w:tc>
      </w:tr>
      <w:tr w:rsidR="00644F7E" w14:paraId="1072FDA7" w14:textId="77777777">
        <w:tc>
          <w:tcPr>
            <w:tcW w:w="1525" w:type="dxa"/>
          </w:tcPr>
          <w:p w14:paraId="180B2037" w14:textId="77777777" w:rsidR="00644F7E" w:rsidRDefault="002627CE">
            <w:r>
              <w:t>N</w:t>
            </w:r>
            <w:r>
              <w:rPr>
                <w:vertAlign w:val="subscript"/>
              </w:rPr>
              <w:t>2</w:t>
            </w:r>
            <w:r>
              <w:t xml:space="preserve">O </w:t>
            </w:r>
          </w:p>
        </w:tc>
        <w:tc>
          <w:tcPr>
            <w:tcW w:w="2790" w:type="dxa"/>
            <w:vAlign w:val="center"/>
          </w:tcPr>
          <w:p w14:paraId="7DDFA442" w14:textId="77777777" w:rsidR="00644F7E" w:rsidRDefault="002627CE">
            <w:pPr>
              <w:jc w:val="center"/>
            </w:pPr>
            <w:r>
              <w:t>3</w:t>
            </w:r>
          </w:p>
        </w:tc>
        <w:tc>
          <w:tcPr>
            <w:tcW w:w="2700" w:type="dxa"/>
            <w:vAlign w:val="center"/>
          </w:tcPr>
          <w:p w14:paraId="07AD86B8" w14:textId="77777777" w:rsidR="00644F7E" w:rsidRDefault="002627CE">
            <w:pPr>
              <w:jc w:val="center"/>
            </w:pPr>
            <w:r>
              <w:t>15.1</w:t>
            </w:r>
          </w:p>
        </w:tc>
        <w:tc>
          <w:tcPr>
            <w:tcW w:w="2260" w:type="dxa"/>
          </w:tcPr>
          <w:p w14:paraId="2715F55F" w14:textId="77777777" w:rsidR="00644F7E" w:rsidRDefault="002627CE">
            <w:pPr>
              <w:jc w:val="center"/>
            </w:pPr>
            <w:r>
              <w:t>19.5</w:t>
            </w:r>
          </w:p>
        </w:tc>
      </w:tr>
      <w:tr w:rsidR="00644F7E" w14:paraId="5537066A" w14:textId="77777777">
        <w:tc>
          <w:tcPr>
            <w:tcW w:w="1525" w:type="dxa"/>
          </w:tcPr>
          <w:p w14:paraId="2679B5BA" w14:textId="206B2B78" w:rsidR="00644F7E" w:rsidRDefault="002627CE">
            <w:r>
              <w:t>NO</w:t>
            </w:r>
            <w:r>
              <w:rPr>
                <w:vertAlign w:val="subscript"/>
              </w:rPr>
              <w:t>3</w:t>
            </w:r>
            <w:r>
              <w:rPr>
                <w:vertAlign w:val="superscript"/>
              </w:rPr>
              <w:t>−</w:t>
            </w:r>
          </w:p>
        </w:tc>
        <w:tc>
          <w:tcPr>
            <w:tcW w:w="2790" w:type="dxa"/>
            <w:vAlign w:val="center"/>
          </w:tcPr>
          <w:p w14:paraId="263D740B" w14:textId="77777777" w:rsidR="00644F7E" w:rsidRDefault="002627CE">
            <w:pPr>
              <w:jc w:val="center"/>
            </w:pPr>
            <w:r>
              <w:t>73</w:t>
            </w:r>
          </w:p>
        </w:tc>
        <w:tc>
          <w:tcPr>
            <w:tcW w:w="2700" w:type="dxa"/>
            <w:vAlign w:val="center"/>
          </w:tcPr>
          <w:p w14:paraId="1E998AD0" w14:textId="77777777" w:rsidR="00644F7E" w:rsidRDefault="002627CE">
            <w:pPr>
              <w:jc w:val="center"/>
            </w:pPr>
            <w:r>
              <w:t>16.3</w:t>
            </w:r>
          </w:p>
        </w:tc>
        <w:tc>
          <w:tcPr>
            <w:tcW w:w="2260" w:type="dxa"/>
          </w:tcPr>
          <w:p w14:paraId="036F059D" w14:textId="77777777" w:rsidR="00644F7E" w:rsidRDefault="002627CE">
            <w:pPr>
              <w:jc w:val="center"/>
            </w:pPr>
            <w:r>
              <w:t>21.0</w:t>
            </w:r>
          </w:p>
        </w:tc>
      </w:tr>
      <w:tr w:rsidR="00644F7E" w14:paraId="08A60BA6" w14:textId="77777777">
        <w:tc>
          <w:tcPr>
            <w:tcW w:w="1525" w:type="dxa"/>
          </w:tcPr>
          <w:p w14:paraId="3AFDFB0E" w14:textId="77777777" w:rsidR="00644F7E" w:rsidRDefault="002627CE">
            <w:r>
              <w:t>NO</w:t>
            </w:r>
            <w:r>
              <w:rPr>
                <w:vertAlign w:val="subscript"/>
              </w:rPr>
              <w:t>x</w:t>
            </w:r>
          </w:p>
        </w:tc>
        <w:tc>
          <w:tcPr>
            <w:tcW w:w="2790" w:type="dxa"/>
            <w:vAlign w:val="center"/>
          </w:tcPr>
          <w:p w14:paraId="3C952D2A" w14:textId="77777777" w:rsidR="00644F7E" w:rsidRDefault="002627CE">
            <w:pPr>
              <w:jc w:val="center"/>
            </w:pPr>
            <w:r>
              <w:t>12</w:t>
            </w:r>
          </w:p>
        </w:tc>
        <w:tc>
          <w:tcPr>
            <w:tcW w:w="2700" w:type="dxa"/>
            <w:vAlign w:val="center"/>
          </w:tcPr>
          <w:p w14:paraId="41F27F5F" w14:textId="77777777" w:rsidR="00644F7E" w:rsidRDefault="002627CE">
            <w:pPr>
              <w:jc w:val="center"/>
            </w:pPr>
            <w:r>
              <w:t>11.0</w:t>
            </w:r>
          </w:p>
        </w:tc>
        <w:tc>
          <w:tcPr>
            <w:tcW w:w="2260" w:type="dxa"/>
          </w:tcPr>
          <w:p w14:paraId="0F0D348F" w14:textId="77777777" w:rsidR="00644F7E" w:rsidRDefault="002627CE">
            <w:pPr>
              <w:jc w:val="center"/>
            </w:pPr>
            <w:r>
              <w:t>12.0</w:t>
            </w:r>
          </w:p>
        </w:tc>
      </w:tr>
      <w:tr w:rsidR="00644F7E" w14:paraId="2148B827" w14:textId="77777777">
        <w:tc>
          <w:tcPr>
            <w:tcW w:w="1525" w:type="dxa"/>
          </w:tcPr>
          <w:p w14:paraId="65198D89" w14:textId="77777777" w:rsidR="00644F7E" w:rsidRDefault="002627CE">
            <w:r>
              <w:t>NH</w:t>
            </w:r>
            <w:r>
              <w:rPr>
                <w:vertAlign w:val="subscript"/>
              </w:rPr>
              <w:t>3</w:t>
            </w:r>
          </w:p>
        </w:tc>
        <w:tc>
          <w:tcPr>
            <w:tcW w:w="2790" w:type="dxa"/>
            <w:vAlign w:val="center"/>
          </w:tcPr>
          <w:p w14:paraId="20579D62" w14:textId="77777777" w:rsidR="00644F7E" w:rsidRDefault="002627CE">
            <w:pPr>
              <w:jc w:val="center"/>
            </w:pPr>
            <w:r>
              <w:t>12</w:t>
            </w:r>
          </w:p>
        </w:tc>
        <w:tc>
          <w:tcPr>
            <w:tcW w:w="2700" w:type="dxa"/>
            <w:vAlign w:val="center"/>
          </w:tcPr>
          <w:p w14:paraId="5C3D7F8F" w14:textId="77777777" w:rsidR="00644F7E" w:rsidRDefault="002627CE">
            <w:pPr>
              <w:jc w:val="center"/>
            </w:pPr>
            <w:r>
              <w:t>11.3</w:t>
            </w:r>
          </w:p>
        </w:tc>
        <w:tc>
          <w:tcPr>
            <w:tcW w:w="2260" w:type="dxa"/>
          </w:tcPr>
          <w:p w14:paraId="3E536B50" w14:textId="77777777" w:rsidR="00644F7E" w:rsidRDefault="002627CE">
            <w:pPr>
              <w:jc w:val="center"/>
            </w:pPr>
            <w:r>
              <w:t>12.3</w:t>
            </w:r>
          </w:p>
        </w:tc>
      </w:tr>
    </w:tbl>
    <w:p w14:paraId="7DCD6CB5" w14:textId="77777777" w:rsidR="00644F7E" w:rsidRDefault="00644F7E">
      <w:pPr>
        <w:jc w:val="both"/>
        <w:rPr>
          <w:b/>
          <w:bCs/>
        </w:rPr>
      </w:pPr>
    </w:p>
    <w:p w14:paraId="4CD052F7" w14:textId="77777777" w:rsidR="00644F7E" w:rsidRDefault="002627CE">
      <w:pPr>
        <w:jc w:val="both"/>
        <w:rPr>
          <w:b/>
          <w:bCs/>
        </w:rPr>
      </w:pPr>
      <w:r>
        <w:rPr>
          <w:b/>
          <w:bCs/>
        </w:rPr>
        <w:t>Supplementary Table S12.</w:t>
      </w:r>
      <w:r>
        <w:t xml:space="preserve"> </w:t>
      </w:r>
      <w:r>
        <w:rPr>
          <w:b/>
          <w:bCs/>
        </w:rPr>
        <w:t>Composition of feed N in dairy cattle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47864118" w14:textId="77777777">
        <w:trPr>
          <w:trHeight w:val="320"/>
        </w:trPr>
        <w:tc>
          <w:tcPr>
            <w:tcW w:w="5755" w:type="dxa"/>
            <w:noWrap/>
            <w:vAlign w:val="center"/>
          </w:tcPr>
          <w:p w14:paraId="6F0BA744" w14:textId="4A6F4DD8" w:rsidR="00644F7E" w:rsidRDefault="002627CE">
            <w:pPr>
              <w:rPr>
                <w:b/>
                <w:bCs/>
                <w:color w:val="000000"/>
              </w:rPr>
            </w:pPr>
            <w:r>
              <w:rPr>
                <w:b/>
                <w:bCs/>
                <w:color w:val="000000"/>
              </w:rPr>
              <w:t xml:space="preserve">Feed type </w:t>
            </w:r>
          </w:p>
        </w:tc>
        <w:tc>
          <w:tcPr>
            <w:tcW w:w="3510" w:type="dxa"/>
          </w:tcPr>
          <w:p w14:paraId="2D1CDE3B" w14:textId="77777777" w:rsidR="00644F7E" w:rsidRDefault="002627CE">
            <w:pPr>
              <w:rPr>
                <w:b/>
                <w:bCs/>
                <w:color w:val="000000"/>
              </w:rPr>
            </w:pPr>
            <w:r>
              <w:rPr>
                <w:b/>
                <w:bCs/>
                <w:color w:val="000000"/>
              </w:rPr>
              <w:t>Percentage (%)</w:t>
            </w:r>
          </w:p>
        </w:tc>
      </w:tr>
      <w:tr w:rsidR="00644F7E" w14:paraId="1670E3F4" w14:textId="77777777">
        <w:trPr>
          <w:trHeight w:val="320"/>
        </w:trPr>
        <w:tc>
          <w:tcPr>
            <w:tcW w:w="5755" w:type="dxa"/>
            <w:noWrap/>
            <w:vAlign w:val="center"/>
          </w:tcPr>
          <w:p w14:paraId="047C1063" w14:textId="77777777" w:rsidR="00644F7E" w:rsidRDefault="002627CE">
            <w:pPr>
              <w:rPr>
                <w:color w:val="000000"/>
              </w:rPr>
            </w:pPr>
            <w:r>
              <w:rPr>
                <w:color w:val="000000"/>
              </w:rPr>
              <w:t xml:space="preserve">alfalfa hay </w:t>
            </w:r>
          </w:p>
        </w:tc>
        <w:tc>
          <w:tcPr>
            <w:tcW w:w="3510" w:type="dxa"/>
            <w:vAlign w:val="bottom"/>
          </w:tcPr>
          <w:p w14:paraId="268D5133" w14:textId="77777777" w:rsidR="00644F7E" w:rsidRDefault="002627CE">
            <w:pPr>
              <w:rPr>
                <w:color w:val="000000"/>
              </w:rPr>
            </w:pPr>
            <w:r>
              <w:rPr>
                <w:color w:val="000000"/>
              </w:rPr>
              <w:t>32.5</w:t>
            </w:r>
          </w:p>
        </w:tc>
      </w:tr>
      <w:tr w:rsidR="00644F7E" w14:paraId="1E3A405D" w14:textId="77777777">
        <w:trPr>
          <w:trHeight w:val="320"/>
        </w:trPr>
        <w:tc>
          <w:tcPr>
            <w:tcW w:w="5755" w:type="dxa"/>
            <w:noWrap/>
            <w:vAlign w:val="center"/>
          </w:tcPr>
          <w:p w14:paraId="03E5B3A1" w14:textId="77777777" w:rsidR="00644F7E" w:rsidRDefault="002627CE">
            <w:pPr>
              <w:rPr>
                <w:color w:val="000000"/>
              </w:rPr>
            </w:pPr>
            <w:r>
              <w:rPr>
                <w:color w:val="000000"/>
              </w:rPr>
              <w:t>almond hulls</w:t>
            </w:r>
          </w:p>
        </w:tc>
        <w:tc>
          <w:tcPr>
            <w:tcW w:w="3510" w:type="dxa"/>
            <w:vAlign w:val="bottom"/>
          </w:tcPr>
          <w:p w14:paraId="1E28CC81" w14:textId="77777777" w:rsidR="00644F7E" w:rsidRDefault="002627CE">
            <w:pPr>
              <w:rPr>
                <w:color w:val="000000"/>
              </w:rPr>
            </w:pPr>
            <w:r>
              <w:rPr>
                <w:color w:val="000000"/>
              </w:rPr>
              <w:t>0.3</w:t>
            </w:r>
          </w:p>
        </w:tc>
      </w:tr>
      <w:tr w:rsidR="00644F7E" w14:paraId="32E61523" w14:textId="77777777">
        <w:trPr>
          <w:trHeight w:val="320"/>
        </w:trPr>
        <w:tc>
          <w:tcPr>
            <w:tcW w:w="5755" w:type="dxa"/>
            <w:noWrap/>
            <w:vAlign w:val="center"/>
          </w:tcPr>
          <w:p w14:paraId="3BC3FEE9" w14:textId="77777777" w:rsidR="00644F7E" w:rsidRDefault="002627CE">
            <w:pPr>
              <w:rPr>
                <w:color w:val="000000"/>
              </w:rPr>
            </w:pPr>
            <w:r>
              <w:rPr>
                <w:color w:val="000000"/>
              </w:rPr>
              <w:t>bloodmeal</w:t>
            </w:r>
          </w:p>
        </w:tc>
        <w:tc>
          <w:tcPr>
            <w:tcW w:w="3510" w:type="dxa"/>
            <w:vAlign w:val="bottom"/>
          </w:tcPr>
          <w:p w14:paraId="6917034A" w14:textId="77777777" w:rsidR="00644F7E" w:rsidRDefault="002627CE">
            <w:pPr>
              <w:rPr>
                <w:color w:val="000000"/>
              </w:rPr>
            </w:pPr>
            <w:r>
              <w:rPr>
                <w:color w:val="000000"/>
              </w:rPr>
              <w:t>1.0</w:t>
            </w:r>
          </w:p>
        </w:tc>
      </w:tr>
      <w:tr w:rsidR="00644F7E" w14:paraId="628AFE82" w14:textId="77777777">
        <w:trPr>
          <w:trHeight w:val="340"/>
        </w:trPr>
        <w:tc>
          <w:tcPr>
            <w:tcW w:w="5755" w:type="dxa"/>
            <w:noWrap/>
            <w:vAlign w:val="center"/>
          </w:tcPr>
          <w:p w14:paraId="3FC59EBB" w14:textId="77777777" w:rsidR="00644F7E" w:rsidRDefault="002627CE">
            <w:pPr>
              <w:rPr>
                <w:color w:val="000000"/>
              </w:rPr>
            </w:pPr>
            <w:r>
              <w:rPr>
                <w:color w:val="000000"/>
              </w:rPr>
              <w:lastRenderedPageBreak/>
              <w:t>canola meal</w:t>
            </w:r>
          </w:p>
        </w:tc>
        <w:tc>
          <w:tcPr>
            <w:tcW w:w="3510" w:type="dxa"/>
            <w:vAlign w:val="bottom"/>
          </w:tcPr>
          <w:p w14:paraId="1B673C8F" w14:textId="77777777" w:rsidR="00644F7E" w:rsidRDefault="002627CE">
            <w:pPr>
              <w:rPr>
                <w:color w:val="000000"/>
              </w:rPr>
            </w:pPr>
            <w:r>
              <w:rPr>
                <w:color w:val="000000"/>
              </w:rPr>
              <w:t>3.9</w:t>
            </w:r>
          </w:p>
        </w:tc>
      </w:tr>
      <w:tr w:rsidR="00644F7E" w14:paraId="092F74F7" w14:textId="77777777">
        <w:trPr>
          <w:trHeight w:val="320"/>
        </w:trPr>
        <w:tc>
          <w:tcPr>
            <w:tcW w:w="5755" w:type="dxa"/>
            <w:noWrap/>
            <w:vAlign w:val="center"/>
          </w:tcPr>
          <w:p w14:paraId="0952A2C9" w14:textId="77777777" w:rsidR="00644F7E" w:rsidRDefault="002627CE">
            <w:pPr>
              <w:rPr>
                <w:color w:val="000000"/>
              </w:rPr>
            </w:pPr>
            <w:r>
              <w:rPr>
                <w:color w:val="000000"/>
              </w:rPr>
              <w:t xml:space="preserve">corn </w:t>
            </w:r>
          </w:p>
        </w:tc>
        <w:tc>
          <w:tcPr>
            <w:tcW w:w="3510" w:type="dxa"/>
            <w:vAlign w:val="bottom"/>
          </w:tcPr>
          <w:p w14:paraId="423BBF87" w14:textId="77777777" w:rsidR="00644F7E" w:rsidRDefault="002627CE">
            <w:pPr>
              <w:rPr>
                <w:color w:val="000000"/>
              </w:rPr>
            </w:pPr>
            <w:r>
              <w:rPr>
                <w:color w:val="000000"/>
              </w:rPr>
              <w:t>7.3</w:t>
            </w:r>
          </w:p>
        </w:tc>
      </w:tr>
      <w:tr w:rsidR="00644F7E" w14:paraId="0068EB43" w14:textId="77777777">
        <w:trPr>
          <w:trHeight w:val="320"/>
        </w:trPr>
        <w:tc>
          <w:tcPr>
            <w:tcW w:w="5755" w:type="dxa"/>
            <w:noWrap/>
            <w:vAlign w:val="center"/>
          </w:tcPr>
          <w:p w14:paraId="7CA6CFD0" w14:textId="77777777" w:rsidR="00644F7E" w:rsidRDefault="002627CE">
            <w:pPr>
              <w:rPr>
                <w:color w:val="000000"/>
              </w:rPr>
            </w:pPr>
            <w:r>
              <w:rPr>
                <w:color w:val="000000"/>
              </w:rPr>
              <w:t>corn DDGS</w:t>
            </w:r>
          </w:p>
        </w:tc>
        <w:tc>
          <w:tcPr>
            <w:tcW w:w="3510" w:type="dxa"/>
            <w:vAlign w:val="bottom"/>
          </w:tcPr>
          <w:p w14:paraId="267F6596" w14:textId="77777777" w:rsidR="00644F7E" w:rsidRDefault="002627CE">
            <w:pPr>
              <w:rPr>
                <w:color w:val="000000"/>
              </w:rPr>
            </w:pPr>
            <w:r>
              <w:rPr>
                <w:color w:val="000000"/>
              </w:rPr>
              <w:t>7.5</w:t>
            </w:r>
          </w:p>
        </w:tc>
      </w:tr>
      <w:tr w:rsidR="00644F7E" w14:paraId="49B6C615" w14:textId="77777777">
        <w:trPr>
          <w:trHeight w:val="320"/>
        </w:trPr>
        <w:tc>
          <w:tcPr>
            <w:tcW w:w="5755" w:type="dxa"/>
            <w:noWrap/>
            <w:vAlign w:val="center"/>
          </w:tcPr>
          <w:p w14:paraId="54160C8E" w14:textId="77777777" w:rsidR="00644F7E" w:rsidRDefault="002627CE">
            <w:pPr>
              <w:rPr>
                <w:color w:val="000000"/>
              </w:rPr>
            </w:pPr>
            <w:r>
              <w:rPr>
                <w:color w:val="000000"/>
              </w:rPr>
              <w:t xml:space="preserve">corn gluten </w:t>
            </w:r>
          </w:p>
        </w:tc>
        <w:tc>
          <w:tcPr>
            <w:tcW w:w="3510" w:type="dxa"/>
            <w:vAlign w:val="bottom"/>
          </w:tcPr>
          <w:p w14:paraId="6CEC8BA9" w14:textId="77777777" w:rsidR="00644F7E" w:rsidRDefault="002627CE">
            <w:pPr>
              <w:rPr>
                <w:color w:val="000000"/>
              </w:rPr>
            </w:pPr>
            <w:r>
              <w:rPr>
                <w:color w:val="000000"/>
              </w:rPr>
              <w:t>0.8</w:t>
            </w:r>
          </w:p>
        </w:tc>
      </w:tr>
      <w:tr w:rsidR="00644F7E" w14:paraId="34998EBA" w14:textId="77777777">
        <w:trPr>
          <w:trHeight w:val="320"/>
        </w:trPr>
        <w:tc>
          <w:tcPr>
            <w:tcW w:w="5755" w:type="dxa"/>
            <w:noWrap/>
            <w:vAlign w:val="center"/>
          </w:tcPr>
          <w:p w14:paraId="03D9FEDB" w14:textId="77777777" w:rsidR="00644F7E" w:rsidRDefault="002627CE">
            <w:pPr>
              <w:rPr>
                <w:color w:val="000000"/>
              </w:rPr>
            </w:pPr>
            <w:r>
              <w:rPr>
                <w:color w:val="000000"/>
              </w:rPr>
              <w:t xml:space="preserve">corn silage </w:t>
            </w:r>
          </w:p>
        </w:tc>
        <w:tc>
          <w:tcPr>
            <w:tcW w:w="3510" w:type="dxa"/>
            <w:vAlign w:val="bottom"/>
          </w:tcPr>
          <w:p w14:paraId="5D12C843" w14:textId="77777777" w:rsidR="00644F7E" w:rsidRDefault="002627CE">
            <w:pPr>
              <w:rPr>
                <w:color w:val="000000"/>
              </w:rPr>
            </w:pPr>
            <w:r>
              <w:rPr>
                <w:color w:val="000000"/>
              </w:rPr>
              <w:t>22</w:t>
            </w:r>
          </w:p>
        </w:tc>
      </w:tr>
      <w:tr w:rsidR="00644F7E" w14:paraId="74BD8F64" w14:textId="77777777">
        <w:trPr>
          <w:trHeight w:val="320"/>
        </w:trPr>
        <w:tc>
          <w:tcPr>
            <w:tcW w:w="5755" w:type="dxa"/>
            <w:noWrap/>
            <w:vAlign w:val="center"/>
          </w:tcPr>
          <w:p w14:paraId="02054DFD" w14:textId="77777777" w:rsidR="00644F7E" w:rsidRDefault="002627CE">
            <w:pPr>
              <w:rPr>
                <w:color w:val="000000"/>
              </w:rPr>
            </w:pPr>
            <w:r>
              <w:rPr>
                <w:color w:val="000000"/>
              </w:rPr>
              <w:t xml:space="preserve">cottonseed </w:t>
            </w:r>
          </w:p>
        </w:tc>
        <w:tc>
          <w:tcPr>
            <w:tcW w:w="3510" w:type="dxa"/>
            <w:vAlign w:val="bottom"/>
          </w:tcPr>
          <w:p w14:paraId="208DA347" w14:textId="77777777" w:rsidR="00644F7E" w:rsidRDefault="002627CE">
            <w:pPr>
              <w:rPr>
                <w:color w:val="000000"/>
              </w:rPr>
            </w:pPr>
            <w:r>
              <w:rPr>
                <w:color w:val="000000"/>
              </w:rPr>
              <w:t>1.2</w:t>
            </w:r>
          </w:p>
        </w:tc>
      </w:tr>
      <w:tr w:rsidR="00644F7E" w14:paraId="23CF9A6D" w14:textId="77777777">
        <w:trPr>
          <w:trHeight w:val="320"/>
        </w:trPr>
        <w:tc>
          <w:tcPr>
            <w:tcW w:w="5755" w:type="dxa"/>
            <w:noWrap/>
            <w:vAlign w:val="center"/>
          </w:tcPr>
          <w:p w14:paraId="2732F3CE" w14:textId="77777777" w:rsidR="00644F7E" w:rsidRDefault="002627CE">
            <w:pPr>
              <w:rPr>
                <w:color w:val="000000"/>
              </w:rPr>
            </w:pPr>
            <w:r>
              <w:rPr>
                <w:color w:val="000000"/>
              </w:rPr>
              <w:t>feather meal</w:t>
            </w:r>
          </w:p>
        </w:tc>
        <w:tc>
          <w:tcPr>
            <w:tcW w:w="3510" w:type="dxa"/>
            <w:vAlign w:val="bottom"/>
          </w:tcPr>
          <w:p w14:paraId="68BFDEB4" w14:textId="77777777" w:rsidR="00644F7E" w:rsidRDefault="002627CE">
            <w:pPr>
              <w:rPr>
                <w:color w:val="000000"/>
              </w:rPr>
            </w:pPr>
            <w:r>
              <w:rPr>
                <w:color w:val="000000"/>
              </w:rPr>
              <w:t>0.6</w:t>
            </w:r>
          </w:p>
        </w:tc>
      </w:tr>
      <w:tr w:rsidR="00644F7E" w14:paraId="04A07B95" w14:textId="77777777">
        <w:trPr>
          <w:trHeight w:val="320"/>
        </w:trPr>
        <w:tc>
          <w:tcPr>
            <w:tcW w:w="5755" w:type="dxa"/>
            <w:noWrap/>
            <w:vAlign w:val="center"/>
          </w:tcPr>
          <w:p w14:paraId="6E6404D0" w14:textId="77777777" w:rsidR="00644F7E" w:rsidRDefault="002627CE">
            <w:pPr>
              <w:rPr>
                <w:color w:val="000000"/>
              </w:rPr>
            </w:pPr>
            <w:r>
              <w:rPr>
                <w:color w:val="000000"/>
              </w:rPr>
              <w:t>meat and bone meal</w:t>
            </w:r>
          </w:p>
        </w:tc>
        <w:tc>
          <w:tcPr>
            <w:tcW w:w="3510" w:type="dxa"/>
            <w:vAlign w:val="bottom"/>
          </w:tcPr>
          <w:p w14:paraId="0E1988C4" w14:textId="77777777" w:rsidR="00644F7E" w:rsidRDefault="002627CE">
            <w:pPr>
              <w:rPr>
                <w:color w:val="000000"/>
              </w:rPr>
            </w:pPr>
            <w:r>
              <w:rPr>
                <w:color w:val="000000"/>
              </w:rPr>
              <w:t>2.9</w:t>
            </w:r>
          </w:p>
        </w:tc>
      </w:tr>
      <w:tr w:rsidR="00644F7E" w14:paraId="3A25536F" w14:textId="77777777">
        <w:trPr>
          <w:trHeight w:val="320"/>
        </w:trPr>
        <w:tc>
          <w:tcPr>
            <w:tcW w:w="5755" w:type="dxa"/>
            <w:noWrap/>
            <w:vAlign w:val="center"/>
          </w:tcPr>
          <w:p w14:paraId="1BB1B555" w14:textId="77777777" w:rsidR="00644F7E" w:rsidRDefault="002627CE">
            <w:pPr>
              <w:rPr>
                <w:color w:val="000000"/>
              </w:rPr>
            </w:pPr>
            <w:r>
              <w:rPr>
                <w:color w:val="000000"/>
              </w:rPr>
              <w:t xml:space="preserve">miscellaneous byproduct </w:t>
            </w:r>
          </w:p>
        </w:tc>
        <w:tc>
          <w:tcPr>
            <w:tcW w:w="3510" w:type="dxa"/>
            <w:vAlign w:val="bottom"/>
          </w:tcPr>
          <w:p w14:paraId="0B864C2F" w14:textId="77777777" w:rsidR="00644F7E" w:rsidRDefault="002627CE">
            <w:pPr>
              <w:rPr>
                <w:color w:val="000000"/>
              </w:rPr>
            </w:pPr>
            <w:r>
              <w:rPr>
                <w:color w:val="000000"/>
              </w:rPr>
              <w:t>0.7</w:t>
            </w:r>
          </w:p>
        </w:tc>
      </w:tr>
      <w:tr w:rsidR="00644F7E" w14:paraId="2C8B6518" w14:textId="77777777">
        <w:trPr>
          <w:trHeight w:val="320"/>
        </w:trPr>
        <w:tc>
          <w:tcPr>
            <w:tcW w:w="5755" w:type="dxa"/>
            <w:noWrap/>
            <w:vAlign w:val="center"/>
          </w:tcPr>
          <w:p w14:paraId="44FE912E" w14:textId="77777777" w:rsidR="00644F7E" w:rsidRDefault="002627CE">
            <w:pPr>
              <w:rPr>
                <w:color w:val="000000"/>
              </w:rPr>
            </w:pPr>
            <w:r>
              <w:rPr>
                <w:color w:val="000000"/>
              </w:rPr>
              <w:t xml:space="preserve">other hay </w:t>
            </w:r>
          </w:p>
        </w:tc>
        <w:tc>
          <w:tcPr>
            <w:tcW w:w="3510" w:type="dxa"/>
            <w:vAlign w:val="bottom"/>
          </w:tcPr>
          <w:p w14:paraId="751472F7" w14:textId="77777777" w:rsidR="00644F7E" w:rsidRDefault="002627CE">
            <w:pPr>
              <w:rPr>
                <w:color w:val="000000"/>
              </w:rPr>
            </w:pPr>
            <w:r>
              <w:rPr>
                <w:color w:val="000000"/>
              </w:rPr>
              <w:t>7.6</w:t>
            </w:r>
          </w:p>
        </w:tc>
      </w:tr>
      <w:tr w:rsidR="00644F7E" w14:paraId="5BDF8B3B" w14:textId="77777777">
        <w:trPr>
          <w:trHeight w:val="320"/>
        </w:trPr>
        <w:tc>
          <w:tcPr>
            <w:tcW w:w="5755" w:type="dxa"/>
            <w:noWrap/>
            <w:vAlign w:val="center"/>
          </w:tcPr>
          <w:p w14:paraId="7AB20AD4" w14:textId="77777777" w:rsidR="00644F7E" w:rsidRDefault="002627CE">
            <w:pPr>
              <w:rPr>
                <w:color w:val="000000"/>
              </w:rPr>
            </w:pPr>
            <w:r>
              <w:rPr>
                <w:color w:val="000000"/>
              </w:rPr>
              <w:t>soy hulls</w:t>
            </w:r>
          </w:p>
        </w:tc>
        <w:tc>
          <w:tcPr>
            <w:tcW w:w="3510" w:type="dxa"/>
            <w:vAlign w:val="bottom"/>
          </w:tcPr>
          <w:p w14:paraId="1B56614D" w14:textId="77777777" w:rsidR="00644F7E" w:rsidRDefault="002627CE">
            <w:pPr>
              <w:rPr>
                <w:color w:val="000000"/>
              </w:rPr>
            </w:pPr>
            <w:r>
              <w:rPr>
                <w:color w:val="000000"/>
              </w:rPr>
              <w:t>0.3</w:t>
            </w:r>
          </w:p>
        </w:tc>
      </w:tr>
      <w:tr w:rsidR="00644F7E" w14:paraId="6CC3A543" w14:textId="77777777">
        <w:trPr>
          <w:trHeight w:val="320"/>
        </w:trPr>
        <w:tc>
          <w:tcPr>
            <w:tcW w:w="5755" w:type="dxa"/>
            <w:noWrap/>
            <w:vAlign w:val="center"/>
          </w:tcPr>
          <w:p w14:paraId="29ED427B" w14:textId="77777777" w:rsidR="00644F7E" w:rsidRDefault="002627CE">
            <w:pPr>
              <w:rPr>
                <w:color w:val="000000"/>
              </w:rPr>
            </w:pPr>
            <w:r>
              <w:rPr>
                <w:color w:val="000000"/>
              </w:rPr>
              <w:t>soybean meal</w:t>
            </w:r>
          </w:p>
        </w:tc>
        <w:tc>
          <w:tcPr>
            <w:tcW w:w="3510" w:type="dxa"/>
            <w:vAlign w:val="bottom"/>
          </w:tcPr>
          <w:p w14:paraId="0E1C3FAE" w14:textId="77777777" w:rsidR="00644F7E" w:rsidRDefault="002627CE">
            <w:pPr>
              <w:rPr>
                <w:color w:val="000000"/>
              </w:rPr>
            </w:pPr>
            <w:r>
              <w:rPr>
                <w:color w:val="000000"/>
              </w:rPr>
              <w:t>5.8</w:t>
            </w:r>
          </w:p>
        </w:tc>
      </w:tr>
      <w:tr w:rsidR="00644F7E" w14:paraId="2C0D6FF2" w14:textId="77777777">
        <w:trPr>
          <w:trHeight w:val="320"/>
        </w:trPr>
        <w:tc>
          <w:tcPr>
            <w:tcW w:w="5755" w:type="dxa"/>
            <w:noWrap/>
            <w:vAlign w:val="center"/>
          </w:tcPr>
          <w:p w14:paraId="28A7FE3E" w14:textId="77777777" w:rsidR="00644F7E" w:rsidRDefault="002627CE">
            <w:pPr>
              <w:rPr>
                <w:color w:val="000000"/>
              </w:rPr>
            </w:pPr>
            <w:r>
              <w:rPr>
                <w:color w:val="000000"/>
              </w:rPr>
              <w:t>soybean seeds</w:t>
            </w:r>
          </w:p>
        </w:tc>
        <w:tc>
          <w:tcPr>
            <w:tcW w:w="3510" w:type="dxa"/>
            <w:vAlign w:val="bottom"/>
          </w:tcPr>
          <w:p w14:paraId="4FD15096" w14:textId="77777777" w:rsidR="00644F7E" w:rsidRDefault="002627CE">
            <w:pPr>
              <w:rPr>
                <w:color w:val="000000"/>
              </w:rPr>
            </w:pPr>
            <w:r>
              <w:rPr>
                <w:color w:val="000000"/>
              </w:rPr>
              <w:t>5.2</w:t>
            </w:r>
          </w:p>
        </w:tc>
      </w:tr>
      <w:tr w:rsidR="00644F7E" w14:paraId="561628B0" w14:textId="77777777">
        <w:trPr>
          <w:trHeight w:val="320"/>
        </w:trPr>
        <w:tc>
          <w:tcPr>
            <w:tcW w:w="5755" w:type="dxa"/>
            <w:noWrap/>
            <w:vAlign w:val="center"/>
          </w:tcPr>
          <w:p w14:paraId="1A8C6E82" w14:textId="77777777" w:rsidR="00644F7E" w:rsidRDefault="002627CE">
            <w:pPr>
              <w:rPr>
                <w:color w:val="000000"/>
              </w:rPr>
            </w:pPr>
            <w:r>
              <w:rPr>
                <w:color w:val="000000"/>
              </w:rPr>
              <w:t>sunflower meal</w:t>
            </w:r>
          </w:p>
        </w:tc>
        <w:tc>
          <w:tcPr>
            <w:tcW w:w="3510" w:type="dxa"/>
            <w:vAlign w:val="bottom"/>
          </w:tcPr>
          <w:p w14:paraId="187831AB" w14:textId="77777777" w:rsidR="00644F7E" w:rsidRDefault="002627CE">
            <w:pPr>
              <w:rPr>
                <w:color w:val="000000"/>
              </w:rPr>
            </w:pPr>
            <w:r>
              <w:rPr>
                <w:color w:val="000000"/>
              </w:rPr>
              <w:t>0.3</w:t>
            </w:r>
          </w:p>
        </w:tc>
      </w:tr>
    </w:tbl>
    <w:p w14:paraId="2B23D14A" w14:textId="77777777" w:rsidR="00644F7E" w:rsidRDefault="00644F7E">
      <w:pPr>
        <w:rPr>
          <w:b/>
          <w:bCs/>
        </w:rPr>
      </w:pPr>
    </w:p>
    <w:p w14:paraId="1820C632" w14:textId="77777777" w:rsidR="00644F7E" w:rsidRDefault="00644F7E">
      <w:pPr>
        <w:rPr>
          <w:b/>
          <w:bCs/>
        </w:rPr>
      </w:pPr>
    </w:p>
    <w:p w14:paraId="3C603C7D" w14:textId="77777777" w:rsidR="00644F7E" w:rsidRDefault="002627CE">
      <w:pPr>
        <w:jc w:val="both"/>
        <w:rPr>
          <w:b/>
          <w:bCs/>
        </w:rPr>
      </w:pPr>
      <w:r>
        <w:rPr>
          <w:b/>
          <w:bCs/>
        </w:rPr>
        <w:t>Supplementary Table S13.</w:t>
      </w:r>
      <w:r>
        <w:t xml:space="preserve"> </w:t>
      </w:r>
      <w:r>
        <w:rPr>
          <w:b/>
          <w:bCs/>
        </w:rPr>
        <w:t>Composition of feed N in beef cattle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56B697DE" w14:textId="77777777">
        <w:trPr>
          <w:trHeight w:val="320"/>
        </w:trPr>
        <w:tc>
          <w:tcPr>
            <w:tcW w:w="5755" w:type="dxa"/>
            <w:noWrap/>
            <w:vAlign w:val="center"/>
          </w:tcPr>
          <w:p w14:paraId="52FD5675" w14:textId="2B0A3A9A" w:rsidR="00644F7E" w:rsidRDefault="002627CE">
            <w:pPr>
              <w:rPr>
                <w:b/>
                <w:bCs/>
                <w:color w:val="000000"/>
              </w:rPr>
            </w:pPr>
            <w:r>
              <w:rPr>
                <w:b/>
                <w:bCs/>
                <w:color w:val="000000"/>
              </w:rPr>
              <w:t xml:space="preserve">Feed type </w:t>
            </w:r>
          </w:p>
        </w:tc>
        <w:tc>
          <w:tcPr>
            <w:tcW w:w="3510" w:type="dxa"/>
          </w:tcPr>
          <w:p w14:paraId="5BEAB88B" w14:textId="77777777" w:rsidR="00644F7E" w:rsidRDefault="002627CE">
            <w:pPr>
              <w:rPr>
                <w:b/>
                <w:bCs/>
                <w:color w:val="000000"/>
              </w:rPr>
            </w:pPr>
            <w:r>
              <w:rPr>
                <w:b/>
                <w:bCs/>
                <w:color w:val="000000"/>
              </w:rPr>
              <w:t>Percentage (%)</w:t>
            </w:r>
          </w:p>
        </w:tc>
      </w:tr>
      <w:tr w:rsidR="00644F7E" w14:paraId="65545ABA" w14:textId="77777777">
        <w:trPr>
          <w:trHeight w:val="320"/>
        </w:trPr>
        <w:tc>
          <w:tcPr>
            <w:tcW w:w="5755" w:type="dxa"/>
            <w:noWrap/>
            <w:vAlign w:val="center"/>
          </w:tcPr>
          <w:p w14:paraId="35ED04A7" w14:textId="77777777" w:rsidR="00644F7E" w:rsidRDefault="002627CE">
            <w:pPr>
              <w:rPr>
                <w:color w:val="000000"/>
              </w:rPr>
            </w:pPr>
            <w:r>
              <w:rPr>
                <w:color w:val="000000"/>
              </w:rPr>
              <w:t xml:space="preserve">alfalfa hay </w:t>
            </w:r>
          </w:p>
        </w:tc>
        <w:tc>
          <w:tcPr>
            <w:tcW w:w="3510" w:type="dxa"/>
            <w:vAlign w:val="bottom"/>
          </w:tcPr>
          <w:p w14:paraId="60D84ED0" w14:textId="77777777" w:rsidR="00644F7E" w:rsidRDefault="002627CE">
            <w:pPr>
              <w:rPr>
                <w:color w:val="000000"/>
              </w:rPr>
            </w:pPr>
            <w:r>
              <w:rPr>
                <w:color w:val="000000"/>
              </w:rPr>
              <w:t>7.6</w:t>
            </w:r>
          </w:p>
        </w:tc>
      </w:tr>
      <w:tr w:rsidR="00644F7E" w14:paraId="4471AAC9" w14:textId="77777777">
        <w:trPr>
          <w:trHeight w:val="320"/>
        </w:trPr>
        <w:tc>
          <w:tcPr>
            <w:tcW w:w="5755" w:type="dxa"/>
            <w:noWrap/>
            <w:vAlign w:val="center"/>
          </w:tcPr>
          <w:p w14:paraId="70297140" w14:textId="77777777" w:rsidR="00644F7E" w:rsidRDefault="002627CE">
            <w:pPr>
              <w:rPr>
                <w:color w:val="000000"/>
              </w:rPr>
            </w:pPr>
            <w:r>
              <w:rPr>
                <w:color w:val="000000"/>
              </w:rPr>
              <w:t>canola meal</w:t>
            </w:r>
          </w:p>
        </w:tc>
        <w:tc>
          <w:tcPr>
            <w:tcW w:w="3510" w:type="dxa"/>
            <w:vAlign w:val="bottom"/>
          </w:tcPr>
          <w:p w14:paraId="00EAA2BC" w14:textId="77777777" w:rsidR="00644F7E" w:rsidRDefault="002627CE">
            <w:pPr>
              <w:rPr>
                <w:color w:val="000000"/>
              </w:rPr>
            </w:pPr>
            <w:r>
              <w:rPr>
                <w:color w:val="000000"/>
              </w:rPr>
              <w:t>4.7</w:t>
            </w:r>
          </w:p>
        </w:tc>
      </w:tr>
      <w:tr w:rsidR="00644F7E" w14:paraId="59D3B020" w14:textId="77777777">
        <w:trPr>
          <w:trHeight w:val="320"/>
        </w:trPr>
        <w:tc>
          <w:tcPr>
            <w:tcW w:w="5755" w:type="dxa"/>
            <w:noWrap/>
            <w:vAlign w:val="center"/>
          </w:tcPr>
          <w:p w14:paraId="57B1CC77" w14:textId="77777777" w:rsidR="00644F7E" w:rsidRDefault="002627CE">
            <w:pPr>
              <w:rPr>
                <w:color w:val="000000"/>
              </w:rPr>
            </w:pPr>
            <w:r>
              <w:rPr>
                <w:color w:val="000000"/>
              </w:rPr>
              <w:t xml:space="preserve">corn </w:t>
            </w:r>
          </w:p>
        </w:tc>
        <w:tc>
          <w:tcPr>
            <w:tcW w:w="3510" w:type="dxa"/>
            <w:vAlign w:val="bottom"/>
          </w:tcPr>
          <w:p w14:paraId="5AFDE8AA" w14:textId="77777777" w:rsidR="00644F7E" w:rsidRDefault="002627CE">
            <w:pPr>
              <w:rPr>
                <w:color w:val="000000"/>
              </w:rPr>
            </w:pPr>
            <w:r>
              <w:rPr>
                <w:color w:val="000000"/>
              </w:rPr>
              <w:t>18.4</w:t>
            </w:r>
          </w:p>
        </w:tc>
      </w:tr>
      <w:tr w:rsidR="00644F7E" w14:paraId="5BA7A525" w14:textId="77777777">
        <w:trPr>
          <w:trHeight w:val="340"/>
        </w:trPr>
        <w:tc>
          <w:tcPr>
            <w:tcW w:w="5755" w:type="dxa"/>
            <w:noWrap/>
            <w:vAlign w:val="center"/>
          </w:tcPr>
          <w:p w14:paraId="2918AAD2" w14:textId="77777777" w:rsidR="00644F7E" w:rsidRDefault="002627CE">
            <w:pPr>
              <w:rPr>
                <w:color w:val="000000"/>
              </w:rPr>
            </w:pPr>
            <w:r>
              <w:rPr>
                <w:color w:val="000000"/>
              </w:rPr>
              <w:t>corn DDGS</w:t>
            </w:r>
          </w:p>
        </w:tc>
        <w:tc>
          <w:tcPr>
            <w:tcW w:w="3510" w:type="dxa"/>
            <w:vAlign w:val="bottom"/>
          </w:tcPr>
          <w:p w14:paraId="325E030C" w14:textId="77777777" w:rsidR="00644F7E" w:rsidRDefault="002627CE">
            <w:pPr>
              <w:rPr>
                <w:color w:val="000000"/>
              </w:rPr>
            </w:pPr>
            <w:r>
              <w:rPr>
                <w:color w:val="000000"/>
              </w:rPr>
              <w:t>17.4</w:t>
            </w:r>
          </w:p>
        </w:tc>
      </w:tr>
      <w:tr w:rsidR="00644F7E" w14:paraId="5E9C3482" w14:textId="77777777">
        <w:trPr>
          <w:trHeight w:val="320"/>
        </w:trPr>
        <w:tc>
          <w:tcPr>
            <w:tcW w:w="5755" w:type="dxa"/>
            <w:noWrap/>
            <w:vAlign w:val="center"/>
          </w:tcPr>
          <w:p w14:paraId="497768B6" w14:textId="77777777" w:rsidR="00644F7E" w:rsidRDefault="002627CE">
            <w:pPr>
              <w:rPr>
                <w:color w:val="000000"/>
              </w:rPr>
            </w:pPr>
            <w:r>
              <w:rPr>
                <w:color w:val="000000"/>
              </w:rPr>
              <w:t xml:space="preserve">corn gluten </w:t>
            </w:r>
          </w:p>
        </w:tc>
        <w:tc>
          <w:tcPr>
            <w:tcW w:w="3510" w:type="dxa"/>
            <w:vAlign w:val="bottom"/>
          </w:tcPr>
          <w:p w14:paraId="04F8FA05" w14:textId="77777777" w:rsidR="00644F7E" w:rsidRDefault="002627CE">
            <w:pPr>
              <w:rPr>
                <w:color w:val="000000"/>
              </w:rPr>
            </w:pPr>
            <w:r>
              <w:rPr>
                <w:color w:val="000000"/>
              </w:rPr>
              <w:t>2.7</w:t>
            </w:r>
          </w:p>
        </w:tc>
      </w:tr>
      <w:tr w:rsidR="00644F7E" w14:paraId="036800A6" w14:textId="77777777">
        <w:trPr>
          <w:trHeight w:val="320"/>
        </w:trPr>
        <w:tc>
          <w:tcPr>
            <w:tcW w:w="5755" w:type="dxa"/>
            <w:noWrap/>
            <w:vAlign w:val="center"/>
          </w:tcPr>
          <w:p w14:paraId="29973CE3" w14:textId="77777777" w:rsidR="00644F7E" w:rsidRDefault="002627CE">
            <w:pPr>
              <w:rPr>
                <w:color w:val="000000"/>
              </w:rPr>
            </w:pPr>
            <w:r>
              <w:rPr>
                <w:color w:val="000000"/>
              </w:rPr>
              <w:t xml:space="preserve">corn silage </w:t>
            </w:r>
          </w:p>
        </w:tc>
        <w:tc>
          <w:tcPr>
            <w:tcW w:w="3510" w:type="dxa"/>
            <w:vAlign w:val="bottom"/>
          </w:tcPr>
          <w:p w14:paraId="2A07AC41" w14:textId="77777777" w:rsidR="00644F7E" w:rsidRDefault="002627CE">
            <w:pPr>
              <w:rPr>
                <w:color w:val="000000"/>
              </w:rPr>
            </w:pPr>
            <w:r>
              <w:rPr>
                <w:color w:val="000000"/>
              </w:rPr>
              <w:t>27.9</w:t>
            </w:r>
          </w:p>
        </w:tc>
      </w:tr>
      <w:tr w:rsidR="00644F7E" w14:paraId="733199F8" w14:textId="77777777">
        <w:trPr>
          <w:trHeight w:val="320"/>
        </w:trPr>
        <w:tc>
          <w:tcPr>
            <w:tcW w:w="5755" w:type="dxa"/>
            <w:noWrap/>
            <w:vAlign w:val="center"/>
          </w:tcPr>
          <w:p w14:paraId="47ED9B46" w14:textId="77777777" w:rsidR="00644F7E" w:rsidRDefault="002627CE">
            <w:pPr>
              <w:rPr>
                <w:color w:val="000000"/>
              </w:rPr>
            </w:pPr>
            <w:r>
              <w:rPr>
                <w:color w:val="000000"/>
              </w:rPr>
              <w:t xml:space="preserve">cottonseed </w:t>
            </w:r>
          </w:p>
        </w:tc>
        <w:tc>
          <w:tcPr>
            <w:tcW w:w="3510" w:type="dxa"/>
            <w:vAlign w:val="bottom"/>
          </w:tcPr>
          <w:p w14:paraId="016AA466" w14:textId="77777777" w:rsidR="00644F7E" w:rsidRDefault="002627CE">
            <w:pPr>
              <w:rPr>
                <w:color w:val="000000"/>
              </w:rPr>
            </w:pPr>
            <w:r>
              <w:rPr>
                <w:color w:val="000000"/>
              </w:rPr>
              <w:t>1.5</w:t>
            </w:r>
          </w:p>
        </w:tc>
      </w:tr>
      <w:tr w:rsidR="00644F7E" w14:paraId="707173E3" w14:textId="77777777">
        <w:trPr>
          <w:trHeight w:val="320"/>
        </w:trPr>
        <w:tc>
          <w:tcPr>
            <w:tcW w:w="5755" w:type="dxa"/>
            <w:noWrap/>
            <w:vAlign w:val="center"/>
          </w:tcPr>
          <w:p w14:paraId="50ECB2C9" w14:textId="77777777" w:rsidR="00644F7E" w:rsidRDefault="002627CE">
            <w:pPr>
              <w:rPr>
                <w:color w:val="000000"/>
              </w:rPr>
            </w:pPr>
            <w:r>
              <w:rPr>
                <w:color w:val="000000"/>
              </w:rPr>
              <w:t>cottonseed meal</w:t>
            </w:r>
          </w:p>
        </w:tc>
        <w:tc>
          <w:tcPr>
            <w:tcW w:w="3510" w:type="dxa"/>
            <w:vAlign w:val="bottom"/>
          </w:tcPr>
          <w:p w14:paraId="2393996B" w14:textId="77777777" w:rsidR="00644F7E" w:rsidRDefault="002627CE">
            <w:pPr>
              <w:rPr>
                <w:color w:val="000000"/>
              </w:rPr>
            </w:pPr>
            <w:r>
              <w:rPr>
                <w:color w:val="000000"/>
              </w:rPr>
              <w:t>0.5</w:t>
            </w:r>
          </w:p>
        </w:tc>
      </w:tr>
      <w:tr w:rsidR="00644F7E" w14:paraId="38BBA7AF" w14:textId="77777777">
        <w:trPr>
          <w:trHeight w:val="320"/>
        </w:trPr>
        <w:tc>
          <w:tcPr>
            <w:tcW w:w="5755" w:type="dxa"/>
            <w:noWrap/>
            <w:vAlign w:val="center"/>
          </w:tcPr>
          <w:p w14:paraId="4B77B962" w14:textId="77777777" w:rsidR="00644F7E" w:rsidRDefault="002627CE">
            <w:pPr>
              <w:rPr>
                <w:color w:val="000000"/>
              </w:rPr>
            </w:pPr>
            <w:r>
              <w:rPr>
                <w:color w:val="000000"/>
              </w:rPr>
              <w:t xml:space="preserve">oats </w:t>
            </w:r>
          </w:p>
        </w:tc>
        <w:tc>
          <w:tcPr>
            <w:tcW w:w="3510" w:type="dxa"/>
            <w:vAlign w:val="bottom"/>
          </w:tcPr>
          <w:p w14:paraId="4B0FD06C" w14:textId="77777777" w:rsidR="00644F7E" w:rsidRDefault="002627CE">
            <w:pPr>
              <w:rPr>
                <w:color w:val="000000"/>
              </w:rPr>
            </w:pPr>
            <w:r>
              <w:rPr>
                <w:color w:val="000000"/>
              </w:rPr>
              <w:t>0.01</w:t>
            </w:r>
          </w:p>
        </w:tc>
      </w:tr>
      <w:tr w:rsidR="00644F7E" w14:paraId="13382884" w14:textId="77777777">
        <w:trPr>
          <w:trHeight w:val="320"/>
        </w:trPr>
        <w:tc>
          <w:tcPr>
            <w:tcW w:w="5755" w:type="dxa"/>
            <w:noWrap/>
            <w:vAlign w:val="center"/>
          </w:tcPr>
          <w:p w14:paraId="121CC65C" w14:textId="77777777" w:rsidR="00644F7E" w:rsidRDefault="002627CE">
            <w:pPr>
              <w:rPr>
                <w:color w:val="000000"/>
              </w:rPr>
            </w:pPr>
            <w:r>
              <w:rPr>
                <w:color w:val="000000"/>
              </w:rPr>
              <w:t xml:space="preserve">other hay </w:t>
            </w:r>
          </w:p>
        </w:tc>
        <w:tc>
          <w:tcPr>
            <w:tcW w:w="3510" w:type="dxa"/>
            <w:vAlign w:val="bottom"/>
          </w:tcPr>
          <w:p w14:paraId="74F26C78" w14:textId="77777777" w:rsidR="00644F7E" w:rsidRDefault="002627CE">
            <w:pPr>
              <w:rPr>
                <w:color w:val="000000"/>
              </w:rPr>
            </w:pPr>
            <w:r>
              <w:rPr>
                <w:color w:val="000000"/>
              </w:rPr>
              <w:t>16.4</w:t>
            </w:r>
          </w:p>
        </w:tc>
      </w:tr>
      <w:tr w:rsidR="00644F7E" w14:paraId="7C783342" w14:textId="77777777">
        <w:trPr>
          <w:trHeight w:val="320"/>
        </w:trPr>
        <w:tc>
          <w:tcPr>
            <w:tcW w:w="5755" w:type="dxa"/>
            <w:noWrap/>
            <w:vAlign w:val="center"/>
          </w:tcPr>
          <w:p w14:paraId="6C76F93C" w14:textId="77777777" w:rsidR="00644F7E" w:rsidRDefault="002627CE">
            <w:pPr>
              <w:rPr>
                <w:color w:val="000000"/>
              </w:rPr>
            </w:pPr>
            <w:r>
              <w:rPr>
                <w:color w:val="000000"/>
              </w:rPr>
              <w:t>potato peels</w:t>
            </w:r>
          </w:p>
        </w:tc>
        <w:tc>
          <w:tcPr>
            <w:tcW w:w="3510" w:type="dxa"/>
            <w:vAlign w:val="bottom"/>
          </w:tcPr>
          <w:p w14:paraId="2B447639" w14:textId="77777777" w:rsidR="00644F7E" w:rsidRDefault="002627CE">
            <w:pPr>
              <w:rPr>
                <w:color w:val="000000"/>
              </w:rPr>
            </w:pPr>
            <w:r>
              <w:rPr>
                <w:color w:val="000000"/>
              </w:rPr>
              <w:t>0.2</w:t>
            </w:r>
          </w:p>
        </w:tc>
      </w:tr>
      <w:tr w:rsidR="00644F7E" w14:paraId="011DBEB7" w14:textId="77777777">
        <w:trPr>
          <w:trHeight w:val="320"/>
        </w:trPr>
        <w:tc>
          <w:tcPr>
            <w:tcW w:w="5755" w:type="dxa"/>
            <w:noWrap/>
            <w:vAlign w:val="center"/>
          </w:tcPr>
          <w:p w14:paraId="2A5360EA" w14:textId="77777777" w:rsidR="00644F7E" w:rsidRDefault="002627CE">
            <w:pPr>
              <w:rPr>
                <w:color w:val="000000"/>
              </w:rPr>
            </w:pPr>
            <w:r>
              <w:rPr>
                <w:color w:val="000000"/>
              </w:rPr>
              <w:t xml:space="preserve">potato pulp </w:t>
            </w:r>
          </w:p>
        </w:tc>
        <w:tc>
          <w:tcPr>
            <w:tcW w:w="3510" w:type="dxa"/>
            <w:vAlign w:val="bottom"/>
          </w:tcPr>
          <w:p w14:paraId="5BB9C740" w14:textId="77777777" w:rsidR="00644F7E" w:rsidRDefault="002627CE">
            <w:pPr>
              <w:rPr>
                <w:color w:val="000000"/>
              </w:rPr>
            </w:pPr>
            <w:r>
              <w:rPr>
                <w:color w:val="000000"/>
              </w:rPr>
              <w:t>0.01</w:t>
            </w:r>
          </w:p>
        </w:tc>
      </w:tr>
      <w:tr w:rsidR="00644F7E" w14:paraId="2517E2B0" w14:textId="77777777">
        <w:trPr>
          <w:trHeight w:val="320"/>
        </w:trPr>
        <w:tc>
          <w:tcPr>
            <w:tcW w:w="5755" w:type="dxa"/>
            <w:noWrap/>
            <w:vAlign w:val="center"/>
          </w:tcPr>
          <w:p w14:paraId="6D2A2B80" w14:textId="77777777" w:rsidR="00644F7E" w:rsidRDefault="002627CE">
            <w:pPr>
              <w:rPr>
                <w:color w:val="000000"/>
              </w:rPr>
            </w:pPr>
            <w:r>
              <w:rPr>
                <w:color w:val="000000"/>
              </w:rPr>
              <w:t>sorghum</w:t>
            </w:r>
          </w:p>
        </w:tc>
        <w:tc>
          <w:tcPr>
            <w:tcW w:w="3510" w:type="dxa"/>
            <w:vAlign w:val="bottom"/>
          </w:tcPr>
          <w:p w14:paraId="05D3B01C" w14:textId="77777777" w:rsidR="00644F7E" w:rsidRDefault="002627CE">
            <w:pPr>
              <w:rPr>
                <w:color w:val="000000"/>
              </w:rPr>
            </w:pPr>
            <w:r>
              <w:rPr>
                <w:color w:val="000000"/>
              </w:rPr>
              <w:t>0.5</w:t>
            </w:r>
          </w:p>
        </w:tc>
      </w:tr>
      <w:tr w:rsidR="00644F7E" w14:paraId="4C3E9B20" w14:textId="77777777">
        <w:trPr>
          <w:trHeight w:val="320"/>
        </w:trPr>
        <w:tc>
          <w:tcPr>
            <w:tcW w:w="5755" w:type="dxa"/>
            <w:noWrap/>
            <w:vAlign w:val="center"/>
          </w:tcPr>
          <w:p w14:paraId="20603C7A" w14:textId="77777777" w:rsidR="00644F7E" w:rsidRDefault="002627CE">
            <w:pPr>
              <w:rPr>
                <w:color w:val="000000"/>
              </w:rPr>
            </w:pPr>
            <w:r>
              <w:rPr>
                <w:color w:val="000000"/>
              </w:rPr>
              <w:t>soy hulls</w:t>
            </w:r>
          </w:p>
        </w:tc>
        <w:tc>
          <w:tcPr>
            <w:tcW w:w="3510" w:type="dxa"/>
            <w:vAlign w:val="bottom"/>
          </w:tcPr>
          <w:p w14:paraId="26FCD330" w14:textId="77777777" w:rsidR="00644F7E" w:rsidRDefault="002627CE">
            <w:pPr>
              <w:rPr>
                <w:color w:val="000000"/>
              </w:rPr>
            </w:pPr>
            <w:r>
              <w:rPr>
                <w:color w:val="000000"/>
              </w:rPr>
              <w:t>1.1</w:t>
            </w:r>
          </w:p>
        </w:tc>
      </w:tr>
      <w:tr w:rsidR="00644F7E" w14:paraId="18166056" w14:textId="77777777">
        <w:trPr>
          <w:trHeight w:val="320"/>
        </w:trPr>
        <w:tc>
          <w:tcPr>
            <w:tcW w:w="5755" w:type="dxa"/>
            <w:noWrap/>
            <w:vAlign w:val="center"/>
          </w:tcPr>
          <w:p w14:paraId="18D1E76E" w14:textId="77777777" w:rsidR="00644F7E" w:rsidRDefault="002627CE">
            <w:pPr>
              <w:rPr>
                <w:color w:val="000000"/>
              </w:rPr>
            </w:pPr>
            <w:r>
              <w:rPr>
                <w:color w:val="000000"/>
              </w:rPr>
              <w:t>soybean meal</w:t>
            </w:r>
          </w:p>
        </w:tc>
        <w:tc>
          <w:tcPr>
            <w:tcW w:w="3510" w:type="dxa"/>
            <w:vAlign w:val="bottom"/>
          </w:tcPr>
          <w:p w14:paraId="47A82168" w14:textId="77777777" w:rsidR="00644F7E" w:rsidRDefault="002627CE">
            <w:pPr>
              <w:rPr>
                <w:color w:val="000000"/>
              </w:rPr>
            </w:pPr>
            <w:r>
              <w:rPr>
                <w:color w:val="000000"/>
              </w:rPr>
              <w:t>0.8</w:t>
            </w:r>
          </w:p>
        </w:tc>
      </w:tr>
      <w:tr w:rsidR="00644F7E" w14:paraId="31A33174" w14:textId="77777777">
        <w:trPr>
          <w:trHeight w:val="320"/>
        </w:trPr>
        <w:tc>
          <w:tcPr>
            <w:tcW w:w="5755" w:type="dxa"/>
            <w:noWrap/>
            <w:vAlign w:val="center"/>
          </w:tcPr>
          <w:p w14:paraId="2D7A76A5" w14:textId="77777777" w:rsidR="00644F7E" w:rsidRDefault="002627CE">
            <w:pPr>
              <w:rPr>
                <w:color w:val="000000"/>
              </w:rPr>
            </w:pPr>
            <w:r>
              <w:rPr>
                <w:color w:val="000000"/>
              </w:rPr>
              <w:t xml:space="preserve">wheat </w:t>
            </w:r>
          </w:p>
        </w:tc>
        <w:tc>
          <w:tcPr>
            <w:tcW w:w="3510" w:type="dxa"/>
            <w:vAlign w:val="bottom"/>
          </w:tcPr>
          <w:p w14:paraId="4E2662A5" w14:textId="77777777" w:rsidR="00644F7E" w:rsidRDefault="002627CE">
            <w:pPr>
              <w:rPr>
                <w:color w:val="000000"/>
              </w:rPr>
            </w:pPr>
            <w:r>
              <w:rPr>
                <w:color w:val="000000"/>
              </w:rPr>
              <w:t>0.2</w:t>
            </w:r>
          </w:p>
        </w:tc>
      </w:tr>
    </w:tbl>
    <w:p w14:paraId="5CACFCFD" w14:textId="77777777" w:rsidR="00644F7E" w:rsidRDefault="00644F7E">
      <w:pPr>
        <w:jc w:val="both"/>
        <w:rPr>
          <w:b/>
          <w:bCs/>
        </w:rPr>
      </w:pPr>
    </w:p>
    <w:p w14:paraId="73726B8B" w14:textId="77777777" w:rsidR="00644F7E" w:rsidRDefault="00644F7E">
      <w:pPr>
        <w:jc w:val="both"/>
        <w:rPr>
          <w:b/>
          <w:bCs/>
        </w:rPr>
      </w:pPr>
    </w:p>
    <w:p w14:paraId="0794BA72" w14:textId="77777777" w:rsidR="00644F7E" w:rsidRDefault="002627CE">
      <w:pPr>
        <w:jc w:val="both"/>
        <w:rPr>
          <w:b/>
          <w:bCs/>
        </w:rPr>
      </w:pPr>
      <w:r>
        <w:rPr>
          <w:b/>
          <w:bCs/>
        </w:rPr>
        <w:t>Supplementary Table S14.</w:t>
      </w:r>
      <w:r>
        <w:t xml:space="preserve"> </w:t>
      </w:r>
      <w:r>
        <w:rPr>
          <w:b/>
          <w:bCs/>
        </w:rPr>
        <w:t>Composition of feed N in hog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401C323C" w14:textId="77777777">
        <w:trPr>
          <w:trHeight w:val="320"/>
        </w:trPr>
        <w:tc>
          <w:tcPr>
            <w:tcW w:w="5755" w:type="dxa"/>
            <w:noWrap/>
            <w:vAlign w:val="center"/>
          </w:tcPr>
          <w:p w14:paraId="6FC16022" w14:textId="4276E556" w:rsidR="00644F7E" w:rsidRDefault="002627CE">
            <w:pPr>
              <w:rPr>
                <w:b/>
                <w:bCs/>
                <w:color w:val="000000"/>
              </w:rPr>
            </w:pPr>
            <w:r>
              <w:rPr>
                <w:b/>
                <w:bCs/>
                <w:color w:val="000000"/>
              </w:rPr>
              <w:t>Feed type</w:t>
            </w:r>
          </w:p>
        </w:tc>
        <w:tc>
          <w:tcPr>
            <w:tcW w:w="3510" w:type="dxa"/>
          </w:tcPr>
          <w:p w14:paraId="6891E572" w14:textId="77777777" w:rsidR="00644F7E" w:rsidRDefault="002627CE">
            <w:pPr>
              <w:rPr>
                <w:b/>
                <w:bCs/>
                <w:color w:val="000000"/>
              </w:rPr>
            </w:pPr>
            <w:r>
              <w:rPr>
                <w:b/>
                <w:bCs/>
                <w:color w:val="000000"/>
              </w:rPr>
              <w:t>Percentage (%)</w:t>
            </w:r>
          </w:p>
        </w:tc>
      </w:tr>
      <w:tr w:rsidR="00644F7E" w14:paraId="490AD589" w14:textId="77777777">
        <w:trPr>
          <w:trHeight w:val="320"/>
        </w:trPr>
        <w:tc>
          <w:tcPr>
            <w:tcW w:w="5755" w:type="dxa"/>
            <w:noWrap/>
            <w:vAlign w:val="center"/>
          </w:tcPr>
          <w:p w14:paraId="14C01040" w14:textId="77777777" w:rsidR="00644F7E" w:rsidRDefault="002627CE">
            <w:pPr>
              <w:rPr>
                <w:color w:val="000000"/>
              </w:rPr>
            </w:pPr>
            <w:r>
              <w:rPr>
                <w:color w:val="000000"/>
              </w:rPr>
              <w:lastRenderedPageBreak/>
              <w:t xml:space="preserve">corn </w:t>
            </w:r>
          </w:p>
        </w:tc>
        <w:tc>
          <w:tcPr>
            <w:tcW w:w="3510" w:type="dxa"/>
            <w:vAlign w:val="bottom"/>
          </w:tcPr>
          <w:p w14:paraId="273C22AC" w14:textId="77777777" w:rsidR="00644F7E" w:rsidRDefault="002627CE">
            <w:pPr>
              <w:rPr>
                <w:color w:val="000000"/>
              </w:rPr>
            </w:pPr>
            <w:r>
              <w:rPr>
                <w:color w:val="000000"/>
              </w:rPr>
              <w:t>35.5</w:t>
            </w:r>
          </w:p>
        </w:tc>
      </w:tr>
      <w:tr w:rsidR="00644F7E" w14:paraId="3A0023AA" w14:textId="77777777">
        <w:trPr>
          <w:trHeight w:val="320"/>
        </w:trPr>
        <w:tc>
          <w:tcPr>
            <w:tcW w:w="5755" w:type="dxa"/>
            <w:noWrap/>
            <w:vAlign w:val="center"/>
          </w:tcPr>
          <w:p w14:paraId="3FAEB353" w14:textId="77777777" w:rsidR="00644F7E" w:rsidRDefault="002627CE">
            <w:pPr>
              <w:rPr>
                <w:color w:val="000000"/>
              </w:rPr>
            </w:pPr>
            <w:r>
              <w:rPr>
                <w:color w:val="000000"/>
              </w:rPr>
              <w:t>corn DDGS</w:t>
            </w:r>
          </w:p>
        </w:tc>
        <w:tc>
          <w:tcPr>
            <w:tcW w:w="3510" w:type="dxa"/>
            <w:vAlign w:val="bottom"/>
          </w:tcPr>
          <w:p w14:paraId="2C2246BA" w14:textId="77777777" w:rsidR="00644F7E" w:rsidRDefault="002627CE">
            <w:pPr>
              <w:rPr>
                <w:color w:val="000000"/>
              </w:rPr>
            </w:pPr>
            <w:r>
              <w:rPr>
                <w:color w:val="000000"/>
              </w:rPr>
              <w:t>11.0</w:t>
            </w:r>
          </w:p>
        </w:tc>
      </w:tr>
      <w:tr w:rsidR="00644F7E" w14:paraId="599B5E83" w14:textId="77777777">
        <w:trPr>
          <w:trHeight w:val="320"/>
        </w:trPr>
        <w:tc>
          <w:tcPr>
            <w:tcW w:w="5755" w:type="dxa"/>
            <w:noWrap/>
            <w:vAlign w:val="center"/>
          </w:tcPr>
          <w:p w14:paraId="3264FF49" w14:textId="77777777" w:rsidR="00644F7E" w:rsidRDefault="002627CE">
            <w:pPr>
              <w:rPr>
                <w:color w:val="000000"/>
              </w:rPr>
            </w:pPr>
            <w:r>
              <w:rPr>
                <w:color w:val="000000"/>
              </w:rPr>
              <w:t xml:space="preserve">corn gluten </w:t>
            </w:r>
          </w:p>
        </w:tc>
        <w:tc>
          <w:tcPr>
            <w:tcW w:w="3510" w:type="dxa"/>
            <w:vAlign w:val="bottom"/>
          </w:tcPr>
          <w:p w14:paraId="67A254C8" w14:textId="77777777" w:rsidR="00644F7E" w:rsidRDefault="002627CE">
            <w:pPr>
              <w:rPr>
                <w:color w:val="000000"/>
              </w:rPr>
            </w:pPr>
            <w:r>
              <w:rPr>
                <w:color w:val="000000"/>
              </w:rPr>
              <w:t>4.2</w:t>
            </w:r>
          </w:p>
        </w:tc>
      </w:tr>
      <w:tr w:rsidR="00644F7E" w14:paraId="115BA9C8" w14:textId="77777777">
        <w:trPr>
          <w:trHeight w:val="340"/>
        </w:trPr>
        <w:tc>
          <w:tcPr>
            <w:tcW w:w="5755" w:type="dxa"/>
            <w:noWrap/>
            <w:vAlign w:val="center"/>
          </w:tcPr>
          <w:p w14:paraId="3885A9F9" w14:textId="77777777" w:rsidR="00644F7E" w:rsidRDefault="002627CE">
            <w:pPr>
              <w:rPr>
                <w:color w:val="000000"/>
              </w:rPr>
            </w:pPr>
            <w:r>
              <w:rPr>
                <w:color w:val="000000"/>
              </w:rPr>
              <w:t>Dl-Methionine</w:t>
            </w:r>
          </w:p>
        </w:tc>
        <w:tc>
          <w:tcPr>
            <w:tcW w:w="3510" w:type="dxa"/>
            <w:vAlign w:val="bottom"/>
          </w:tcPr>
          <w:p w14:paraId="7AD67BE3" w14:textId="77777777" w:rsidR="00644F7E" w:rsidRDefault="002627CE">
            <w:pPr>
              <w:rPr>
                <w:color w:val="000000"/>
              </w:rPr>
            </w:pPr>
            <w:r>
              <w:rPr>
                <w:color w:val="000000"/>
              </w:rPr>
              <w:t>0.1</w:t>
            </w:r>
          </w:p>
        </w:tc>
      </w:tr>
      <w:tr w:rsidR="00644F7E" w14:paraId="26336511" w14:textId="77777777">
        <w:trPr>
          <w:trHeight w:val="320"/>
        </w:trPr>
        <w:tc>
          <w:tcPr>
            <w:tcW w:w="5755" w:type="dxa"/>
            <w:noWrap/>
            <w:vAlign w:val="center"/>
          </w:tcPr>
          <w:p w14:paraId="048D09F1" w14:textId="77777777" w:rsidR="00644F7E" w:rsidRDefault="002627CE">
            <w:pPr>
              <w:rPr>
                <w:color w:val="000000"/>
              </w:rPr>
            </w:pPr>
            <w:r>
              <w:rPr>
                <w:color w:val="000000"/>
              </w:rPr>
              <w:t>feather meal</w:t>
            </w:r>
          </w:p>
        </w:tc>
        <w:tc>
          <w:tcPr>
            <w:tcW w:w="3510" w:type="dxa"/>
            <w:vAlign w:val="bottom"/>
          </w:tcPr>
          <w:p w14:paraId="31C32371" w14:textId="77777777" w:rsidR="00644F7E" w:rsidRDefault="002627CE">
            <w:pPr>
              <w:rPr>
                <w:color w:val="000000"/>
              </w:rPr>
            </w:pPr>
            <w:r>
              <w:rPr>
                <w:color w:val="000000"/>
              </w:rPr>
              <w:t>0.7</w:t>
            </w:r>
          </w:p>
        </w:tc>
      </w:tr>
      <w:tr w:rsidR="00644F7E" w14:paraId="4D4CB276" w14:textId="77777777">
        <w:trPr>
          <w:trHeight w:val="320"/>
        </w:trPr>
        <w:tc>
          <w:tcPr>
            <w:tcW w:w="5755" w:type="dxa"/>
            <w:noWrap/>
            <w:vAlign w:val="center"/>
          </w:tcPr>
          <w:p w14:paraId="1CB90DCD" w14:textId="77777777" w:rsidR="00644F7E" w:rsidRDefault="002627CE">
            <w:pPr>
              <w:rPr>
                <w:color w:val="000000"/>
              </w:rPr>
            </w:pPr>
            <w:r>
              <w:rPr>
                <w:color w:val="000000"/>
              </w:rPr>
              <w:t xml:space="preserve">hominy feed </w:t>
            </w:r>
          </w:p>
        </w:tc>
        <w:tc>
          <w:tcPr>
            <w:tcW w:w="3510" w:type="dxa"/>
            <w:vAlign w:val="bottom"/>
          </w:tcPr>
          <w:p w14:paraId="02533609" w14:textId="77777777" w:rsidR="00644F7E" w:rsidRDefault="002627CE">
            <w:pPr>
              <w:rPr>
                <w:color w:val="000000"/>
              </w:rPr>
            </w:pPr>
            <w:r>
              <w:rPr>
                <w:color w:val="000000"/>
              </w:rPr>
              <w:t>1.0</w:t>
            </w:r>
          </w:p>
        </w:tc>
      </w:tr>
      <w:tr w:rsidR="00644F7E" w14:paraId="44A58683" w14:textId="77777777">
        <w:trPr>
          <w:trHeight w:val="320"/>
        </w:trPr>
        <w:tc>
          <w:tcPr>
            <w:tcW w:w="5755" w:type="dxa"/>
            <w:noWrap/>
            <w:vAlign w:val="center"/>
          </w:tcPr>
          <w:p w14:paraId="126745BE" w14:textId="77777777" w:rsidR="00644F7E" w:rsidRDefault="002627CE">
            <w:pPr>
              <w:rPr>
                <w:color w:val="000000"/>
              </w:rPr>
            </w:pPr>
            <w:r>
              <w:rPr>
                <w:color w:val="000000"/>
              </w:rPr>
              <w:t>meat meal</w:t>
            </w:r>
          </w:p>
        </w:tc>
        <w:tc>
          <w:tcPr>
            <w:tcW w:w="3510" w:type="dxa"/>
            <w:vAlign w:val="bottom"/>
          </w:tcPr>
          <w:p w14:paraId="1EEB5195" w14:textId="77777777" w:rsidR="00644F7E" w:rsidRDefault="002627CE">
            <w:pPr>
              <w:rPr>
                <w:color w:val="000000"/>
              </w:rPr>
            </w:pPr>
            <w:r>
              <w:rPr>
                <w:color w:val="000000"/>
              </w:rPr>
              <w:t>2.6</w:t>
            </w:r>
          </w:p>
        </w:tc>
      </w:tr>
      <w:tr w:rsidR="00644F7E" w14:paraId="64817B16" w14:textId="77777777">
        <w:trPr>
          <w:trHeight w:val="320"/>
        </w:trPr>
        <w:tc>
          <w:tcPr>
            <w:tcW w:w="5755" w:type="dxa"/>
            <w:noWrap/>
            <w:vAlign w:val="center"/>
          </w:tcPr>
          <w:p w14:paraId="1D263113" w14:textId="77777777" w:rsidR="00644F7E" w:rsidRDefault="002627CE">
            <w:pPr>
              <w:rPr>
                <w:color w:val="000000"/>
              </w:rPr>
            </w:pPr>
            <w:r>
              <w:rPr>
                <w:color w:val="000000"/>
              </w:rPr>
              <w:t>meat and bone meal</w:t>
            </w:r>
          </w:p>
        </w:tc>
        <w:tc>
          <w:tcPr>
            <w:tcW w:w="3510" w:type="dxa"/>
            <w:vAlign w:val="bottom"/>
          </w:tcPr>
          <w:p w14:paraId="5D356571" w14:textId="77777777" w:rsidR="00644F7E" w:rsidRDefault="002627CE">
            <w:pPr>
              <w:rPr>
                <w:color w:val="000000"/>
              </w:rPr>
            </w:pPr>
            <w:r>
              <w:rPr>
                <w:color w:val="000000"/>
              </w:rPr>
              <w:t>3.6</w:t>
            </w:r>
          </w:p>
        </w:tc>
      </w:tr>
      <w:tr w:rsidR="00644F7E" w14:paraId="4F9FC04C" w14:textId="77777777">
        <w:trPr>
          <w:trHeight w:val="320"/>
        </w:trPr>
        <w:tc>
          <w:tcPr>
            <w:tcW w:w="5755" w:type="dxa"/>
            <w:noWrap/>
            <w:vAlign w:val="center"/>
          </w:tcPr>
          <w:p w14:paraId="565BEF6E" w14:textId="77777777" w:rsidR="00644F7E" w:rsidRDefault="002627CE">
            <w:pPr>
              <w:rPr>
                <w:color w:val="000000"/>
              </w:rPr>
            </w:pPr>
            <w:r>
              <w:rPr>
                <w:color w:val="000000"/>
              </w:rPr>
              <w:t>millet</w:t>
            </w:r>
          </w:p>
        </w:tc>
        <w:tc>
          <w:tcPr>
            <w:tcW w:w="3510" w:type="dxa"/>
            <w:vAlign w:val="bottom"/>
          </w:tcPr>
          <w:p w14:paraId="1FFD3324" w14:textId="77777777" w:rsidR="00644F7E" w:rsidRDefault="002627CE">
            <w:pPr>
              <w:rPr>
                <w:color w:val="000000"/>
              </w:rPr>
            </w:pPr>
            <w:r>
              <w:rPr>
                <w:color w:val="000000"/>
              </w:rPr>
              <w:t>0.02</w:t>
            </w:r>
          </w:p>
        </w:tc>
      </w:tr>
      <w:tr w:rsidR="00644F7E" w14:paraId="644131FB" w14:textId="77777777">
        <w:trPr>
          <w:trHeight w:val="320"/>
        </w:trPr>
        <w:tc>
          <w:tcPr>
            <w:tcW w:w="5755" w:type="dxa"/>
            <w:noWrap/>
            <w:vAlign w:val="center"/>
          </w:tcPr>
          <w:p w14:paraId="3EA103BE" w14:textId="77777777" w:rsidR="00644F7E" w:rsidRDefault="002627CE">
            <w:pPr>
              <w:rPr>
                <w:color w:val="000000"/>
              </w:rPr>
            </w:pPr>
            <w:r>
              <w:rPr>
                <w:color w:val="000000"/>
              </w:rPr>
              <w:t xml:space="preserve">oats </w:t>
            </w:r>
          </w:p>
        </w:tc>
        <w:tc>
          <w:tcPr>
            <w:tcW w:w="3510" w:type="dxa"/>
            <w:vAlign w:val="bottom"/>
          </w:tcPr>
          <w:p w14:paraId="42196B96" w14:textId="77777777" w:rsidR="00644F7E" w:rsidRDefault="002627CE">
            <w:pPr>
              <w:rPr>
                <w:color w:val="000000"/>
              </w:rPr>
            </w:pPr>
            <w:r>
              <w:rPr>
                <w:color w:val="000000"/>
              </w:rPr>
              <w:t>0.04</w:t>
            </w:r>
          </w:p>
        </w:tc>
      </w:tr>
      <w:tr w:rsidR="00644F7E" w14:paraId="4B3F009C" w14:textId="77777777">
        <w:trPr>
          <w:trHeight w:val="320"/>
        </w:trPr>
        <w:tc>
          <w:tcPr>
            <w:tcW w:w="5755" w:type="dxa"/>
            <w:noWrap/>
            <w:vAlign w:val="center"/>
          </w:tcPr>
          <w:p w14:paraId="342757E1" w14:textId="77777777" w:rsidR="00644F7E" w:rsidRDefault="002627CE">
            <w:pPr>
              <w:rPr>
                <w:color w:val="000000"/>
              </w:rPr>
            </w:pPr>
            <w:r>
              <w:rPr>
                <w:color w:val="000000"/>
              </w:rPr>
              <w:t>rice</w:t>
            </w:r>
          </w:p>
        </w:tc>
        <w:tc>
          <w:tcPr>
            <w:tcW w:w="3510" w:type="dxa"/>
            <w:vAlign w:val="bottom"/>
          </w:tcPr>
          <w:p w14:paraId="64632994" w14:textId="77777777" w:rsidR="00644F7E" w:rsidRDefault="002627CE">
            <w:pPr>
              <w:rPr>
                <w:color w:val="000000"/>
              </w:rPr>
            </w:pPr>
            <w:r>
              <w:rPr>
                <w:color w:val="000000"/>
              </w:rPr>
              <w:t>0.5</w:t>
            </w:r>
          </w:p>
        </w:tc>
      </w:tr>
      <w:tr w:rsidR="00644F7E" w14:paraId="2F9998C4" w14:textId="77777777">
        <w:trPr>
          <w:trHeight w:val="320"/>
        </w:trPr>
        <w:tc>
          <w:tcPr>
            <w:tcW w:w="5755" w:type="dxa"/>
            <w:noWrap/>
            <w:vAlign w:val="center"/>
          </w:tcPr>
          <w:p w14:paraId="4B074573" w14:textId="77777777" w:rsidR="00644F7E" w:rsidRDefault="002627CE">
            <w:pPr>
              <w:rPr>
                <w:color w:val="000000"/>
              </w:rPr>
            </w:pPr>
            <w:r>
              <w:rPr>
                <w:color w:val="000000"/>
              </w:rPr>
              <w:t>sorghum</w:t>
            </w:r>
          </w:p>
        </w:tc>
        <w:tc>
          <w:tcPr>
            <w:tcW w:w="3510" w:type="dxa"/>
            <w:vAlign w:val="bottom"/>
          </w:tcPr>
          <w:p w14:paraId="71003261" w14:textId="77777777" w:rsidR="00644F7E" w:rsidRDefault="002627CE">
            <w:pPr>
              <w:rPr>
                <w:color w:val="000000"/>
              </w:rPr>
            </w:pPr>
            <w:r>
              <w:rPr>
                <w:color w:val="000000"/>
              </w:rPr>
              <w:t>0.3</w:t>
            </w:r>
          </w:p>
        </w:tc>
      </w:tr>
      <w:tr w:rsidR="00644F7E" w14:paraId="62A7E683" w14:textId="77777777">
        <w:trPr>
          <w:trHeight w:val="320"/>
        </w:trPr>
        <w:tc>
          <w:tcPr>
            <w:tcW w:w="5755" w:type="dxa"/>
            <w:noWrap/>
            <w:vAlign w:val="center"/>
          </w:tcPr>
          <w:p w14:paraId="328675D7" w14:textId="77777777" w:rsidR="00644F7E" w:rsidRDefault="002627CE">
            <w:pPr>
              <w:rPr>
                <w:color w:val="000000"/>
              </w:rPr>
            </w:pPr>
            <w:r>
              <w:rPr>
                <w:color w:val="000000"/>
              </w:rPr>
              <w:t>soy hulls</w:t>
            </w:r>
          </w:p>
        </w:tc>
        <w:tc>
          <w:tcPr>
            <w:tcW w:w="3510" w:type="dxa"/>
            <w:vAlign w:val="bottom"/>
          </w:tcPr>
          <w:p w14:paraId="6B637C64" w14:textId="77777777" w:rsidR="00644F7E" w:rsidRDefault="002627CE">
            <w:pPr>
              <w:rPr>
                <w:color w:val="000000"/>
              </w:rPr>
            </w:pPr>
            <w:r>
              <w:rPr>
                <w:color w:val="000000"/>
              </w:rPr>
              <w:t>0.07</w:t>
            </w:r>
          </w:p>
        </w:tc>
      </w:tr>
      <w:tr w:rsidR="00644F7E" w14:paraId="0727D418" w14:textId="77777777">
        <w:trPr>
          <w:trHeight w:val="320"/>
        </w:trPr>
        <w:tc>
          <w:tcPr>
            <w:tcW w:w="5755" w:type="dxa"/>
            <w:noWrap/>
            <w:vAlign w:val="center"/>
          </w:tcPr>
          <w:p w14:paraId="5E4315DE" w14:textId="77777777" w:rsidR="00644F7E" w:rsidRDefault="002627CE">
            <w:pPr>
              <w:rPr>
                <w:color w:val="000000"/>
              </w:rPr>
            </w:pPr>
            <w:r>
              <w:rPr>
                <w:color w:val="000000"/>
              </w:rPr>
              <w:t>soybean meal</w:t>
            </w:r>
          </w:p>
        </w:tc>
        <w:tc>
          <w:tcPr>
            <w:tcW w:w="3510" w:type="dxa"/>
            <w:vAlign w:val="bottom"/>
          </w:tcPr>
          <w:p w14:paraId="4EAABD2A" w14:textId="77777777" w:rsidR="00644F7E" w:rsidRDefault="002627CE">
            <w:pPr>
              <w:rPr>
                <w:color w:val="000000"/>
              </w:rPr>
            </w:pPr>
            <w:r>
              <w:rPr>
                <w:color w:val="000000"/>
              </w:rPr>
              <w:t>33.5</w:t>
            </w:r>
          </w:p>
        </w:tc>
      </w:tr>
      <w:tr w:rsidR="00644F7E" w14:paraId="256BDA50" w14:textId="77777777">
        <w:trPr>
          <w:trHeight w:val="320"/>
        </w:trPr>
        <w:tc>
          <w:tcPr>
            <w:tcW w:w="5755" w:type="dxa"/>
            <w:noWrap/>
            <w:vAlign w:val="center"/>
          </w:tcPr>
          <w:p w14:paraId="1E005C69" w14:textId="77777777" w:rsidR="00644F7E" w:rsidRDefault="002627CE">
            <w:pPr>
              <w:rPr>
                <w:color w:val="000000"/>
              </w:rPr>
            </w:pPr>
            <w:r>
              <w:rPr>
                <w:color w:val="000000"/>
              </w:rPr>
              <w:t>sunflower meal</w:t>
            </w:r>
          </w:p>
        </w:tc>
        <w:tc>
          <w:tcPr>
            <w:tcW w:w="3510" w:type="dxa"/>
            <w:vAlign w:val="bottom"/>
          </w:tcPr>
          <w:p w14:paraId="0EE5EAC2" w14:textId="77777777" w:rsidR="00644F7E" w:rsidRDefault="002627CE">
            <w:pPr>
              <w:rPr>
                <w:color w:val="000000"/>
              </w:rPr>
            </w:pPr>
            <w:r>
              <w:rPr>
                <w:color w:val="000000"/>
              </w:rPr>
              <w:t>0.08</w:t>
            </w:r>
          </w:p>
        </w:tc>
      </w:tr>
      <w:tr w:rsidR="00644F7E" w14:paraId="2BA3850C" w14:textId="77777777">
        <w:trPr>
          <w:trHeight w:val="320"/>
        </w:trPr>
        <w:tc>
          <w:tcPr>
            <w:tcW w:w="5755" w:type="dxa"/>
            <w:noWrap/>
            <w:vAlign w:val="center"/>
          </w:tcPr>
          <w:p w14:paraId="35A2EDA1" w14:textId="77777777" w:rsidR="00644F7E" w:rsidRDefault="002627CE">
            <w:pPr>
              <w:rPr>
                <w:color w:val="000000"/>
              </w:rPr>
            </w:pPr>
            <w:r>
              <w:rPr>
                <w:color w:val="000000"/>
              </w:rPr>
              <w:t>wheat</w:t>
            </w:r>
          </w:p>
        </w:tc>
        <w:tc>
          <w:tcPr>
            <w:tcW w:w="3510" w:type="dxa"/>
            <w:vAlign w:val="bottom"/>
          </w:tcPr>
          <w:p w14:paraId="468306AA" w14:textId="77777777" w:rsidR="00644F7E" w:rsidRDefault="002627CE">
            <w:pPr>
              <w:rPr>
                <w:color w:val="000000"/>
              </w:rPr>
            </w:pPr>
            <w:r>
              <w:rPr>
                <w:color w:val="000000"/>
              </w:rPr>
              <w:t>6.8</w:t>
            </w:r>
          </w:p>
        </w:tc>
      </w:tr>
    </w:tbl>
    <w:p w14:paraId="3B33D64E" w14:textId="77777777" w:rsidR="00644F7E" w:rsidRDefault="00644F7E">
      <w:pPr>
        <w:rPr>
          <w:b/>
          <w:bCs/>
        </w:rPr>
      </w:pPr>
    </w:p>
    <w:p w14:paraId="4EB149F9" w14:textId="77777777" w:rsidR="00644F7E" w:rsidRDefault="002627CE">
      <w:pPr>
        <w:jc w:val="both"/>
        <w:rPr>
          <w:b/>
          <w:bCs/>
        </w:rPr>
      </w:pPr>
      <w:r>
        <w:rPr>
          <w:b/>
          <w:bCs/>
        </w:rPr>
        <w:t>Supplementary Table S15.</w:t>
      </w:r>
      <w:r>
        <w:t xml:space="preserve"> </w:t>
      </w:r>
      <w:r>
        <w:rPr>
          <w:b/>
          <w:bCs/>
        </w:rPr>
        <w:t>Composition of feed N in broiler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48455159" w14:textId="77777777">
        <w:trPr>
          <w:trHeight w:val="320"/>
        </w:trPr>
        <w:tc>
          <w:tcPr>
            <w:tcW w:w="5755" w:type="dxa"/>
            <w:noWrap/>
            <w:vAlign w:val="center"/>
          </w:tcPr>
          <w:p w14:paraId="026FB4EB" w14:textId="6648E157" w:rsidR="00644F7E" w:rsidRDefault="002627CE">
            <w:pPr>
              <w:rPr>
                <w:b/>
                <w:bCs/>
                <w:color w:val="000000"/>
              </w:rPr>
            </w:pPr>
            <w:r>
              <w:rPr>
                <w:b/>
                <w:bCs/>
                <w:color w:val="000000"/>
              </w:rPr>
              <w:t xml:space="preserve">Feed type </w:t>
            </w:r>
          </w:p>
        </w:tc>
        <w:tc>
          <w:tcPr>
            <w:tcW w:w="3510" w:type="dxa"/>
          </w:tcPr>
          <w:p w14:paraId="127C5E96" w14:textId="77777777" w:rsidR="00644F7E" w:rsidRDefault="002627CE">
            <w:pPr>
              <w:rPr>
                <w:b/>
                <w:bCs/>
                <w:color w:val="000000"/>
              </w:rPr>
            </w:pPr>
            <w:r>
              <w:rPr>
                <w:b/>
                <w:bCs/>
                <w:color w:val="000000"/>
              </w:rPr>
              <w:t>Percentage (%)</w:t>
            </w:r>
          </w:p>
        </w:tc>
      </w:tr>
      <w:tr w:rsidR="00644F7E" w14:paraId="098BA4C9" w14:textId="77777777">
        <w:trPr>
          <w:trHeight w:val="320"/>
        </w:trPr>
        <w:tc>
          <w:tcPr>
            <w:tcW w:w="5755" w:type="dxa"/>
            <w:noWrap/>
            <w:vAlign w:val="bottom"/>
          </w:tcPr>
          <w:p w14:paraId="264E9E4C" w14:textId="77777777" w:rsidR="00644F7E" w:rsidRDefault="002627CE">
            <w:pPr>
              <w:rPr>
                <w:color w:val="000000"/>
              </w:rPr>
            </w:pPr>
            <w:r>
              <w:rPr>
                <w:color w:val="000000"/>
              </w:rPr>
              <w:t>bloodmeal</w:t>
            </w:r>
          </w:p>
        </w:tc>
        <w:tc>
          <w:tcPr>
            <w:tcW w:w="3510" w:type="dxa"/>
            <w:vAlign w:val="bottom"/>
          </w:tcPr>
          <w:p w14:paraId="311B90B8" w14:textId="77777777" w:rsidR="00644F7E" w:rsidRDefault="002627CE">
            <w:pPr>
              <w:rPr>
                <w:color w:val="000000"/>
              </w:rPr>
            </w:pPr>
            <w:r>
              <w:rPr>
                <w:color w:val="000000"/>
              </w:rPr>
              <w:t>2.0</w:t>
            </w:r>
          </w:p>
        </w:tc>
      </w:tr>
      <w:tr w:rsidR="00644F7E" w14:paraId="4D75B256" w14:textId="77777777">
        <w:trPr>
          <w:trHeight w:val="320"/>
        </w:trPr>
        <w:tc>
          <w:tcPr>
            <w:tcW w:w="5755" w:type="dxa"/>
            <w:noWrap/>
            <w:vAlign w:val="bottom"/>
          </w:tcPr>
          <w:p w14:paraId="4D3D6080" w14:textId="77777777" w:rsidR="00644F7E" w:rsidRDefault="002627CE">
            <w:pPr>
              <w:rPr>
                <w:color w:val="000000"/>
              </w:rPr>
            </w:pPr>
            <w:r>
              <w:rPr>
                <w:color w:val="000000"/>
              </w:rPr>
              <w:t xml:space="preserve">corn </w:t>
            </w:r>
          </w:p>
        </w:tc>
        <w:tc>
          <w:tcPr>
            <w:tcW w:w="3510" w:type="dxa"/>
            <w:vAlign w:val="bottom"/>
          </w:tcPr>
          <w:p w14:paraId="46ABF228" w14:textId="77777777" w:rsidR="00644F7E" w:rsidRDefault="002627CE">
            <w:pPr>
              <w:rPr>
                <w:color w:val="000000"/>
              </w:rPr>
            </w:pPr>
            <w:r>
              <w:rPr>
                <w:color w:val="000000"/>
              </w:rPr>
              <w:t>24.4</w:t>
            </w:r>
          </w:p>
        </w:tc>
      </w:tr>
      <w:tr w:rsidR="00644F7E" w14:paraId="3FD63410" w14:textId="77777777">
        <w:trPr>
          <w:trHeight w:val="340"/>
        </w:trPr>
        <w:tc>
          <w:tcPr>
            <w:tcW w:w="5755" w:type="dxa"/>
            <w:noWrap/>
            <w:vAlign w:val="bottom"/>
          </w:tcPr>
          <w:p w14:paraId="374763DC" w14:textId="77777777" w:rsidR="00644F7E" w:rsidRDefault="002627CE">
            <w:pPr>
              <w:rPr>
                <w:color w:val="000000"/>
              </w:rPr>
            </w:pPr>
            <w:r>
              <w:rPr>
                <w:color w:val="000000"/>
              </w:rPr>
              <w:t>corn DDGS</w:t>
            </w:r>
          </w:p>
        </w:tc>
        <w:tc>
          <w:tcPr>
            <w:tcW w:w="3510" w:type="dxa"/>
            <w:vAlign w:val="bottom"/>
          </w:tcPr>
          <w:p w14:paraId="48CEC7DD" w14:textId="77777777" w:rsidR="00644F7E" w:rsidRDefault="002627CE">
            <w:pPr>
              <w:rPr>
                <w:color w:val="000000"/>
              </w:rPr>
            </w:pPr>
            <w:r>
              <w:rPr>
                <w:color w:val="000000"/>
              </w:rPr>
              <w:t>5.1</w:t>
            </w:r>
          </w:p>
        </w:tc>
      </w:tr>
      <w:tr w:rsidR="00644F7E" w14:paraId="36429278" w14:textId="77777777">
        <w:trPr>
          <w:trHeight w:val="320"/>
        </w:trPr>
        <w:tc>
          <w:tcPr>
            <w:tcW w:w="5755" w:type="dxa"/>
            <w:noWrap/>
            <w:vAlign w:val="bottom"/>
          </w:tcPr>
          <w:p w14:paraId="17982E4B" w14:textId="77777777" w:rsidR="00644F7E" w:rsidRDefault="002627CE">
            <w:pPr>
              <w:rPr>
                <w:color w:val="000000"/>
              </w:rPr>
            </w:pPr>
            <w:r>
              <w:rPr>
                <w:color w:val="000000"/>
              </w:rPr>
              <w:t>cottonseed meal</w:t>
            </w:r>
          </w:p>
        </w:tc>
        <w:tc>
          <w:tcPr>
            <w:tcW w:w="3510" w:type="dxa"/>
            <w:vAlign w:val="bottom"/>
          </w:tcPr>
          <w:p w14:paraId="4434BCFA" w14:textId="77777777" w:rsidR="00644F7E" w:rsidRDefault="002627CE">
            <w:pPr>
              <w:rPr>
                <w:color w:val="000000"/>
              </w:rPr>
            </w:pPr>
            <w:r>
              <w:rPr>
                <w:color w:val="000000"/>
              </w:rPr>
              <w:t>3.4</w:t>
            </w:r>
          </w:p>
        </w:tc>
      </w:tr>
      <w:tr w:rsidR="00644F7E" w14:paraId="3A9EB753" w14:textId="77777777">
        <w:trPr>
          <w:trHeight w:val="320"/>
        </w:trPr>
        <w:tc>
          <w:tcPr>
            <w:tcW w:w="5755" w:type="dxa"/>
            <w:noWrap/>
            <w:vAlign w:val="bottom"/>
          </w:tcPr>
          <w:p w14:paraId="32F9E2A8" w14:textId="77777777" w:rsidR="00644F7E" w:rsidRDefault="002627CE">
            <w:pPr>
              <w:rPr>
                <w:color w:val="000000"/>
              </w:rPr>
            </w:pPr>
            <w:r>
              <w:rPr>
                <w:color w:val="000000"/>
              </w:rPr>
              <w:t>Dl-Methionine</w:t>
            </w:r>
          </w:p>
        </w:tc>
        <w:tc>
          <w:tcPr>
            <w:tcW w:w="3510" w:type="dxa"/>
            <w:vAlign w:val="bottom"/>
          </w:tcPr>
          <w:p w14:paraId="37791170" w14:textId="77777777" w:rsidR="00644F7E" w:rsidRDefault="002627CE">
            <w:pPr>
              <w:rPr>
                <w:color w:val="000000"/>
              </w:rPr>
            </w:pPr>
            <w:r>
              <w:rPr>
                <w:color w:val="000000"/>
              </w:rPr>
              <w:t>0.8</w:t>
            </w:r>
          </w:p>
        </w:tc>
      </w:tr>
      <w:tr w:rsidR="00644F7E" w14:paraId="44648FE5" w14:textId="77777777">
        <w:trPr>
          <w:trHeight w:val="320"/>
        </w:trPr>
        <w:tc>
          <w:tcPr>
            <w:tcW w:w="5755" w:type="dxa"/>
            <w:noWrap/>
            <w:vAlign w:val="center"/>
          </w:tcPr>
          <w:p w14:paraId="75EBC97C" w14:textId="77777777" w:rsidR="00644F7E" w:rsidRDefault="002627CE">
            <w:pPr>
              <w:rPr>
                <w:color w:val="000000"/>
              </w:rPr>
            </w:pPr>
            <w:r>
              <w:rPr>
                <w:color w:val="000000"/>
              </w:rPr>
              <w:t>feather meal</w:t>
            </w:r>
          </w:p>
        </w:tc>
        <w:tc>
          <w:tcPr>
            <w:tcW w:w="3510" w:type="dxa"/>
            <w:vAlign w:val="bottom"/>
          </w:tcPr>
          <w:p w14:paraId="719D8E2F" w14:textId="77777777" w:rsidR="00644F7E" w:rsidRDefault="002627CE">
            <w:pPr>
              <w:rPr>
                <w:color w:val="000000"/>
              </w:rPr>
            </w:pPr>
            <w:r>
              <w:rPr>
                <w:color w:val="000000"/>
              </w:rPr>
              <w:t>0.3</w:t>
            </w:r>
          </w:p>
        </w:tc>
      </w:tr>
      <w:tr w:rsidR="00644F7E" w14:paraId="7CC694D5" w14:textId="77777777">
        <w:trPr>
          <w:trHeight w:val="320"/>
        </w:trPr>
        <w:tc>
          <w:tcPr>
            <w:tcW w:w="5755" w:type="dxa"/>
            <w:noWrap/>
            <w:vAlign w:val="bottom"/>
          </w:tcPr>
          <w:p w14:paraId="60F1108B" w14:textId="77777777" w:rsidR="00644F7E" w:rsidRDefault="002627CE">
            <w:pPr>
              <w:rPr>
                <w:color w:val="000000"/>
              </w:rPr>
            </w:pPr>
            <w:r>
              <w:rPr>
                <w:color w:val="000000"/>
              </w:rPr>
              <w:t>meat meal</w:t>
            </w:r>
          </w:p>
        </w:tc>
        <w:tc>
          <w:tcPr>
            <w:tcW w:w="3510" w:type="dxa"/>
            <w:vAlign w:val="bottom"/>
          </w:tcPr>
          <w:p w14:paraId="1B1481DC" w14:textId="77777777" w:rsidR="00644F7E" w:rsidRDefault="002627CE">
            <w:pPr>
              <w:rPr>
                <w:color w:val="000000"/>
              </w:rPr>
            </w:pPr>
            <w:r>
              <w:rPr>
                <w:color w:val="000000"/>
              </w:rPr>
              <w:t>1.6</w:t>
            </w:r>
          </w:p>
        </w:tc>
      </w:tr>
      <w:tr w:rsidR="00644F7E" w14:paraId="382B9741" w14:textId="77777777">
        <w:trPr>
          <w:trHeight w:val="320"/>
        </w:trPr>
        <w:tc>
          <w:tcPr>
            <w:tcW w:w="5755" w:type="dxa"/>
            <w:noWrap/>
            <w:vAlign w:val="bottom"/>
          </w:tcPr>
          <w:p w14:paraId="6948AD42" w14:textId="77777777" w:rsidR="00644F7E" w:rsidRDefault="002627CE">
            <w:pPr>
              <w:rPr>
                <w:color w:val="000000"/>
              </w:rPr>
            </w:pPr>
            <w:r>
              <w:rPr>
                <w:color w:val="000000"/>
              </w:rPr>
              <w:t>meat and bone meal</w:t>
            </w:r>
          </w:p>
        </w:tc>
        <w:tc>
          <w:tcPr>
            <w:tcW w:w="3510" w:type="dxa"/>
            <w:vAlign w:val="bottom"/>
          </w:tcPr>
          <w:p w14:paraId="242B9CD0" w14:textId="77777777" w:rsidR="00644F7E" w:rsidRDefault="002627CE">
            <w:pPr>
              <w:rPr>
                <w:color w:val="000000"/>
              </w:rPr>
            </w:pPr>
            <w:r>
              <w:rPr>
                <w:color w:val="000000"/>
              </w:rPr>
              <w:t>0.7</w:t>
            </w:r>
          </w:p>
        </w:tc>
      </w:tr>
      <w:tr w:rsidR="00644F7E" w14:paraId="1E7BD3D9" w14:textId="77777777">
        <w:trPr>
          <w:trHeight w:val="320"/>
        </w:trPr>
        <w:tc>
          <w:tcPr>
            <w:tcW w:w="5755" w:type="dxa"/>
            <w:noWrap/>
            <w:vAlign w:val="center"/>
          </w:tcPr>
          <w:p w14:paraId="7B565B39" w14:textId="77777777" w:rsidR="00644F7E" w:rsidRDefault="002627CE">
            <w:pPr>
              <w:rPr>
                <w:color w:val="000000"/>
              </w:rPr>
            </w:pPr>
            <w:r>
              <w:rPr>
                <w:color w:val="000000"/>
              </w:rPr>
              <w:t xml:space="preserve">miscellaneous byproduct </w:t>
            </w:r>
          </w:p>
        </w:tc>
        <w:tc>
          <w:tcPr>
            <w:tcW w:w="3510" w:type="dxa"/>
            <w:vAlign w:val="bottom"/>
          </w:tcPr>
          <w:p w14:paraId="3AF685E7" w14:textId="77777777" w:rsidR="00644F7E" w:rsidRDefault="002627CE">
            <w:pPr>
              <w:rPr>
                <w:color w:val="000000"/>
              </w:rPr>
            </w:pPr>
            <w:r>
              <w:rPr>
                <w:color w:val="000000"/>
              </w:rPr>
              <w:t>0.5</w:t>
            </w:r>
          </w:p>
        </w:tc>
      </w:tr>
      <w:tr w:rsidR="00644F7E" w14:paraId="1B741567" w14:textId="77777777">
        <w:trPr>
          <w:trHeight w:val="320"/>
        </w:trPr>
        <w:tc>
          <w:tcPr>
            <w:tcW w:w="5755" w:type="dxa"/>
            <w:noWrap/>
            <w:vAlign w:val="bottom"/>
          </w:tcPr>
          <w:p w14:paraId="0F7AF903" w14:textId="77777777" w:rsidR="00644F7E" w:rsidRDefault="002627CE">
            <w:pPr>
              <w:rPr>
                <w:color w:val="000000"/>
              </w:rPr>
            </w:pPr>
            <w:r>
              <w:rPr>
                <w:color w:val="000000"/>
              </w:rPr>
              <w:t>potato peels</w:t>
            </w:r>
          </w:p>
        </w:tc>
        <w:tc>
          <w:tcPr>
            <w:tcW w:w="3510" w:type="dxa"/>
            <w:vAlign w:val="bottom"/>
          </w:tcPr>
          <w:p w14:paraId="7BAF9F02" w14:textId="77777777" w:rsidR="00644F7E" w:rsidRDefault="002627CE">
            <w:pPr>
              <w:rPr>
                <w:color w:val="000000"/>
              </w:rPr>
            </w:pPr>
            <w:r>
              <w:rPr>
                <w:color w:val="000000"/>
              </w:rPr>
              <w:t>0.03</w:t>
            </w:r>
          </w:p>
        </w:tc>
      </w:tr>
      <w:tr w:rsidR="00644F7E" w14:paraId="45D05A0D" w14:textId="77777777">
        <w:trPr>
          <w:trHeight w:val="320"/>
        </w:trPr>
        <w:tc>
          <w:tcPr>
            <w:tcW w:w="5755" w:type="dxa"/>
            <w:noWrap/>
            <w:vAlign w:val="bottom"/>
          </w:tcPr>
          <w:p w14:paraId="4F65C5B1" w14:textId="77777777" w:rsidR="00644F7E" w:rsidRDefault="002627CE">
            <w:pPr>
              <w:rPr>
                <w:color w:val="000000"/>
              </w:rPr>
            </w:pPr>
            <w:r>
              <w:rPr>
                <w:color w:val="000000"/>
              </w:rPr>
              <w:t xml:space="preserve">potato pulp </w:t>
            </w:r>
          </w:p>
        </w:tc>
        <w:tc>
          <w:tcPr>
            <w:tcW w:w="3510" w:type="dxa"/>
            <w:vAlign w:val="bottom"/>
          </w:tcPr>
          <w:p w14:paraId="0E5DF6C3" w14:textId="77777777" w:rsidR="00644F7E" w:rsidRDefault="002627CE">
            <w:pPr>
              <w:rPr>
                <w:color w:val="000000"/>
              </w:rPr>
            </w:pPr>
            <w:r>
              <w:rPr>
                <w:color w:val="000000"/>
              </w:rPr>
              <w:t>0.005</w:t>
            </w:r>
          </w:p>
        </w:tc>
      </w:tr>
      <w:tr w:rsidR="00644F7E" w14:paraId="2EAAC1C4" w14:textId="77777777">
        <w:trPr>
          <w:trHeight w:val="320"/>
        </w:trPr>
        <w:tc>
          <w:tcPr>
            <w:tcW w:w="5755" w:type="dxa"/>
            <w:noWrap/>
            <w:vAlign w:val="bottom"/>
          </w:tcPr>
          <w:p w14:paraId="651B7BF0" w14:textId="77777777" w:rsidR="00644F7E" w:rsidRDefault="002627CE">
            <w:pPr>
              <w:rPr>
                <w:color w:val="000000"/>
              </w:rPr>
            </w:pPr>
            <w:r>
              <w:rPr>
                <w:color w:val="000000"/>
              </w:rPr>
              <w:t>potato tubers</w:t>
            </w:r>
          </w:p>
        </w:tc>
        <w:tc>
          <w:tcPr>
            <w:tcW w:w="3510" w:type="dxa"/>
            <w:vAlign w:val="bottom"/>
          </w:tcPr>
          <w:p w14:paraId="6A6E9082" w14:textId="77777777" w:rsidR="00644F7E" w:rsidRDefault="002627CE">
            <w:pPr>
              <w:rPr>
                <w:color w:val="000000"/>
              </w:rPr>
            </w:pPr>
            <w:r>
              <w:rPr>
                <w:color w:val="000000"/>
              </w:rPr>
              <w:t>0.003</w:t>
            </w:r>
          </w:p>
        </w:tc>
      </w:tr>
      <w:tr w:rsidR="00644F7E" w14:paraId="58A6BA97" w14:textId="77777777">
        <w:trPr>
          <w:trHeight w:val="320"/>
        </w:trPr>
        <w:tc>
          <w:tcPr>
            <w:tcW w:w="5755" w:type="dxa"/>
            <w:noWrap/>
            <w:vAlign w:val="center"/>
          </w:tcPr>
          <w:p w14:paraId="67D83D50" w14:textId="77777777" w:rsidR="00644F7E" w:rsidRDefault="002627CE">
            <w:pPr>
              <w:rPr>
                <w:color w:val="000000"/>
              </w:rPr>
            </w:pPr>
            <w:r>
              <w:rPr>
                <w:color w:val="000000"/>
              </w:rPr>
              <w:t>sorghum</w:t>
            </w:r>
          </w:p>
        </w:tc>
        <w:tc>
          <w:tcPr>
            <w:tcW w:w="3510" w:type="dxa"/>
            <w:vAlign w:val="bottom"/>
          </w:tcPr>
          <w:p w14:paraId="6DB52058" w14:textId="77777777" w:rsidR="00644F7E" w:rsidRDefault="002627CE">
            <w:pPr>
              <w:rPr>
                <w:color w:val="000000"/>
              </w:rPr>
            </w:pPr>
            <w:r>
              <w:rPr>
                <w:color w:val="000000"/>
              </w:rPr>
              <w:t>0.3</w:t>
            </w:r>
          </w:p>
        </w:tc>
      </w:tr>
      <w:tr w:rsidR="00644F7E" w14:paraId="40C1DBF4" w14:textId="77777777">
        <w:trPr>
          <w:trHeight w:val="320"/>
        </w:trPr>
        <w:tc>
          <w:tcPr>
            <w:tcW w:w="5755" w:type="dxa"/>
            <w:noWrap/>
            <w:vAlign w:val="bottom"/>
          </w:tcPr>
          <w:p w14:paraId="0F511EFB" w14:textId="77777777" w:rsidR="00644F7E" w:rsidRDefault="002627CE">
            <w:pPr>
              <w:rPr>
                <w:color w:val="000000"/>
              </w:rPr>
            </w:pPr>
            <w:r>
              <w:rPr>
                <w:color w:val="000000"/>
              </w:rPr>
              <w:t>soybean meal</w:t>
            </w:r>
          </w:p>
        </w:tc>
        <w:tc>
          <w:tcPr>
            <w:tcW w:w="3510" w:type="dxa"/>
            <w:vAlign w:val="bottom"/>
          </w:tcPr>
          <w:p w14:paraId="361E3AC8" w14:textId="77777777" w:rsidR="00644F7E" w:rsidRDefault="002627CE">
            <w:pPr>
              <w:rPr>
                <w:color w:val="000000"/>
              </w:rPr>
            </w:pPr>
            <w:r>
              <w:rPr>
                <w:color w:val="000000"/>
              </w:rPr>
              <w:t>59.6</w:t>
            </w:r>
          </w:p>
        </w:tc>
      </w:tr>
      <w:tr w:rsidR="00644F7E" w14:paraId="652B32F7" w14:textId="77777777">
        <w:trPr>
          <w:trHeight w:val="320"/>
        </w:trPr>
        <w:tc>
          <w:tcPr>
            <w:tcW w:w="5755" w:type="dxa"/>
            <w:noWrap/>
            <w:vAlign w:val="bottom"/>
          </w:tcPr>
          <w:p w14:paraId="681FFC8D" w14:textId="77777777" w:rsidR="00644F7E" w:rsidRDefault="002627CE">
            <w:pPr>
              <w:rPr>
                <w:color w:val="000000"/>
              </w:rPr>
            </w:pPr>
            <w:r>
              <w:rPr>
                <w:color w:val="000000"/>
              </w:rPr>
              <w:t>wheat</w:t>
            </w:r>
          </w:p>
        </w:tc>
        <w:tc>
          <w:tcPr>
            <w:tcW w:w="3510" w:type="dxa"/>
            <w:vAlign w:val="bottom"/>
          </w:tcPr>
          <w:p w14:paraId="2E28900E" w14:textId="77777777" w:rsidR="00644F7E" w:rsidRDefault="002627CE">
            <w:pPr>
              <w:rPr>
                <w:color w:val="000000"/>
              </w:rPr>
            </w:pPr>
            <w:r>
              <w:rPr>
                <w:color w:val="000000"/>
              </w:rPr>
              <w:t>1.3</w:t>
            </w:r>
          </w:p>
        </w:tc>
      </w:tr>
    </w:tbl>
    <w:p w14:paraId="454F0B51" w14:textId="77777777" w:rsidR="00644F7E" w:rsidRDefault="00644F7E">
      <w:pPr>
        <w:rPr>
          <w:b/>
          <w:bCs/>
        </w:rPr>
      </w:pPr>
    </w:p>
    <w:p w14:paraId="0471F740" w14:textId="77777777" w:rsidR="00644F7E" w:rsidRDefault="00644F7E">
      <w:pPr>
        <w:rPr>
          <w:b/>
          <w:bCs/>
        </w:rPr>
      </w:pPr>
    </w:p>
    <w:p w14:paraId="2326F70B" w14:textId="77777777" w:rsidR="00644F7E" w:rsidRDefault="002627CE">
      <w:pPr>
        <w:jc w:val="both"/>
        <w:rPr>
          <w:b/>
          <w:bCs/>
        </w:rPr>
      </w:pPr>
      <w:r>
        <w:rPr>
          <w:b/>
          <w:bCs/>
        </w:rPr>
        <w:t>Supplementary Table S16.</w:t>
      </w:r>
      <w:r>
        <w:t xml:space="preserve"> </w:t>
      </w:r>
      <w:r>
        <w:rPr>
          <w:b/>
          <w:bCs/>
        </w:rPr>
        <w:t>Composition of feed N in layer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6C4A407D" w14:textId="77777777">
        <w:trPr>
          <w:trHeight w:val="320"/>
        </w:trPr>
        <w:tc>
          <w:tcPr>
            <w:tcW w:w="5755" w:type="dxa"/>
            <w:noWrap/>
            <w:vAlign w:val="center"/>
          </w:tcPr>
          <w:p w14:paraId="28E01B97" w14:textId="14F9C34A" w:rsidR="00644F7E" w:rsidRDefault="002627CE">
            <w:pPr>
              <w:rPr>
                <w:b/>
                <w:bCs/>
                <w:color w:val="000000"/>
              </w:rPr>
            </w:pPr>
            <w:r>
              <w:rPr>
                <w:b/>
                <w:bCs/>
                <w:color w:val="000000"/>
              </w:rPr>
              <w:lastRenderedPageBreak/>
              <w:t xml:space="preserve">Feed type </w:t>
            </w:r>
          </w:p>
        </w:tc>
        <w:tc>
          <w:tcPr>
            <w:tcW w:w="3510" w:type="dxa"/>
          </w:tcPr>
          <w:p w14:paraId="388F4B58" w14:textId="77777777" w:rsidR="00644F7E" w:rsidRDefault="002627CE">
            <w:pPr>
              <w:rPr>
                <w:b/>
                <w:bCs/>
                <w:color w:val="000000"/>
              </w:rPr>
            </w:pPr>
            <w:r>
              <w:rPr>
                <w:b/>
                <w:bCs/>
                <w:color w:val="000000"/>
              </w:rPr>
              <w:t>Percentage (%)</w:t>
            </w:r>
          </w:p>
        </w:tc>
      </w:tr>
      <w:tr w:rsidR="00644F7E" w14:paraId="450B7915" w14:textId="77777777">
        <w:trPr>
          <w:trHeight w:val="320"/>
        </w:trPr>
        <w:tc>
          <w:tcPr>
            <w:tcW w:w="5755" w:type="dxa"/>
            <w:noWrap/>
            <w:vAlign w:val="center"/>
          </w:tcPr>
          <w:p w14:paraId="7798ED39" w14:textId="77777777" w:rsidR="00644F7E" w:rsidRDefault="002627CE">
            <w:pPr>
              <w:rPr>
                <w:color w:val="000000"/>
              </w:rPr>
            </w:pPr>
            <w:r>
              <w:rPr>
                <w:color w:val="000000"/>
              </w:rPr>
              <w:t xml:space="preserve">corn </w:t>
            </w:r>
          </w:p>
        </w:tc>
        <w:tc>
          <w:tcPr>
            <w:tcW w:w="3510" w:type="dxa"/>
            <w:vAlign w:val="bottom"/>
          </w:tcPr>
          <w:p w14:paraId="40D1A09D" w14:textId="77777777" w:rsidR="00644F7E" w:rsidRDefault="002627CE">
            <w:pPr>
              <w:rPr>
                <w:color w:val="000000"/>
              </w:rPr>
            </w:pPr>
            <w:r>
              <w:rPr>
                <w:color w:val="000000"/>
              </w:rPr>
              <w:t>32.3</w:t>
            </w:r>
          </w:p>
        </w:tc>
      </w:tr>
      <w:tr w:rsidR="00644F7E" w14:paraId="0DB52AE4" w14:textId="77777777">
        <w:trPr>
          <w:trHeight w:val="320"/>
        </w:trPr>
        <w:tc>
          <w:tcPr>
            <w:tcW w:w="5755" w:type="dxa"/>
            <w:noWrap/>
            <w:vAlign w:val="center"/>
          </w:tcPr>
          <w:p w14:paraId="6430F07F" w14:textId="77777777" w:rsidR="00644F7E" w:rsidRDefault="002627CE">
            <w:pPr>
              <w:rPr>
                <w:color w:val="000000"/>
              </w:rPr>
            </w:pPr>
            <w:r>
              <w:rPr>
                <w:color w:val="000000"/>
              </w:rPr>
              <w:t>corn DDGS</w:t>
            </w:r>
          </w:p>
        </w:tc>
        <w:tc>
          <w:tcPr>
            <w:tcW w:w="3510" w:type="dxa"/>
            <w:vAlign w:val="bottom"/>
          </w:tcPr>
          <w:p w14:paraId="4487181F" w14:textId="77777777" w:rsidR="00644F7E" w:rsidRDefault="002627CE">
            <w:pPr>
              <w:rPr>
                <w:color w:val="000000"/>
              </w:rPr>
            </w:pPr>
            <w:r>
              <w:rPr>
                <w:color w:val="000000"/>
              </w:rPr>
              <w:t>12.2</w:t>
            </w:r>
          </w:p>
        </w:tc>
      </w:tr>
      <w:tr w:rsidR="00644F7E" w14:paraId="369A8E35" w14:textId="77777777">
        <w:trPr>
          <w:trHeight w:val="340"/>
        </w:trPr>
        <w:tc>
          <w:tcPr>
            <w:tcW w:w="5755" w:type="dxa"/>
            <w:noWrap/>
            <w:vAlign w:val="center"/>
          </w:tcPr>
          <w:p w14:paraId="7A3B2732" w14:textId="77777777" w:rsidR="00644F7E" w:rsidRDefault="002627CE">
            <w:pPr>
              <w:rPr>
                <w:color w:val="000000"/>
              </w:rPr>
            </w:pPr>
            <w:r>
              <w:rPr>
                <w:color w:val="000000"/>
              </w:rPr>
              <w:t>cottonseed meal</w:t>
            </w:r>
          </w:p>
        </w:tc>
        <w:tc>
          <w:tcPr>
            <w:tcW w:w="3510" w:type="dxa"/>
            <w:vAlign w:val="bottom"/>
          </w:tcPr>
          <w:p w14:paraId="4A5B961C" w14:textId="77777777" w:rsidR="00644F7E" w:rsidRDefault="002627CE">
            <w:pPr>
              <w:rPr>
                <w:color w:val="000000"/>
              </w:rPr>
            </w:pPr>
            <w:r>
              <w:rPr>
                <w:color w:val="000000"/>
              </w:rPr>
              <w:t>2.6</w:t>
            </w:r>
          </w:p>
        </w:tc>
      </w:tr>
      <w:tr w:rsidR="00644F7E" w14:paraId="402ED104" w14:textId="77777777">
        <w:trPr>
          <w:trHeight w:val="320"/>
        </w:trPr>
        <w:tc>
          <w:tcPr>
            <w:tcW w:w="5755" w:type="dxa"/>
            <w:noWrap/>
            <w:vAlign w:val="center"/>
          </w:tcPr>
          <w:p w14:paraId="624E5F85" w14:textId="77777777" w:rsidR="00644F7E" w:rsidRDefault="002627CE">
            <w:pPr>
              <w:rPr>
                <w:color w:val="000000"/>
              </w:rPr>
            </w:pPr>
            <w:r>
              <w:rPr>
                <w:color w:val="000000"/>
              </w:rPr>
              <w:t>Dl-Methionine</w:t>
            </w:r>
          </w:p>
        </w:tc>
        <w:tc>
          <w:tcPr>
            <w:tcW w:w="3510" w:type="dxa"/>
            <w:vAlign w:val="bottom"/>
          </w:tcPr>
          <w:p w14:paraId="73B34A1B" w14:textId="77777777" w:rsidR="00644F7E" w:rsidRDefault="002627CE">
            <w:pPr>
              <w:rPr>
                <w:color w:val="000000"/>
              </w:rPr>
            </w:pPr>
            <w:r>
              <w:rPr>
                <w:color w:val="000000"/>
              </w:rPr>
              <w:t>0.2</w:t>
            </w:r>
          </w:p>
        </w:tc>
      </w:tr>
      <w:tr w:rsidR="00644F7E" w14:paraId="1525FB31" w14:textId="77777777">
        <w:trPr>
          <w:trHeight w:val="320"/>
        </w:trPr>
        <w:tc>
          <w:tcPr>
            <w:tcW w:w="5755" w:type="dxa"/>
            <w:noWrap/>
            <w:vAlign w:val="center"/>
          </w:tcPr>
          <w:p w14:paraId="5F154CCF" w14:textId="77777777" w:rsidR="00644F7E" w:rsidRDefault="002627CE">
            <w:pPr>
              <w:rPr>
                <w:color w:val="000000"/>
              </w:rPr>
            </w:pPr>
            <w:r>
              <w:rPr>
                <w:color w:val="000000"/>
              </w:rPr>
              <w:t>meat and bone meal</w:t>
            </w:r>
          </w:p>
        </w:tc>
        <w:tc>
          <w:tcPr>
            <w:tcW w:w="3510" w:type="dxa"/>
            <w:vAlign w:val="bottom"/>
          </w:tcPr>
          <w:p w14:paraId="4F30908B" w14:textId="77777777" w:rsidR="00644F7E" w:rsidRDefault="002627CE">
            <w:pPr>
              <w:rPr>
                <w:color w:val="000000"/>
              </w:rPr>
            </w:pPr>
            <w:r>
              <w:rPr>
                <w:color w:val="000000"/>
              </w:rPr>
              <w:t>4.2</w:t>
            </w:r>
          </w:p>
        </w:tc>
      </w:tr>
      <w:tr w:rsidR="00644F7E" w14:paraId="0CFB3AD8" w14:textId="77777777">
        <w:trPr>
          <w:trHeight w:val="320"/>
        </w:trPr>
        <w:tc>
          <w:tcPr>
            <w:tcW w:w="5755" w:type="dxa"/>
            <w:noWrap/>
            <w:vAlign w:val="center"/>
          </w:tcPr>
          <w:p w14:paraId="6D224058" w14:textId="77777777" w:rsidR="00644F7E" w:rsidRDefault="002627CE">
            <w:pPr>
              <w:rPr>
                <w:color w:val="000000"/>
              </w:rPr>
            </w:pPr>
            <w:r>
              <w:rPr>
                <w:color w:val="000000"/>
              </w:rPr>
              <w:t xml:space="preserve">miscellaneous byproduct </w:t>
            </w:r>
          </w:p>
        </w:tc>
        <w:tc>
          <w:tcPr>
            <w:tcW w:w="3510" w:type="dxa"/>
            <w:vAlign w:val="bottom"/>
          </w:tcPr>
          <w:p w14:paraId="560B5CFD" w14:textId="77777777" w:rsidR="00644F7E" w:rsidRDefault="002627CE">
            <w:pPr>
              <w:rPr>
                <w:color w:val="000000"/>
              </w:rPr>
            </w:pPr>
            <w:r>
              <w:rPr>
                <w:color w:val="000000"/>
              </w:rPr>
              <w:t>0.2</w:t>
            </w:r>
          </w:p>
        </w:tc>
      </w:tr>
      <w:tr w:rsidR="00644F7E" w14:paraId="17C1885D" w14:textId="77777777">
        <w:trPr>
          <w:trHeight w:val="320"/>
        </w:trPr>
        <w:tc>
          <w:tcPr>
            <w:tcW w:w="5755" w:type="dxa"/>
            <w:noWrap/>
            <w:vAlign w:val="center"/>
          </w:tcPr>
          <w:p w14:paraId="1D0D1749" w14:textId="77777777" w:rsidR="00644F7E" w:rsidRDefault="002627CE">
            <w:pPr>
              <w:rPr>
                <w:color w:val="000000"/>
              </w:rPr>
            </w:pPr>
            <w:r>
              <w:rPr>
                <w:color w:val="000000"/>
              </w:rPr>
              <w:t>potato peels</w:t>
            </w:r>
          </w:p>
        </w:tc>
        <w:tc>
          <w:tcPr>
            <w:tcW w:w="3510" w:type="dxa"/>
            <w:vAlign w:val="bottom"/>
          </w:tcPr>
          <w:p w14:paraId="1A430272" w14:textId="77777777" w:rsidR="00644F7E" w:rsidRDefault="002627CE">
            <w:pPr>
              <w:rPr>
                <w:color w:val="000000"/>
              </w:rPr>
            </w:pPr>
            <w:r>
              <w:rPr>
                <w:color w:val="000000"/>
              </w:rPr>
              <w:t>0.2</w:t>
            </w:r>
          </w:p>
        </w:tc>
      </w:tr>
      <w:tr w:rsidR="00644F7E" w14:paraId="7DE5C900" w14:textId="77777777">
        <w:trPr>
          <w:trHeight w:val="320"/>
        </w:trPr>
        <w:tc>
          <w:tcPr>
            <w:tcW w:w="5755" w:type="dxa"/>
            <w:noWrap/>
            <w:vAlign w:val="center"/>
          </w:tcPr>
          <w:p w14:paraId="76990D0E" w14:textId="77777777" w:rsidR="00644F7E" w:rsidRDefault="002627CE">
            <w:pPr>
              <w:rPr>
                <w:color w:val="000000"/>
              </w:rPr>
            </w:pPr>
            <w:r>
              <w:rPr>
                <w:color w:val="000000"/>
              </w:rPr>
              <w:t xml:space="preserve">potato pulp </w:t>
            </w:r>
          </w:p>
        </w:tc>
        <w:tc>
          <w:tcPr>
            <w:tcW w:w="3510" w:type="dxa"/>
            <w:vAlign w:val="bottom"/>
          </w:tcPr>
          <w:p w14:paraId="6896D7E8" w14:textId="77777777" w:rsidR="00644F7E" w:rsidRDefault="002627CE">
            <w:pPr>
              <w:rPr>
                <w:color w:val="000000"/>
              </w:rPr>
            </w:pPr>
            <w:r>
              <w:rPr>
                <w:color w:val="000000"/>
              </w:rPr>
              <w:t>0.04</w:t>
            </w:r>
          </w:p>
        </w:tc>
      </w:tr>
      <w:tr w:rsidR="00644F7E" w14:paraId="080F3C03" w14:textId="77777777">
        <w:trPr>
          <w:trHeight w:val="320"/>
        </w:trPr>
        <w:tc>
          <w:tcPr>
            <w:tcW w:w="5755" w:type="dxa"/>
            <w:noWrap/>
            <w:vAlign w:val="center"/>
          </w:tcPr>
          <w:p w14:paraId="735D1084" w14:textId="77777777" w:rsidR="00644F7E" w:rsidRDefault="002627CE">
            <w:pPr>
              <w:rPr>
                <w:color w:val="000000"/>
              </w:rPr>
            </w:pPr>
            <w:r>
              <w:rPr>
                <w:color w:val="000000"/>
              </w:rPr>
              <w:t>soybean meal</w:t>
            </w:r>
          </w:p>
        </w:tc>
        <w:tc>
          <w:tcPr>
            <w:tcW w:w="3510" w:type="dxa"/>
            <w:vAlign w:val="bottom"/>
          </w:tcPr>
          <w:p w14:paraId="544F7A2F" w14:textId="77777777" w:rsidR="00644F7E" w:rsidRDefault="002627CE">
            <w:pPr>
              <w:rPr>
                <w:color w:val="000000"/>
              </w:rPr>
            </w:pPr>
            <w:r>
              <w:rPr>
                <w:color w:val="000000"/>
              </w:rPr>
              <w:t>44.5</w:t>
            </w:r>
          </w:p>
        </w:tc>
      </w:tr>
      <w:tr w:rsidR="00644F7E" w14:paraId="7C836BF5" w14:textId="77777777">
        <w:trPr>
          <w:trHeight w:val="320"/>
        </w:trPr>
        <w:tc>
          <w:tcPr>
            <w:tcW w:w="5755" w:type="dxa"/>
            <w:noWrap/>
            <w:vAlign w:val="center"/>
          </w:tcPr>
          <w:p w14:paraId="4B7DF7E3" w14:textId="77777777" w:rsidR="00644F7E" w:rsidRDefault="002627CE">
            <w:pPr>
              <w:rPr>
                <w:color w:val="000000"/>
              </w:rPr>
            </w:pPr>
            <w:r>
              <w:rPr>
                <w:color w:val="000000"/>
              </w:rPr>
              <w:t>wheat milling</w:t>
            </w:r>
          </w:p>
        </w:tc>
        <w:tc>
          <w:tcPr>
            <w:tcW w:w="3510" w:type="dxa"/>
            <w:vAlign w:val="bottom"/>
          </w:tcPr>
          <w:p w14:paraId="3A9B8D2B" w14:textId="77777777" w:rsidR="00644F7E" w:rsidRDefault="002627CE">
            <w:pPr>
              <w:rPr>
                <w:color w:val="000000"/>
              </w:rPr>
            </w:pPr>
            <w:r>
              <w:rPr>
                <w:color w:val="000000"/>
              </w:rPr>
              <w:t>3.6</w:t>
            </w:r>
          </w:p>
        </w:tc>
      </w:tr>
    </w:tbl>
    <w:p w14:paraId="58D17ED4" w14:textId="77777777" w:rsidR="00644F7E" w:rsidRDefault="00644F7E">
      <w:pPr>
        <w:jc w:val="both"/>
        <w:rPr>
          <w:b/>
          <w:bCs/>
        </w:rPr>
      </w:pPr>
    </w:p>
    <w:p w14:paraId="77FB6959" w14:textId="77777777" w:rsidR="00644F7E" w:rsidRDefault="002627CE">
      <w:pPr>
        <w:jc w:val="both"/>
        <w:rPr>
          <w:b/>
          <w:bCs/>
        </w:rPr>
      </w:pPr>
      <w:r>
        <w:rPr>
          <w:b/>
          <w:bCs/>
        </w:rPr>
        <w:t>Supplementary Table S17.</w:t>
      </w:r>
      <w:r>
        <w:t xml:space="preserve"> </w:t>
      </w:r>
      <w:r>
        <w:rPr>
          <w:b/>
          <w:bCs/>
        </w:rPr>
        <w:t>Composition of feed N in sheep and goat diets in the United States.</w:t>
      </w:r>
      <w:r>
        <w:t xml:space="preserve"> Proportional contributions of different feed types to the total N intake, expressed as percentages.</w:t>
      </w:r>
      <w:r>
        <w:rPr>
          <w:b/>
          <w:bCs/>
        </w:rPr>
        <w:t xml:space="preserve"> </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5"/>
        <w:gridCol w:w="3510"/>
      </w:tblGrid>
      <w:tr w:rsidR="00644F7E" w14:paraId="3F4AD7CA" w14:textId="77777777">
        <w:trPr>
          <w:trHeight w:val="320"/>
        </w:trPr>
        <w:tc>
          <w:tcPr>
            <w:tcW w:w="5755" w:type="dxa"/>
            <w:noWrap/>
            <w:vAlign w:val="center"/>
          </w:tcPr>
          <w:p w14:paraId="03056F7A" w14:textId="4CC5AAF3" w:rsidR="00644F7E" w:rsidRDefault="002627CE">
            <w:pPr>
              <w:rPr>
                <w:b/>
                <w:bCs/>
                <w:color w:val="000000"/>
              </w:rPr>
            </w:pPr>
            <w:r>
              <w:rPr>
                <w:b/>
                <w:bCs/>
                <w:color w:val="000000"/>
              </w:rPr>
              <w:t xml:space="preserve">Feed type </w:t>
            </w:r>
          </w:p>
        </w:tc>
        <w:tc>
          <w:tcPr>
            <w:tcW w:w="3510" w:type="dxa"/>
          </w:tcPr>
          <w:p w14:paraId="02923D6B" w14:textId="77777777" w:rsidR="00644F7E" w:rsidRDefault="002627CE">
            <w:pPr>
              <w:rPr>
                <w:b/>
                <w:bCs/>
                <w:color w:val="000000"/>
              </w:rPr>
            </w:pPr>
            <w:r>
              <w:rPr>
                <w:b/>
                <w:bCs/>
                <w:color w:val="000000"/>
              </w:rPr>
              <w:t>Percentage (%)</w:t>
            </w:r>
          </w:p>
        </w:tc>
      </w:tr>
      <w:tr w:rsidR="00644F7E" w14:paraId="2CC3957B" w14:textId="77777777">
        <w:trPr>
          <w:trHeight w:val="320"/>
        </w:trPr>
        <w:tc>
          <w:tcPr>
            <w:tcW w:w="5755" w:type="dxa"/>
            <w:noWrap/>
            <w:vAlign w:val="center"/>
          </w:tcPr>
          <w:p w14:paraId="35452769" w14:textId="77777777" w:rsidR="00644F7E" w:rsidRDefault="002627CE">
            <w:pPr>
              <w:rPr>
                <w:color w:val="000000"/>
              </w:rPr>
            </w:pPr>
            <w:r>
              <w:rPr>
                <w:color w:val="000000"/>
              </w:rPr>
              <w:t xml:space="preserve">corn </w:t>
            </w:r>
          </w:p>
        </w:tc>
        <w:tc>
          <w:tcPr>
            <w:tcW w:w="3510" w:type="dxa"/>
            <w:vAlign w:val="bottom"/>
          </w:tcPr>
          <w:p w14:paraId="3905C0D6" w14:textId="77777777" w:rsidR="00644F7E" w:rsidRDefault="002627CE">
            <w:pPr>
              <w:rPr>
                <w:color w:val="000000"/>
              </w:rPr>
            </w:pPr>
            <w:r>
              <w:rPr>
                <w:color w:val="000000"/>
              </w:rPr>
              <w:t>50.3</w:t>
            </w:r>
          </w:p>
        </w:tc>
      </w:tr>
      <w:tr w:rsidR="00644F7E" w14:paraId="2EEA91B2" w14:textId="77777777">
        <w:trPr>
          <w:trHeight w:val="320"/>
        </w:trPr>
        <w:tc>
          <w:tcPr>
            <w:tcW w:w="5755" w:type="dxa"/>
            <w:noWrap/>
            <w:vAlign w:val="center"/>
          </w:tcPr>
          <w:p w14:paraId="664A4AF3" w14:textId="77777777" w:rsidR="00644F7E" w:rsidRDefault="002627CE">
            <w:pPr>
              <w:rPr>
                <w:color w:val="000000"/>
              </w:rPr>
            </w:pPr>
            <w:r>
              <w:rPr>
                <w:color w:val="000000"/>
              </w:rPr>
              <w:t>soybean meal</w:t>
            </w:r>
          </w:p>
        </w:tc>
        <w:tc>
          <w:tcPr>
            <w:tcW w:w="3510" w:type="dxa"/>
            <w:vAlign w:val="bottom"/>
          </w:tcPr>
          <w:p w14:paraId="4B2A401E" w14:textId="77777777" w:rsidR="00644F7E" w:rsidRDefault="002627CE">
            <w:pPr>
              <w:rPr>
                <w:color w:val="000000"/>
              </w:rPr>
            </w:pPr>
            <w:r>
              <w:rPr>
                <w:color w:val="000000"/>
              </w:rPr>
              <w:t>49.7</w:t>
            </w:r>
          </w:p>
        </w:tc>
      </w:tr>
    </w:tbl>
    <w:p w14:paraId="77E4287C" w14:textId="77777777" w:rsidR="00644F7E" w:rsidRDefault="00644F7E">
      <w:pPr>
        <w:rPr>
          <w:b/>
          <w:bCs/>
        </w:rPr>
      </w:pPr>
    </w:p>
    <w:p w14:paraId="06F2208D" w14:textId="77777777" w:rsidR="00644F7E" w:rsidRDefault="002627CE">
      <w:pPr>
        <w:jc w:val="both"/>
      </w:pPr>
      <w:r>
        <w:rPr>
          <w:b/>
          <w:bCs/>
        </w:rPr>
        <w:t>Supplementary Table S18.</w:t>
      </w:r>
      <w:r>
        <w:t xml:space="preserve"> </w:t>
      </w:r>
      <w:r>
        <w:rPr>
          <w:b/>
          <w:bCs/>
        </w:rPr>
        <w:t>Composition of dry matter intake in dairy cattle diets by different production systems in China, and total dry matter intake and feed conversion ratio.</w:t>
      </w:r>
      <w:r>
        <w:t xml:space="preserve"> Proportional contributions of different feed crop groups to the total dry matter intake, expressed as percentages.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2068"/>
        <w:gridCol w:w="1714"/>
        <w:gridCol w:w="1711"/>
        <w:gridCol w:w="1612"/>
      </w:tblGrid>
      <w:tr w:rsidR="00644F7E" w14:paraId="33732D33" w14:textId="77777777">
        <w:trPr>
          <w:trHeight w:val="320"/>
        </w:trPr>
        <w:tc>
          <w:tcPr>
            <w:tcW w:w="2245" w:type="dxa"/>
            <w:noWrap/>
            <w:vAlign w:val="bottom"/>
          </w:tcPr>
          <w:p w14:paraId="11D76C4F" w14:textId="563C078A" w:rsidR="00644F7E" w:rsidRDefault="002627CE">
            <w:pPr>
              <w:rPr>
                <w:b/>
                <w:bCs/>
                <w:color w:val="000000"/>
              </w:rPr>
            </w:pPr>
            <w:r>
              <w:rPr>
                <w:b/>
                <w:bCs/>
                <w:color w:val="000000"/>
              </w:rPr>
              <w:t xml:space="preserve">Feed group </w:t>
            </w:r>
          </w:p>
        </w:tc>
        <w:tc>
          <w:tcPr>
            <w:tcW w:w="2068" w:type="dxa"/>
            <w:vAlign w:val="bottom"/>
          </w:tcPr>
          <w:p w14:paraId="1062D730" w14:textId="77777777" w:rsidR="00644F7E" w:rsidRDefault="002627CE">
            <w:pPr>
              <w:rPr>
                <w:b/>
                <w:bCs/>
                <w:color w:val="000000"/>
              </w:rPr>
            </w:pPr>
            <w:r>
              <w:rPr>
                <w:b/>
                <w:bCs/>
              </w:rPr>
              <w:t>Traditional (%)</w:t>
            </w:r>
          </w:p>
        </w:tc>
        <w:tc>
          <w:tcPr>
            <w:tcW w:w="1714" w:type="dxa"/>
            <w:vAlign w:val="bottom"/>
          </w:tcPr>
          <w:p w14:paraId="3AE600AA" w14:textId="77777777" w:rsidR="00644F7E" w:rsidRDefault="002627CE">
            <w:pPr>
              <w:rPr>
                <w:b/>
                <w:bCs/>
                <w:color w:val="000000"/>
              </w:rPr>
            </w:pPr>
            <w:r>
              <w:rPr>
                <w:b/>
                <w:bCs/>
              </w:rPr>
              <w:t>Medium (%)</w:t>
            </w:r>
          </w:p>
        </w:tc>
        <w:tc>
          <w:tcPr>
            <w:tcW w:w="1711" w:type="dxa"/>
            <w:vAlign w:val="bottom"/>
          </w:tcPr>
          <w:p w14:paraId="24B44463" w14:textId="77777777" w:rsidR="00644F7E" w:rsidRDefault="002627CE">
            <w:pPr>
              <w:rPr>
                <w:b/>
                <w:bCs/>
                <w:color w:val="000000"/>
              </w:rPr>
            </w:pPr>
            <w:r>
              <w:rPr>
                <w:b/>
                <w:bCs/>
              </w:rPr>
              <w:t>Industrial (%)</w:t>
            </w:r>
          </w:p>
        </w:tc>
        <w:tc>
          <w:tcPr>
            <w:tcW w:w="1612" w:type="dxa"/>
            <w:vAlign w:val="bottom"/>
          </w:tcPr>
          <w:p w14:paraId="32B06082" w14:textId="77777777" w:rsidR="00644F7E" w:rsidRDefault="002627CE">
            <w:pPr>
              <w:rPr>
                <w:b/>
                <w:bCs/>
              </w:rPr>
            </w:pPr>
            <w:r>
              <w:rPr>
                <w:b/>
                <w:bCs/>
              </w:rPr>
              <w:t>Grazing (%)</w:t>
            </w:r>
          </w:p>
        </w:tc>
      </w:tr>
      <w:tr w:rsidR="00644F7E" w14:paraId="5DC9A094" w14:textId="77777777">
        <w:trPr>
          <w:trHeight w:val="320"/>
        </w:trPr>
        <w:tc>
          <w:tcPr>
            <w:tcW w:w="2245" w:type="dxa"/>
            <w:noWrap/>
            <w:vAlign w:val="bottom"/>
          </w:tcPr>
          <w:p w14:paraId="6499CC6D" w14:textId="77777777" w:rsidR="00644F7E" w:rsidRDefault="002627CE">
            <w:pPr>
              <w:rPr>
                <w:color w:val="000000"/>
              </w:rPr>
            </w:pPr>
            <w:r>
              <w:t>Brans</w:t>
            </w:r>
          </w:p>
        </w:tc>
        <w:tc>
          <w:tcPr>
            <w:tcW w:w="2068" w:type="dxa"/>
            <w:vAlign w:val="bottom"/>
          </w:tcPr>
          <w:p w14:paraId="7B4455B3" w14:textId="77777777" w:rsidR="00644F7E" w:rsidRDefault="002627CE">
            <w:pPr>
              <w:rPr>
                <w:color w:val="000000"/>
              </w:rPr>
            </w:pPr>
            <w:r>
              <w:t>0</w:t>
            </w:r>
          </w:p>
        </w:tc>
        <w:tc>
          <w:tcPr>
            <w:tcW w:w="1714" w:type="dxa"/>
            <w:vAlign w:val="bottom"/>
          </w:tcPr>
          <w:p w14:paraId="0798A7A5" w14:textId="77777777" w:rsidR="00644F7E" w:rsidRDefault="002627CE">
            <w:pPr>
              <w:rPr>
                <w:color w:val="000000"/>
              </w:rPr>
            </w:pPr>
            <w:r>
              <w:t>0</w:t>
            </w:r>
          </w:p>
        </w:tc>
        <w:tc>
          <w:tcPr>
            <w:tcW w:w="1711" w:type="dxa"/>
            <w:vAlign w:val="bottom"/>
          </w:tcPr>
          <w:p w14:paraId="066422E9" w14:textId="77777777" w:rsidR="00644F7E" w:rsidRDefault="002627CE">
            <w:pPr>
              <w:rPr>
                <w:color w:val="000000"/>
              </w:rPr>
            </w:pPr>
            <w:r>
              <w:t>0</w:t>
            </w:r>
          </w:p>
        </w:tc>
        <w:tc>
          <w:tcPr>
            <w:tcW w:w="1612" w:type="dxa"/>
            <w:vAlign w:val="bottom"/>
          </w:tcPr>
          <w:p w14:paraId="4A9C0070" w14:textId="77777777" w:rsidR="00644F7E" w:rsidRDefault="002627CE">
            <w:r>
              <w:t>0</w:t>
            </w:r>
          </w:p>
        </w:tc>
      </w:tr>
      <w:tr w:rsidR="00644F7E" w14:paraId="2C99136A" w14:textId="77777777">
        <w:trPr>
          <w:trHeight w:val="320"/>
        </w:trPr>
        <w:tc>
          <w:tcPr>
            <w:tcW w:w="2245" w:type="dxa"/>
            <w:noWrap/>
            <w:vAlign w:val="bottom"/>
          </w:tcPr>
          <w:p w14:paraId="1B222A14" w14:textId="77777777" w:rsidR="00644F7E" w:rsidRDefault="002627CE">
            <w:pPr>
              <w:rPr>
                <w:color w:val="000000"/>
              </w:rPr>
            </w:pPr>
            <w:r>
              <w:t>Oil &amp; sugar</w:t>
            </w:r>
          </w:p>
        </w:tc>
        <w:tc>
          <w:tcPr>
            <w:tcW w:w="2068" w:type="dxa"/>
            <w:vAlign w:val="bottom"/>
          </w:tcPr>
          <w:p w14:paraId="08B512B7" w14:textId="77777777" w:rsidR="00644F7E" w:rsidRDefault="002627CE">
            <w:pPr>
              <w:rPr>
                <w:color w:val="000000"/>
              </w:rPr>
            </w:pPr>
            <w:r>
              <w:t>1.5</w:t>
            </w:r>
          </w:p>
        </w:tc>
        <w:tc>
          <w:tcPr>
            <w:tcW w:w="1714" w:type="dxa"/>
            <w:vAlign w:val="bottom"/>
          </w:tcPr>
          <w:p w14:paraId="259BBAF8" w14:textId="77777777" w:rsidR="00644F7E" w:rsidRDefault="002627CE">
            <w:pPr>
              <w:rPr>
                <w:color w:val="000000"/>
              </w:rPr>
            </w:pPr>
            <w:r>
              <w:t>2</w:t>
            </w:r>
          </w:p>
        </w:tc>
        <w:tc>
          <w:tcPr>
            <w:tcW w:w="1711" w:type="dxa"/>
            <w:vAlign w:val="bottom"/>
          </w:tcPr>
          <w:p w14:paraId="62607051" w14:textId="77777777" w:rsidR="00644F7E" w:rsidRDefault="002627CE">
            <w:pPr>
              <w:rPr>
                <w:color w:val="000000"/>
              </w:rPr>
            </w:pPr>
            <w:r>
              <w:t>2</w:t>
            </w:r>
          </w:p>
        </w:tc>
        <w:tc>
          <w:tcPr>
            <w:tcW w:w="1612" w:type="dxa"/>
            <w:vAlign w:val="bottom"/>
          </w:tcPr>
          <w:p w14:paraId="28C1C46B" w14:textId="77777777" w:rsidR="00644F7E" w:rsidRDefault="002627CE">
            <w:r>
              <w:t>1</w:t>
            </w:r>
          </w:p>
        </w:tc>
      </w:tr>
      <w:tr w:rsidR="00644F7E" w14:paraId="1639F919" w14:textId="77777777">
        <w:trPr>
          <w:trHeight w:val="320"/>
        </w:trPr>
        <w:tc>
          <w:tcPr>
            <w:tcW w:w="2245" w:type="dxa"/>
            <w:noWrap/>
            <w:vAlign w:val="bottom"/>
          </w:tcPr>
          <w:p w14:paraId="078A9B7C" w14:textId="77777777" w:rsidR="00644F7E" w:rsidRDefault="002627CE">
            <w:pPr>
              <w:rPr>
                <w:color w:val="000000"/>
              </w:rPr>
            </w:pPr>
            <w:r>
              <w:t xml:space="preserve">others </w:t>
            </w:r>
          </w:p>
        </w:tc>
        <w:tc>
          <w:tcPr>
            <w:tcW w:w="2068" w:type="dxa"/>
            <w:vAlign w:val="bottom"/>
          </w:tcPr>
          <w:p w14:paraId="6B7B8C95" w14:textId="77777777" w:rsidR="00644F7E" w:rsidRDefault="002627CE">
            <w:pPr>
              <w:rPr>
                <w:color w:val="000000"/>
              </w:rPr>
            </w:pPr>
            <w:r>
              <w:t>6.6</w:t>
            </w:r>
          </w:p>
        </w:tc>
        <w:tc>
          <w:tcPr>
            <w:tcW w:w="1714" w:type="dxa"/>
            <w:vAlign w:val="bottom"/>
          </w:tcPr>
          <w:p w14:paraId="7DCD143B" w14:textId="77777777" w:rsidR="00644F7E" w:rsidRDefault="002627CE">
            <w:pPr>
              <w:rPr>
                <w:color w:val="000000"/>
              </w:rPr>
            </w:pPr>
            <w:r>
              <w:t>10</w:t>
            </w:r>
          </w:p>
        </w:tc>
        <w:tc>
          <w:tcPr>
            <w:tcW w:w="1711" w:type="dxa"/>
            <w:vAlign w:val="bottom"/>
          </w:tcPr>
          <w:p w14:paraId="3F8E0F0C" w14:textId="77777777" w:rsidR="00644F7E" w:rsidRDefault="002627CE">
            <w:pPr>
              <w:rPr>
                <w:color w:val="000000"/>
              </w:rPr>
            </w:pPr>
            <w:r>
              <w:t>10</w:t>
            </w:r>
          </w:p>
        </w:tc>
        <w:tc>
          <w:tcPr>
            <w:tcW w:w="1612" w:type="dxa"/>
            <w:vAlign w:val="bottom"/>
          </w:tcPr>
          <w:p w14:paraId="47E423B0" w14:textId="77777777" w:rsidR="00644F7E" w:rsidRDefault="002627CE">
            <w:r>
              <w:t>0</w:t>
            </w:r>
          </w:p>
        </w:tc>
      </w:tr>
      <w:tr w:rsidR="00644F7E" w14:paraId="747F8CD2" w14:textId="77777777">
        <w:trPr>
          <w:trHeight w:val="320"/>
        </w:trPr>
        <w:tc>
          <w:tcPr>
            <w:tcW w:w="2245" w:type="dxa"/>
            <w:noWrap/>
            <w:vAlign w:val="bottom"/>
          </w:tcPr>
          <w:p w14:paraId="4915E59C" w14:textId="77777777" w:rsidR="00644F7E" w:rsidRDefault="002627CE">
            <w:pPr>
              <w:rPr>
                <w:color w:val="000000"/>
              </w:rPr>
            </w:pPr>
            <w:r>
              <w:t xml:space="preserve">cereal grains </w:t>
            </w:r>
          </w:p>
        </w:tc>
        <w:tc>
          <w:tcPr>
            <w:tcW w:w="2068" w:type="dxa"/>
            <w:vAlign w:val="bottom"/>
          </w:tcPr>
          <w:p w14:paraId="68166DFB" w14:textId="77777777" w:rsidR="00644F7E" w:rsidRDefault="002627CE">
            <w:pPr>
              <w:rPr>
                <w:color w:val="000000"/>
              </w:rPr>
            </w:pPr>
            <w:r>
              <w:t>6</w:t>
            </w:r>
          </w:p>
        </w:tc>
        <w:tc>
          <w:tcPr>
            <w:tcW w:w="1714" w:type="dxa"/>
            <w:vAlign w:val="bottom"/>
          </w:tcPr>
          <w:p w14:paraId="3F862DFF" w14:textId="77777777" w:rsidR="00644F7E" w:rsidRDefault="002627CE">
            <w:pPr>
              <w:rPr>
                <w:color w:val="000000"/>
              </w:rPr>
            </w:pPr>
            <w:r>
              <w:t>19.4</w:t>
            </w:r>
          </w:p>
        </w:tc>
        <w:tc>
          <w:tcPr>
            <w:tcW w:w="1711" w:type="dxa"/>
            <w:vAlign w:val="bottom"/>
          </w:tcPr>
          <w:p w14:paraId="199F5420" w14:textId="77777777" w:rsidR="00644F7E" w:rsidRDefault="002627CE">
            <w:pPr>
              <w:rPr>
                <w:color w:val="000000"/>
              </w:rPr>
            </w:pPr>
            <w:r>
              <w:t>23</w:t>
            </w:r>
          </w:p>
        </w:tc>
        <w:tc>
          <w:tcPr>
            <w:tcW w:w="1612" w:type="dxa"/>
            <w:vAlign w:val="bottom"/>
          </w:tcPr>
          <w:p w14:paraId="106B03DA" w14:textId="77777777" w:rsidR="00644F7E" w:rsidRDefault="002627CE">
            <w:r>
              <w:t>7</w:t>
            </w:r>
          </w:p>
        </w:tc>
      </w:tr>
      <w:tr w:rsidR="00644F7E" w14:paraId="64EA0D23" w14:textId="77777777">
        <w:trPr>
          <w:trHeight w:val="320"/>
        </w:trPr>
        <w:tc>
          <w:tcPr>
            <w:tcW w:w="2245" w:type="dxa"/>
            <w:noWrap/>
            <w:vAlign w:val="bottom"/>
          </w:tcPr>
          <w:p w14:paraId="5C4A5131" w14:textId="77777777" w:rsidR="00644F7E" w:rsidRDefault="002627CE">
            <w:pPr>
              <w:rPr>
                <w:color w:val="000000"/>
              </w:rPr>
            </w:pPr>
            <w:r>
              <w:t>Protein-rich</w:t>
            </w:r>
          </w:p>
        </w:tc>
        <w:tc>
          <w:tcPr>
            <w:tcW w:w="2068" w:type="dxa"/>
            <w:vAlign w:val="bottom"/>
          </w:tcPr>
          <w:p w14:paraId="2A19BD36" w14:textId="77777777" w:rsidR="00644F7E" w:rsidRDefault="002627CE">
            <w:pPr>
              <w:rPr>
                <w:color w:val="000000"/>
              </w:rPr>
            </w:pPr>
            <w:r>
              <w:t>4</w:t>
            </w:r>
          </w:p>
        </w:tc>
        <w:tc>
          <w:tcPr>
            <w:tcW w:w="1714" w:type="dxa"/>
            <w:vAlign w:val="bottom"/>
          </w:tcPr>
          <w:p w14:paraId="387C967C" w14:textId="77777777" w:rsidR="00644F7E" w:rsidRDefault="002627CE">
            <w:pPr>
              <w:rPr>
                <w:color w:val="000000"/>
              </w:rPr>
            </w:pPr>
            <w:r>
              <w:t>9.6</w:t>
            </w:r>
          </w:p>
        </w:tc>
        <w:tc>
          <w:tcPr>
            <w:tcW w:w="1711" w:type="dxa"/>
            <w:vAlign w:val="bottom"/>
          </w:tcPr>
          <w:p w14:paraId="1EA5F308" w14:textId="77777777" w:rsidR="00644F7E" w:rsidRDefault="002627CE">
            <w:pPr>
              <w:rPr>
                <w:color w:val="000000"/>
              </w:rPr>
            </w:pPr>
            <w:r>
              <w:t>15.9</w:t>
            </w:r>
          </w:p>
        </w:tc>
        <w:tc>
          <w:tcPr>
            <w:tcW w:w="1612" w:type="dxa"/>
            <w:vAlign w:val="bottom"/>
          </w:tcPr>
          <w:p w14:paraId="5F694788" w14:textId="77777777" w:rsidR="00644F7E" w:rsidRDefault="002627CE">
            <w:r>
              <w:t>11</w:t>
            </w:r>
          </w:p>
        </w:tc>
      </w:tr>
      <w:tr w:rsidR="00644F7E" w14:paraId="18679EC9" w14:textId="77777777">
        <w:trPr>
          <w:trHeight w:val="320"/>
        </w:trPr>
        <w:tc>
          <w:tcPr>
            <w:tcW w:w="2245" w:type="dxa"/>
            <w:noWrap/>
            <w:vAlign w:val="bottom"/>
          </w:tcPr>
          <w:p w14:paraId="0206E4AA" w14:textId="77777777" w:rsidR="00644F7E" w:rsidRDefault="002627CE">
            <w:pPr>
              <w:rPr>
                <w:color w:val="000000"/>
              </w:rPr>
            </w:pPr>
            <w:r>
              <w:t xml:space="preserve">food waste </w:t>
            </w:r>
          </w:p>
        </w:tc>
        <w:tc>
          <w:tcPr>
            <w:tcW w:w="2068" w:type="dxa"/>
            <w:vAlign w:val="bottom"/>
          </w:tcPr>
          <w:p w14:paraId="5D7F0547" w14:textId="77777777" w:rsidR="00644F7E" w:rsidRDefault="002627CE">
            <w:pPr>
              <w:rPr>
                <w:color w:val="000000"/>
              </w:rPr>
            </w:pPr>
            <w:r>
              <w:t>0</w:t>
            </w:r>
          </w:p>
        </w:tc>
        <w:tc>
          <w:tcPr>
            <w:tcW w:w="1714" w:type="dxa"/>
            <w:vAlign w:val="bottom"/>
          </w:tcPr>
          <w:p w14:paraId="6CFA657C" w14:textId="77777777" w:rsidR="00644F7E" w:rsidRDefault="002627CE">
            <w:pPr>
              <w:rPr>
                <w:color w:val="000000"/>
              </w:rPr>
            </w:pPr>
            <w:r>
              <w:t>0</w:t>
            </w:r>
          </w:p>
        </w:tc>
        <w:tc>
          <w:tcPr>
            <w:tcW w:w="1711" w:type="dxa"/>
            <w:vAlign w:val="bottom"/>
          </w:tcPr>
          <w:p w14:paraId="5D143E15" w14:textId="77777777" w:rsidR="00644F7E" w:rsidRDefault="002627CE">
            <w:pPr>
              <w:rPr>
                <w:color w:val="000000"/>
              </w:rPr>
            </w:pPr>
            <w:r>
              <w:t>0</w:t>
            </w:r>
          </w:p>
        </w:tc>
        <w:tc>
          <w:tcPr>
            <w:tcW w:w="1612" w:type="dxa"/>
            <w:vAlign w:val="bottom"/>
          </w:tcPr>
          <w:p w14:paraId="6C9E852A" w14:textId="77777777" w:rsidR="00644F7E" w:rsidRDefault="002627CE">
            <w:r>
              <w:t>0</w:t>
            </w:r>
          </w:p>
        </w:tc>
      </w:tr>
      <w:tr w:rsidR="00644F7E" w14:paraId="06AF1160" w14:textId="77777777">
        <w:trPr>
          <w:trHeight w:val="320"/>
        </w:trPr>
        <w:tc>
          <w:tcPr>
            <w:tcW w:w="2245" w:type="dxa"/>
            <w:noWrap/>
            <w:vAlign w:val="bottom"/>
          </w:tcPr>
          <w:p w14:paraId="5A4348AE" w14:textId="77777777" w:rsidR="00644F7E" w:rsidRDefault="002627CE">
            <w:pPr>
              <w:rPr>
                <w:color w:val="000000"/>
              </w:rPr>
            </w:pPr>
            <w:r>
              <w:t xml:space="preserve">forages </w:t>
            </w:r>
          </w:p>
        </w:tc>
        <w:tc>
          <w:tcPr>
            <w:tcW w:w="2068" w:type="dxa"/>
            <w:vAlign w:val="bottom"/>
          </w:tcPr>
          <w:p w14:paraId="624815DF" w14:textId="77777777" w:rsidR="00644F7E" w:rsidRDefault="002627CE">
            <w:pPr>
              <w:rPr>
                <w:color w:val="000000"/>
              </w:rPr>
            </w:pPr>
            <w:r>
              <w:t>55.8</w:t>
            </w:r>
          </w:p>
        </w:tc>
        <w:tc>
          <w:tcPr>
            <w:tcW w:w="1714" w:type="dxa"/>
            <w:vAlign w:val="bottom"/>
          </w:tcPr>
          <w:p w14:paraId="027C03FA" w14:textId="77777777" w:rsidR="00644F7E" w:rsidRDefault="002627CE">
            <w:pPr>
              <w:rPr>
                <w:color w:val="000000"/>
              </w:rPr>
            </w:pPr>
            <w:r>
              <w:t>53</w:t>
            </w:r>
          </w:p>
        </w:tc>
        <w:tc>
          <w:tcPr>
            <w:tcW w:w="1711" w:type="dxa"/>
            <w:vAlign w:val="bottom"/>
          </w:tcPr>
          <w:p w14:paraId="6AB139E0" w14:textId="77777777" w:rsidR="00644F7E" w:rsidRDefault="002627CE">
            <w:pPr>
              <w:rPr>
                <w:color w:val="000000"/>
              </w:rPr>
            </w:pPr>
            <w:r>
              <w:t>44</w:t>
            </w:r>
          </w:p>
        </w:tc>
        <w:tc>
          <w:tcPr>
            <w:tcW w:w="1612" w:type="dxa"/>
            <w:vAlign w:val="bottom"/>
          </w:tcPr>
          <w:p w14:paraId="2C063F17" w14:textId="77777777" w:rsidR="00644F7E" w:rsidRDefault="002627CE">
            <w:r>
              <w:t>41</w:t>
            </w:r>
          </w:p>
        </w:tc>
      </w:tr>
      <w:tr w:rsidR="00644F7E" w14:paraId="2C01669A" w14:textId="77777777">
        <w:trPr>
          <w:trHeight w:val="320"/>
        </w:trPr>
        <w:tc>
          <w:tcPr>
            <w:tcW w:w="2245" w:type="dxa"/>
            <w:noWrap/>
            <w:vAlign w:val="bottom"/>
          </w:tcPr>
          <w:p w14:paraId="053A5650" w14:textId="77777777" w:rsidR="00644F7E" w:rsidRDefault="002627CE">
            <w:pPr>
              <w:rPr>
                <w:color w:val="000000"/>
              </w:rPr>
            </w:pPr>
            <w:r>
              <w:t>perennial</w:t>
            </w:r>
          </w:p>
        </w:tc>
        <w:tc>
          <w:tcPr>
            <w:tcW w:w="2068" w:type="dxa"/>
            <w:vAlign w:val="bottom"/>
          </w:tcPr>
          <w:p w14:paraId="2A0DE4A6" w14:textId="77777777" w:rsidR="00644F7E" w:rsidRDefault="002627CE">
            <w:pPr>
              <w:rPr>
                <w:color w:val="000000"/>
              </w:rPr>
            </w:pPr>
            <w:r>
              <w:t>26</w:t>
            </w:r>
          </w:p>
        </w:tc>
        <w:tc>
          <w:tcPr>
            <w:tcW w:w="1714" w:type="dxa"/>
            <w:vAlign w:val="bottom"/>
          </w:tcPr>
          <w:p w14:paraId="720986DF" w14:textId="77777777" w:rsidR="00644F7E" w:rsidRDefault="002627CE">
            <w:pPr>
              <w:rPr>
                <w:color w:val="000000"/>
              </w:rPr>
            </w:pPr>
            <w:r>
              <w:t>6</w:t>
            </w:r>
          </w:p>
        </w:tc>
        <w:tc>
          <w:tcPr>
            <w:tcW w:w="1711" w:type="dxa"/>
            <w:vAlign w:val="bottom"/>
          </w:tcPr>
          <w:p w14:paraId="72881FA8" w14:textId="77777777" w:rsidR="00644F7E" w:rsidRDefault="002627CE">
            <w:pPr>
              <w:rPr>
                <w:color w:val="000000"/>
              </w:rPr>
            </w:pPr>
            <w:r>
              <w:t>5</w:t>
            </w:r>
          </w:p>
        </w:tc>
        <w:tc>
          <w:tcPr>
            <w:tcW w:w="1612" w:type="dxa"/>
            <w:vAlign w:val="bottom"/>
          </w:tcPr>
          <w:p w14:paraId="6B33599A" w14:textId="77777777" w:rsidR="00644F7E" w:rsidRDefault="002627CE">
            <w:r>
              <w:t>40</w:t>
            </w:r>
          </w:p>
        </w:tc>
      </w:tr>
      <w:tr w:rsidR="00644F7E" w14:paraId="640E5480" w14:textId="77777777">
        <w:trPr>
          <w:trHeight w:val="320"/>
        </w:trPr>
        <w:tc>
          <w:tcPr>
            <w:tcW w:w="2245" w:type="dxa"/>
            <w:noWrap/>
            <w:vAlign w:val="bottom"/>
          </w:tcPr>
          <w:p w14:paraId="4CC9ECF3" w14:textId="77777777" w:rsidR="00644F7E" w:rsidRDefault="002627CE">
            <w:pPr>
              <w:rPr>
                <w:color w:val="000000"/>
              </w:rPr>
            </w:pPr>
            <w:r>
              <w:t xml:space="preserve">animal &amp; fish </w:t>
            </w:r>
          </w:p>
        </w:tc>
        <w:tc>
          <w:tcPr>
            <w:tcW w:w="2068" w:type="dxa"/>
            <w:vAlign w:val="bottom"/>
          </w:tcPr>
          <w:p w14:paraId="7993F94B" w14:textId="77777777" w:rsidR="00644F7E" w:rsidRDefault="002627CE">
            <w:pPr>
              <w:rPr>
                <w:color w:val="000000"/>
              </w:rPr>
            </w:pPr>
            <w:r>
              <w:t>0</w:t>
            </w:r>
          </w:p>
        </w:tc>
        <w:tc>
          <w:tcPr>
            <w:tcW w:w="1714" w:type="dxa"/>
            <w:vAlign w:val="bottom"/>
          </w:tcPr>
          <w:p w14:paraId="3CCFBC57" w14:textId="77777777" w:rsidR="00644F7E" w:rsidRDefault="002627CE">
            <w:pPr>
              <w:rPr>
                <w:color w:val="000000"/>
              </w:rPr>
            </w:pPr>
            <w:r>
              <w:t>0</w:t>
            </w:r>
          </w:p>
        </w:tc>
        <w:tc>
          <w:tcPr>
            <w:tcW w:w="1711" w:type="dxa"/>
            <w:vAlign w:val="bottom"/>
          </w:tcPr>
          <w:p w14:paraId="08792675" w14:textId="77777777" w:rsidR="00644F7E" w:rsidRDefault="002627CE">
            <w:pPr>
              <w:rPr>
                <w:color w:val="000000"/>
              </w:rPr>
            </w:pPr>
            <w:r>
              <w:t>0</w:t>
            </w:r>
          </w:p>
        </w:tc>
        <w:tc>
          <w:tcPr>
            <w:tcW w:w="1612" w:type="dxa"/>
            <w:vAlign w:val="bottom"/>
          </w:tcPr>
          <w:p w14:paraId="2AC5099B" w14:textId="77777777" w:rsidR="00644F7E" w:rsidRDefault="002627CE">
            <w:r>
              <w:t>0</w:t>
            </w:r>
          </w:p>
        </w:tc>
      </w:tr>
      <w:tr w:rsidR="00644F7E" w14:paraId="6362F340" w14:textId="77777777">
        <w:trPr>
          <w:trHeight w:val="320"/>
        </w:trPr>
        <w:tc>
          <w:tcPr>
            <w:tcW w:w="2245" w:type="dxa"/>
            <w:noWrap/>
            <w:vAlign w:val="bottom"/>
          </w:tcPr>
          <w:p w14:paraId="14CCA07F" w14:textId="77777777" w:rsidR="00644F7E" w:rsidRDefault="002627CE">
            <w:pPr>
              <w:rPr>
                <w:color w:val="000000"/>
              </w:rPr>
            </w:pPr>
            <w:r>
              <w:t xml:space="preserve">P additives </w:t>
            </w:r>
          </w:p>
        </w:tc>
        <w:tc>
          <w:tcPr>
            <w:tcW w:w="2068" w:type="dxa"/>
            <w:vAlign w:val="bottom"/>
          </w:tcPr>
          <w:p w14:paraId="0935F47E" w14:textId="77777777" w:rsidR="00644F7E" w:rsidRDefault="002627CE">
            <w:pPr>
              <w:rPr>
                <w:color w:val="000000"/>
              </w:rPr>
            </w:pPr>
            <w:r>
              <w:t>0</w:t>
            </w:r>
          </w:p>
        </w:tc>
        <w:tc>
          <w:tcPr>
            <w:tcW w:w="1714" w:type="dxa"/>
            <w:vAlign w:val="bottom"/>
          </w:tcPr>
          <w:p w14:paraId="75F13CC5" w14:textId="77777777" w:rsidR="00644F7E" w:rsidRDefault="002627CE">
            <w:pPr>
              <w:rPr>
                <w:color w:val="000000"/>
              </w:rPr>
            </w:pPr>
            <w:r>
              <w:t>0.1</w:t>
            </w:r>
          </w:p>
        </w:tc>
        <w:tc>
          <w:tcPr>
            <w:tcW w:w="1711" w:type="dxa"/>
            <w:vAlign w:val="bottom"/>
          </w:tcPr>
          <w:p w14:paraId="42B537D8" w14:textId="77777777" w:rsidR="00644F7E" w:rsidRDefault="002627CE">
            <w:pPr>
              <w:rPr>
                <w:color w:val="000000"/>
              </w:rPr>
            </w:pPr>
            <w:r>
              <w:t>0.2</w:t>
            </w:r>
          </w:p>
        </w:tc>
        <w:tc>
          <w:tcPr>
            <w:tcW w:w="1612" w:type="dxa"/>
            <w:vAlign w:val="bottom"/>
          </w:tcPr>
          <w:p w14:paraId="3D2C310F" w14:textId="77777777" w:rsidR="00644F7E" w:rsidRDefault="002627CE">
            <w:r>
              <w:t>0</w:t>
            </w:r>
          </w:p>
        </w:tc>
      </w:tr>
      <w:tr w:rsidR="00644F7E" w14:paraId="050F8032" w14:textId="77777777">
        <w:trPr>
          <w:trHeight w:val="320"/>
        </w:trPr>
        <w:tc>
          <w:tcPr>
            <w:tcW w:w="2245" w:type="dxa"/>
            <w:noWrap/>
            <w:vAlign w:val="bottom"/>
          </w:tcPr>
          <w:p w14:paraId="661AC02E" w14:textId="31155C5A" w:rsidR="00644F7E" w:rsidRDefault="002627CE">
            <w:r>
              <w:t>Dry matter intake (kg head</w:t>
            </w:r>
            <w:r>
              <w:rPr>
                <w:vertAlign w:val="superscript"/>
              </w:rPr>
              <w:t>−1</w:t>
            </w:r>
            <w:r>
              <w:t xml:space="preserve"> yr</w:t>
            </w:r>
            <w:r>
              <w:rPr>
                <w:vertAlign w:val="superscript"/>
              </w:rPr>
              <w:t>−1</w:t>
            </w:r>
            <w:r>
              <w:t>)</w:t>
            </w:r>
          </w:p>
        </w:tc>
        <w:tc>
          <w:tcPr>
            <w:tcW w:w="2068" w:type="dxa"/>
            <w:vAlign w:val="bottom"/>
          </w:tcPr>
          <w:p w14:paraId="2B4B8E10" w14:textId="77777777" w:rsidR="00644F7E" w:rsidRDefault="002627CE">
            <w:r>
              <w:t>4377</w:t>
            </w:r>
          </w:p>
        </w:tc>
        <w:tc>
          <w:tcPr>
            <w:tcW w:w="1714" w:type="dxa"/>
            <w:vAlign w:val="bottom"/>
          </w:tcPr>
          <w:p w14:paraId="0C95BE21" w14:textId="77777777" w:rsidR="00644F7E" w:rsidRDefault="002627CE">
            <w:r>
              <w:t>4550</w:t>
            </w:r>
          </w:p>
        </w:tc>
        <w:tc>
          <w:tcPr>
            <w:tcW w:w="1711" w:type="dxa"/>
            <w:vAlign w:val="bottom"/>
          </w:tcPr>
          <w:p w14:paraId="67ABA1F2" w14:textId="77777777" w:rsidR="00644F7E" w:rsidRDefault="002627CE">
            <w:r>
              <w:t>4550</w:t>
            </w:r>
          </w:p>
        </w:tc>
        <w:tc>
          <w:tcPr>
            <w:tcW w:w="1612" w:type="dxa"/>
            <w:vAlign w:val="bottom"/>
          </w:tcPr>
          <w:p w14:paraId="3E70B654" w14:textId="77777777" w:rsidR="00644F7E" w:rsidRDefault="002627CE">
            <w:r>
              <w:t>3905</w:t>
            </w:r>
          </w:p>
        </w:tc>
      </w:tr>
      <w:tr w:rsidR="00644F7E" w14:paraId="68F701F0" w14:textId="77777777">
        <w:trPr>
          <w:trHeight w:val="320"/>
        </w:trPr>
        <w:tc>
          <w:tcPr>
            <w:tcW w:w="2245" w:type="dxa"/>
            <w:noWrap/>
            <w:vAlign w:val="bottom"/>
          </w:tcPr>
          <w:p w14:paraId="3EB5C32C" w14:textId="77777777" w:rsidR="00644F7E" w:rsidRDefault="002627CE">
            <w:r>
              <w:t>Feed conversion ratio (FCR)</w:t>
            </w:r>
          </w:p>
        </w:tc>
        <w:tc>
          <w:tcPr>
            <w:tcW w:w="2068" w:type="dxa"/>
            <w:vAlign w:val="bottom"/>
          </w:tcPr>
          <w:p w14:paraId="5E0D53FC" w14:textId="77777777" w:rsidR="00644F7E" w:rsidRDefault="002627CE">
            <w:r>
              <w:t>2.4</w:t>
            </w:r>
          </w:p>
        </w:tc>
        <w:tc>
          <w:tcPr>
            <w:tcW w:w="1714" w:type="dxa"/>
            <w:vAlign w:val="bottom"/>
          </w:tcPr>
          <w:p w14:paraId="405BE50E" w14:textId="77777777" w:rsidR="00644F7E" w:rsidRDefault="002627CE">
            <w:r>
              <w:t>1.4</w:t>
            </w:r>
          </w:p>
        </w:tc>
        <w:tc>
          <w:tcPr>
            <w:tcW w:w="1711" w:type="dxa"/>
            <w:vAlign w:val="bottom"/>
          </w:tcPr>
          <w:p w14:paraId="206F2341" w14:textId="77777777" w:rsidR="00644F7E" w:rsidRDefault="002627CE">
            <w:r>
              <w:t>1.1</w:t>
            </w:r>
          </w:p>
        </w:tc>
        <w:tc>
          <w:tcPr>
            <w:tcW w:w="1612" w:type="dxa"/>
            <w:vAlign w:val="bottom"/>
          </w:tcPr>
          <w:p w14:paraId="62A82DEE" w14:textId="77777777" w:rsidR="00644F7E" w:rsidRDefault="002627CE">
            <w:r>
              <w:t>1.6</w:t>
            </w:r>
          </w:p>
        </w:tc>
      </w:tr>
    </w:tbl>
    <w:p w14:paraId="67124567" w14:textId="77777777" w:rsidR="00644F7E" w:rsidRDefault="00644F7E">
      <w:pPr>
        <w:jc w:val="both"/>
        <w:rPr>
          <w:b/>
          <w:bCs/>
          <w:sz w:val="22"/>
          <w:szCs w:val="22"/>
        </w:rPr>
      </w:pPr>
    </w:p>
    <w:p w14:paraId="42FD6BDE" w14:textId="77777777" w:rsidR="00644F7E" w:rsidRDefault="00644F7E">
      <w:pPr>
        <w:jc w:val="both"/>
        <w:rPr>
          <w:b/>
          <w:bCs/>
        </w:rPr>
      </w:pPr>
    </w:p>
    <w:p w14:paraId="0F1FE943" w14:textId="77777777" w:rsidR="00644F7E" w:rsidRDefault="002627CE">
      <w:pPr>
        <w:jc w:val="both"/>
      </w:pPr>
      <w:r>
        <w:rPr>
          <w:b/>
          <w:bCs/>
        </w:rPr>
        <w:lastRenderedPageBreak/>
        <w:t>Supplementary Table S19.</w:t>
      </w:r>
      <w:r>
        <w:t xml:space="preserve"> </w:t>
      </w:r>
      <w:r>
        <w:rPr>
          <w:b/>
          <w:bCs/>
        </w:rPr>
        <w:t>Composition of dry matter intake in beef cattle diets by different production systems in China.</w:t>
      </w:r>
      <w:r>
        <w:t xml:space="preserve"> Proportional contributions of different feed crop groups to the total dry matter intake, expressed as percentages.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1980"/>
        <w:gridCol w:w="1980"/>
        <w:gridCol w:w="1890"/>
      </w:tblGrid>
      <w:tr w:rsidR="00644F7E" w14:paraId="083CDD11" w14:textId="77777777">
        <w:trPr>
          <w:trHeight w:val="320"/>
        </w:trPr>
        <w:tc>
          <w:tcPr>
            <w:tcW w:w="3505" w:type="dxa"/>
            <w:noWrap/>
            <w:vAlign w:val="bottom"/>
          </w:tcPr>
          <w:p w14:paraId="56445900" w14:textId="1B84BE0B" w:rsidR="00644F7E" w:rsidRDefault="002627CE">
            <w:pPr>
              <w:rPr>
                <w:b/>
                <w:bCs/>
                <w:color w:val="000000"/>
              </w:rPr>
            </w:pPr>
            <w:r>
              <w:rPr>
                <w:b/>
                <w:bCs/>
                <w:color w:val="000000"/>
              </w:rPr>
              <w:t>Feed groups</w:t>
            </w:r>
          </w:p>
        </w:tc>
        <w:tc>
          <w:tcPr>
            <w:tcW w:w="1980" w:type="dxa"/>
            <w:vAlign w:val="bottom"/>
          </w:tcPr>
          <w:p w14:paraId="17172E8B" w14:textId="77777777" w:rsidR="00644F7E" w:rsidRDefault="002627CE">
            <w:pPr>
              <w:rPr>
                <w:b/>
                <w:bCs/>
                <w:color w:val="000000"/>
              </w:rPr>
            </w:pPr>
            <w:r>
              <w:rPr>
                <w:b/>
                <w:bCs/>
              </w:rPr>
              <w:t xml:space="preserve">Traditional </w:t>
            </w:r>
          </w:p>
        </w:tc>
        <w:tc>
          <w:tcPr>
            <w:tcW w:w="1980" w:type="dxa"/>
            <w:vAlign w:val="bottom"/>
          </w:tcPr>
          <w:p w14:paraId="6F61404B" w14:textId="77777777" w:rsidR="00644F7E" w:rsidRDefault="002627CE">
            <w:pPr>
              <w:rPr>
                <w:b/>
                <w:bCs/>
                <w:color w:val="000000"/>
              </w:rPr>
            </w:pPr>
            <w:r>
              <w:rPr>
                <w:b/>
                <w:bCs/>
              </w:rPr>
              <w:t xml:space="preserve">Medium </w:t>
            </w:r>
          </w:p>
        </w:tc>
        <w:tc>
          <w:tcPr>
            <w:tcW w:w="1890" w:type="dxa"/>
            <w:vAlign w:val="bottom"/>
          </w:tcPr>
          <w:p w14:paraId="00EC6720" w14:textId="77777777" w:rsidR="00644F7E" w:rsidRDefault="002627CE">
            <w:pPr>
              <w:rPr>
                <w:b/>
                <w:bCs/>
                <w:color w:val="000000"/>
              </w:rPr>
            </w:pPr>
            <w:r>
              <w:rPr>
                <w:b/>
                <w:bCs/>
              </w:rPr>
              <w:t xml:space="preserve">Grazing </w:t>
            </w:r>
          </w:p>
        </w:tc>
      </w:tr>
      <w:tr w:rsidR="00644F7E" w14:paraId="7619D469" w14:textId="77777777">
        <w:trPr>
          <w:trHeight w:val="320"/>
        </w:trPr>
        <w:tc>
          <w:tcPr>
            <w:tcW w:w="3505" w:type="dxa"/>
            <w:noWrap/>
            <w:vAlign w:val="bottom"/>
          </w:tcPr>
          <w:p w14:paraId="21F98FA0" w14:textId="77777777" w:rsidR="00644F7E" w:rsidRDefault="002627CE">
            <w:pPr>
              <w:rPr>
                <w:color w:val="000000"/>
              </w:rPr>
            </w:pPr>
            <w:r>
              <w:t>Brans</w:t>
            </w:r>
          </w:p>
        </w:tc>
        <w:tc>
          <w:tcPr>
            <w:tcW w:w="1980" w:type="dxa"/>
            <w:vAlign w:val="bottom"/>
          </w:tcPr>
          <w:p w14:paraId="7E079FCF" w14:textId="77777777" w:rsidR="00644F7E" w:rsidRDefault="002627CE">
            <w:pPr>
              <w:rPr>
                <w:color w:val="000000"/>
              </w:rPr>
            </w:pPr>
            <w:r>
              <w:t>0</w:t>
            </w:r>
          </w:p>
        </w:tc>
        <w:tc>
          <w:tcPr>
            <w:tcW w:w="1980" w:type="dxa"/>
            <w:vAlign w:val="bottom"/>
          </w:tcPr>
          <w:p w14:paraId="058AD6FB" w14:textId="77777777" w:rsidR="00644F7E" w:rsidRDefault="002627CE">
            <w:pPr>
              <w:rPr>
                <w:color w:val="000000"/>
              </w:rPr>
            </w:pPr>
            <w:r>
              <w:t>0</w:t>
            </w:r>
          </w:p>
        </w:tc>
        <w:tc>
          <w:tcPr>
            <w:tcW w:w="1890" w:type="dxa"/>
            <w:vAlign w:val="bottom"/>
          </w:tcPr>
          <w:p w14:paraId="3A65FFF9" w14:textId="77777777" w:rsidR="00644F7E" w:rsidRDefault="002627CE">
            <w:pPr>
              <w:rPr>
                <w:color w:val="000000"/>
              </w:rPr>
            </w:pPr>
            <w:r>
              <w:t>0.1</w:t>
            </w:r>
          </w:p>
        </w:tc>
      </w:tr>
      <w:tr w:rsidR="00644F7E" w14:paraId="5CE9F8AD" w14:textId="77777777">
        <w:trPr>
          <w:trHeight w:val="320"/>
        </w:trPr>
        <w:tc>
          <w:tcPr>
            <w:tcW w:w="3505" w:type="dxa"/>
            <w:noWrap/>
            <w:vAlign w:val="bottom"/>
          </w:tcPr>
          <w:p w14:paraId="57F6C1FE" w14:textId="77777777" w:rsidR="00644F7E" w:rsidRDefault="002627CE">
            <w:pPr>
              <w:rPr>
                <w:color w:val="000000"/>
              </w:rPr>
            </w:pPr>
            <w:r>
              <w:t>Oil &amp; sugar</w:t>
            </w:r>
          </w:p>
        </w:tc>
        <w:tc>
          <w:tcPr>
            <w:tcW w:w="1980" w:type="dxa"/>
            <w:vAlign w:val="bottom"/>
          </w:tcPr>
          <w:p w14:paraId="307D253C" w14:textId="77777777" w:rsidR="00644F7E" w:rsidRDefault="002627CE">
            <w:pPr>
              <w:rPr>
                <w:color w:val="000000"/>
              </w:rPr>
            </w:pPr>
            <w:r>
              <w:t>1.5</w:t>
            </w:r>
          </w:p>
        </w:tc>
        <w:tc>
          <w:tcPr>
            <w:tcW w:w="1980" w:type="dxa"/>
            <w:vAlign w:val="bottom"/>
          </w:tcPr>
          <w:p w14:paraId="4C0A4138" w14:textId="77777777" w:rsidR="00644F7E" w:rsidRDefault="002627CE">
            <w:pPr>
              <w:rPr>
                <w:color w:val="000000"/>
              </w:rPr>
            </w:pPr>
            <w:r>
              <w:t>2</w:t>
            </w:r>
          </w:p>
        </w:tc>
        <w:tc>
          <w:tcPr>
            <w:tcW w:w="1890" w:type="dxa"/>
            <w:vAlign w:val="bottom"/>
          </w:tcPr>
          <w:p w14:paraId="4074D3B1" w14:textId="77777777" w:rsidR="00644F7E" w:rsidRDefault="002627CE">
            <w:pPr>
              <w:rPr>
                <w:color w:val="000000"/>
              </w:rPr>
            </w:pPr>
            <w:r>
              <w:t>0</w:t>
            </w:r>
          </w:p>
        </w:tc>
      </w:tr>
      <w:tr w:rsidR="00644F7E" w14:paraId="28A57043" w14:textId="77777777">
        <w:trPr>
          <w:trHeight w:val="320"/>
        </w:trPr>
        <w:tc>
          <w:tcPr>
            <w:tcW w:w="3505" w:type="dxa"/>
            <w:noWrap/>
            <w:vAlign w:val="bottom"/>
          </w:tcPr>
          <w:p w14:paraId="16F5FAB6" w14:textId="77777777" w:rsidR="00644F7E" w:rsidRDefault="002627CE">
            <w:pPr>
              <w:rPr>
                <w:color w:val="000000"/>
              </w:rPr>
            </w:pPr>
            <w:r>
              <w:t xml:space="preserve">others </w:t>
            </w:r>
          </w:p>
        </w:tc>
        <w:tc>
          <w:tcPr>
            <w:tcW w:w="1980" w:type="dxa"/>
            <w:vAlign w:val="bottom"/>
          </w:tcPr>
          <w:p w14:paraId="759FE73D" w14:textId="77777777" w:rsidR="00644F7E" w:rsidRDefault="002627CE">
            <w:pPr>
              <w:rPr>
                <w:color w:val="000000"/>
              </w:rPr>
            </w:pPr>
            <w:r>
              <w:t>2.5</w:t>
            </w:r>
          </w:p>
        </w:tc>
        <w:tc>
          <w:tcPr>
            <w:tcW w:w="1980" w:type="dxa"/>
            <w:vAlign w:val="bottom"/>
          </w:tcPr>
          <w:p w14:paraId="1277082C" w14:textId="77777777" w:rsidR="00644F7E" w:rsidRDefault="002627CE">
            <w:pPr>
              <w:rPr>
                <w:color w:val="000000"/>
              </w:rPr>
            </w:pPr>
            <w:r>
              <w:t>2</w:t>
            </w:r>
          </w:p>
        </w:tc>
        <w:tc>
          <w:tcPr>
            <w:tcW w:w="1890" w:type="dxa"/>
            <w:vAlign w:val="bottom"/>
          </w:tcPr>
          <w:p w14:paraId="7B8140F2" w14:textId="77777777" w:rsidR="00644F7E" w:rsidRDefault="002627CE">
            <w:pPr>
              <w:rPr>
                <w:color w:val="000000"/>
              </w:rPr>
            </w:pPr>
            <w:r>
              <w:t>0</w:t>
            </w:r>
          </w:p>
        </w:tc>
      </w:tr>
      <w:tr w:rsidR="00644F7E" w14:paraId="6DF76CF5" w14:textId="77777777">
        <w:trPr>
          <w:trHeight w:val="320"/>
        </w:trPr>
        <w:tc>
          <w:tcPr>
            <w:tcW w:w="3505" w:type="dxa"/>
            <w:noWrap/>
            <w:vAlign w:val="bottom"/>
          </w:tcPr>
          <w:p w14:paraId="6DD086FD" w14:textId="77777777" w:rsidR="00644F7E" w:rsidRDefault="002627CE">
            <w:pPr>
              <w:rPr>
                <w:color w:val="000000"/>
              </w:rPr>
            </w:pPr>
            <w:r>
              <w:t xml:space="preserve">cereal grains </w:t>
            </w:r>
          </w:p>
        </w:tc>
        <w:tc>
          <w:tcPr>
            <w:tcW w:w="1980" w:type="dxa"/>
            <w:vAlign w:val="bottom"/>
          </w:tcPr>
          <w:p w14:paraId="73D79124" w14:textId="77777777" w:rsidR="00644F7E" w:rsidRDefault="002627CE">
            <w:pPr>
              <w:rPr>
                <w:color w:val="000000"/>
              </w:rPr>
            </w:pPr>
            <w:r>
              <w:t>5</w:t>
            </w:r>
          </w:p>
        </w:tc>
        <w:tc>
          <w:tcPr>
            <w:tcW w:w="1980" w:type="dxa"/>
            <w:vAlign w:val="bottom"/>
          </w:tcPr>
          <w:p w14:paraId="2FE80E63" w14:textId="77777777" w:rsidR="00644F7E" w:rsidRDefault="002627CE">
            <w:pPr>
              <w:rPr>
                <w:color w:val="000000"/>
              </w:rPr>
            </w:pPr>
            <w:r>
              <w:t>6.5</w:t>
            </w:r>
          </w:p>
        </w:tc>
        <w:tc>
          <w:tcPr>
            <w:tcW w:w="1890" w:type="dxa"/>
            <w:vAlign w:val="bottom"/>
          </w:tcPr>
          <w:p w14:paraId="747CACA0" w14:textId="77777777" w:rsidR="00644F7E" w:rsidRDefault="002627CE">
            <w:pPr>
              <w:rPr>
                <w:color w:val="000000"/>
              </w:rPr>
            </w:pPr>
            <w:r>
              <w:t>0.5</w:t>
            </w:r>
          </w:p>
        </w:tc>
      </w:tr>
      <w:tr w:rsidR="00644F7E" w14:paraId="5E174425" w14:textId="77777777">
        <w:trPr>
          <w:trHeight w:val="320"/>
        </w:trPr>
        <w:tc>
          <w:tcPr>
            <w:tcW w:w="3505" w:type="dxa"/>
            <w:noWrap/>
            <w:vAlign w:val="bottom"/>
          </w:tcPr>
          <w:p w14:paraId="481BF681" w14:textId="77777777" w:rsidR="00644F7E" w:rsidRDefault="002627CE">
            <w:pPr>
              <w:rPr>
                <w:color w:val="000000"/>
              </w:rPr>
            </w:pPr>
            <w:r>
              <w:t>Protein-rich</w:t>
            </w:r>
          </w:p>
        </w:tc>
        <w:tc>
          <w:tcPr>
            <w:tcW w:w="1980" w:type="dxa"/>
            <w:vAlign w:val="bottom"/>
          </w:tcPr>
          <w:p w14:paraId="73CC844F" w14:textId="77777777" w:rsidR="00644F7E" w:rsidRDefault="002627CE">
            <w:pPr>
              <w:rPr>
                <w:color w:val="000000"/>
              </w:rPr>
            </w:pPr>
            <w:r>
              <w:t>3.9</w:t>
            </w:r>
          </w:p>
        </w:tc>
        <w:tc>
          <w:tcPr>
            <w:tcW w:w="1980" w:type="dxa"/>
            <w:vAlign w:val="bottom"/>
          </w:tcPr>
          <w:p w14:paraId="07FCB58D" w14:textId="77777777" w:rsidR="00644F7E" w:rsidRDefault="002627CE">
            <w:pPr>
              <w:rPr>
                <w:color w:val="000000"/>
              </w:rPr>
            </w:pPr>
            <w:r>
              <w:t>8.5</w:t>
            </w:r>
          </w:p>
        </w:tc>
        <w:tc>
          <w:tcPr>
            <w:tcW w:w="1890" w:type="dxa"/>
            <w:vAlign w:val="bottom"/>
          </w:tcPr>
          <w:p w14:paraId="04CD969A" w14:textId="77777777" w:rsidR="00644F7E" w:rsidRDefault="002627CE">
            <w:pPr>
              <w:rPr>
                <w:color w:val="000000"/>
              </w:rPr>
            </w:pPr>
            <w:r>
              <w:t>0.5</w:t>
            </w:r>
          </w:p>
        </w:tc>
      </w:tr>
      <w:tr w:rsidR="00644F7E" w14:paraId="5C82F886" w14:textId="77777777">
        <w:trPr>
          <w:trHeight w:val="320"/>
        </w:trPr>
        <w:tc>
          <w:tcPr>
            <w:tcW w:w="3505" w:type="dxa"/>
            <w:noWrap/>
            <w:vAlign w:val="bottom"/>
          </w:tcPr>
          <w:p w14:paraId="3D9E341B" w14:textId="77777777" w:rsidR="00644F7E" w:rsidRDefault="002627CE">
            <w:pPr>
              <w:rPr>
                <w:color w:val="000000"/>
              </w:rPr>
            </w:pPr>
            <w:r>
              <w:t xml:space="preserve">food waste </w:t>
            </w:r>
          </w:p>
        </w:tc>
        <w:tc>
          <w:tcPr>
            <w:tcW w:w="1980" w:type="dxa"/>
            <w:vAlign w:val="bottom"/>
          </w:tcPr>
          <w:p w14:paraId="7941C287" w14:textId="77777777" w:rsidR="00644F7E" w:rsidRDefault="002627CE">
            <w:pPr>
              <w:rPr>
                <w:color w:val="000000"/>
              </w:rPr>
            </w:pPr>
            <w:r>
              <w:t>0</w:t>
            </w:r>
          </w:p>
        </w:tc>
        <w:tc>
          <w:tcPr>
            <w:tcW w:w="1980" w:type="dxa"/>
            <w:vAlign w:val="bottom"/>
          </w:tcPr>
          <w:p w14:paraId="6AD0A343" w14:textId="77777777" w:rsidR="00644F7E" w:rsidRDefault="002627CE">
            <w:pPr>
              <w:rPr>
                <w:color w:val="000000"/>
              </w:rPr>
            </w:pPr>
            <w:r>
              <w:t>0</w:t>
            </w:r>
          </w:p>
        </w:tc>
        <w:tc>
          <w:tcPr>
            <w:tcW w:w="1890" w:type="dxa"/>
            <w:vAlign w:val="bottom"/>
          </w:tcPr>
          <w:p w14:paraId="611422AC" w14:textId="77777777" w:rsidR="00644F7E" w:rsidRDefault="002627CE">
            <w:pPr>
              <w:rPr>
                <w:color w:val="000000"/>
              </w:rPr>
            </w:pPr>
            <w:r>
              <w:t>0</w:t>
            </w:r>
          </w:p>
        </w:tc>
      </w:tr>
      <w:tr w:rsidR="00644F7E" w14:paraId="20466218" w14:textId="77777777">
        <w:trPr>
          <w:trHeight w:val="320"/>
        </w:trPr>
        <w:tc>
          <w:tcPr>
            <w:tcW w:w="3505" w:type="dxa"/>
            <w:noWrap/>
            <w:vAlign w:val="bottom"/>
          </w:tcPr>
          <w:p w14:paraId="278516EE" w14:textId="77777777" w:rsidR="00644F7E" w:rsidRDefault="002627CE">
            <w:pPr>
              <w:rPr>
                <w:color w:val="000000"/>
              </w:rPr>
            </w:pPr>
            <w:r>
              <w:t xml:space="preserve">forages </w:t>
            </w:r>
          </w:p>
        </w:tc>
        <w:tc>
          <w:tcPr>
            <w:tcW w:w="1980" w:type="dxa"/>
            <w:vAlign w:val="bottom"/>
          </w:tcPr>
          <w:p w14:paraId="37CD71AB" w14:textId="77777777" w:rsidR="00644F7E" w:rsidRDefault="002627CE">
            <w:pPr>
              <w:rPr>
                <w:color w:val="000000"/>
              </w:rPr>
            </w:pPr>
            <w:r>
              <w:t>65.6</w:t>
            </w:r>
          </w:p>
        </w:tc>
        <w:tc>
          <w:tcPr>
            <w:tcW w:w="1980" w:type="dxa"/>
            <w:vAlign w:val="bottom"/>
          </w:tcPr>
          <w:p w14:paraId="5F8E725A" w14:textId="77777777" w:rsidR="00644F7E" w:rsidRDefault="002627CE">
            <w:pPr>
              <w:rPr>
                <w:color w:val="000000"/>
              </w:rPr>
            </w:pPr>
            <w:r>
              <w:t>54.5</w:t>
            </w:r>
          </w:p>
        </w:tc>
        <w:tc>
          <w:tcPr>
            <w:tcW w:w="1890" w:type="dxa"/>
            <w:vAlign w:val="bottom"/>
          </w:tcPr>
          <w:p w14:paraId="76C5E09A" w14:textId="77777777" w:rsidR="00644F7E" w:rsidRDefault="002627CE">
            <w:pPr>
              <w:rPr>
                <w:color w:val="000000"/>
              </w:rPr>
            </w:pPr>
            <w:r>
              <w:t>48.8</w:t>
            </w:r>
          </w:p>
        </w:tc>
      </w:tr>
      <w:tr w:rsidR="00644F7E" w14:paraId="78B21678" w14:textId="77777777">
        <w:trPr>
          <w:trHeight w:val="320"/>
        </w:trPr>
        <w:tc>
          <w:tcPr>
            <w:tcW w:w="3505" w:type="dxa"/>
            <w:noWrap/>
            <w:vAlign w:val="bottom"/>
          </w:tcPr>
          <w:p w14:paraId="472DE6CB" w14:textId="77777777" w:rsidR="00644F7E" w:rsidRDefault="002627CE">
            <w:pPr>
              <w:rPr>
                <w:color w:val="000000"/>
              </w:rPr>
            </w:pPr>
            <w:r>
              <w:t>perennial</w:t>
            </w:r>
          </w:p>
        </w:tc>
        <w:tc>
          <w:tcPr>
            <w:tcW w:w="1980" w:type="dxa"/>
            <w:vAlign w:val="bottom"/>
          </w:tcPr>
          <w:p w14:paraId="46FBDCCD" w14:textId="77777777" w:rsidR="00644F7E" w:rsidRDefault="002627CE">
            <w:pPr>
              <w:rPr>
                <w:color w:val="000000"/>
              </w:rPr>
            </w:pPr>
            <w:r>
              <w:t>21</w:t>
            </w:r>
          </w:p>
        </w:tc>
        <w:tc>
          <w:tcPr>
            <w:tcW w:w="1980" w:type="dxa"/>
            <w:vAlign w:val="bottom"/>
          </w:tcPr>
          <w:p w14:paraId="47528342" w14:textId="77777777" w:rsidR="00644F7E" w:rsidRDefault="002627CE">
            <w:pPr>
              <w:rPr>
                <w:color w:val="000000"/>
              </w:rPr>
            </w:pPr>
            <w:r>
              <w:t>1.5</w:t>
            </w:r>
          </w:p>
        </w:tc>
        <w:tc>
          <w:tcPr>
            <w:tcW w:w="1890" w:type="dxa"/>
            <w:vAlign w:val="bottom"/>
          </w:tcPr>
          <w:p w14:paraId="43824C33" w14:textId="77777777" w:rsidR="00644F7E" w:rsidRDefault="002627CE">
            <w:pPr>
              <w:rPr>
                <w:color w:val="000000"/>
              </w:rPr>
            </w:pPr>
            <w:r>
              <w:t>50.1</w:t>
            </w:r>
          </w:p>
        </w:tc>
      </w:tr>
      <w:tr w:rsidR="00644F7E" w14:paraId="01526F4E" w14:textId="77777777">
        <w:trPr>
          <w:trHeight w:val="320"/>
        </w:trPr>
        <w:tc>
          <w:tcPr>
            <w:tcW w:w="3505" w:type="dxa"/>
            <w:noWrap/>
            <w:vAlign w:val="bottom"/>
          </w:tcPr>
          <w:p w14:paraId="6314E08B" w14:textId="77777777" w:rsidR="00644F7E" w:rsidRDefault="002627CE">
            <w:pPr>
              <w:rPr>
                <w:color w:val="000000"/>
              </w:rPr>
            </w:pPr>
            <w:r>
              <w:t xml:space="preserve">animal &amp; fish </w:t>
            </w:r>
          </w:p>
        </w:tc>
        <w:tc>
          <w:tcPr>
            <w:tcW w:w="1980" w:type="dxa"/>
            <w:vAlign w:val="bottom"/>
          </w:tcPr>
          <w:p w14:paraId="32F72484" w14:textId="77777777" w:rsidR="00644F7E" w:rsidRDefault="002627CE">
            <w:pPr>
              <w:rPr>
                <w:color w:val="000000"/>
              </w:rPr>
            </w:pPr>
            <w:r>
              <w:t>0.5</w:t>
            </w:r>
          </w:p>
        </w:tc>
        <w:tc>
          <w:tcPr>
            <w:tcW w:w="1980" w:type="dxa"/>
            <w:vAlign w:val="bottom"/>
          </w:tcPr>
          <w:p w14:paraId="4E40A4A2" w14:textId="77777777" w:rsidR="00644F7E" w:rsidRDefault="002627CE">
            <w:pPr>
              <w:rPr>
                <w:color w:val="000000"/>
              </w:rPr>
            </w:pPr>
            <w:r>
              <w:t>0.1</w:t>
            </w:r>
          </w:p>
        </w:tc>
        <w:tc>
          <w:tcPr>
            <w:tcW w:w="1890" w:type="dxa"/>
            <w:vAlign w:val="bottom"/>
          </w:tcPr>
          <w:p w14:paraId="20F8BC09" w14:textId="77777777" w:rsidR="00644F7E" w:rsidRDefault="002627CE">
            <w:pPr>
              <w:rPr>
                <w:color w:val="000000"/>
              </w:rPr>
            </w:pPr>
            <w:r>
              <w:t>0</w:t>
            </w:r>
          </w:p>
        </w:tc>
      </w:tr>
      <w:tr w:rsidR="00644F7E" w14:paraId="68E855F0" w14:textId="77777777">
        <w:trPr>
          <w:trHeight w:val="320"/>
        </w:trPr>
        <w:tc>
          <w:tcPr>
            <w:tcW w:w="3505" w:type="dxa"/>
            <w:noWrap/>
            <w:vAlign w:val="bottom"/>
          </w:tcPr>
          <w:p w14:paraId="5284A221" w14:textId="77777777" w:rsidR="00644F7E" w:rsidRDefault="002627CE">
            <w:pPr>
              <w:rPr>
                <w:color w:val="000000"/>
              </w:rPr>
            </w:pPr>
            <w:r>
              <w:t xml:space="preserve">P additives </w:t>
            </w:r>
          </w:p>
        </w:tc>
        <w:tc>
          <w:tcPr>
            <w:tcW w:w="1980" w:type="dxa"/>
            <w:vAlign w:val="bottom"/>
          </w:tcPr>
          <w:p w14:paraId="454CBEEE" w14:textId="77777777" w:rsidR="00644F7E" w:rsidRDefault="002627CE">
            <w:pPr>
              <w:rPr>
                <w:color w:val="000000"/>
              </w:rPr>
            </w:pPr>
            <w:r>
              <w:t>0</w:t>
            </w:r>
          </w:p>
        </w:tc>
        <w:tc>
          <w:tcPr>
            <w:tcW w:w="1980" w:type="dxa"/>
            <w:vAlign w:val="bottom"/>
          </w:tcPr>
          <w:p w14:paraId="2C4587D4" w14:textId="77777777" w:rsidR="00644F7E" w:rsidRDefault="002627CE">
            <w:pPr>
              <w:rPr>
                <w:color w:val="000000"/>
              </w:rPr>
            </w:pPr>
            <w:r>
              <w:t>0.1</w:t>
            </w:r>
          </w:p>
        </w:tc>
        <w:tc>
          <w:tcPr>
            <w:tcW w:w="1890" w:type="dxa"/>
            <w:vAlign w:val="bottom"/>
          </w:tcPr>
          <w:p w14:paraId="0278A1EB" w14:textId="77777777" w:rsidR="00644F7E" w:rsidRDefault="002627CE">
            <w:pPr>
              <w:rPr>
                <w:color w:val="000000"/>
              </w:rPr>
            </w:pPr>
            <w:r>
              <w:t>0</w:t>
            </w:r>
          </w:p>
        </w:tc>
      </w:tr>
      <w:tr w:rsidR="00644F7E" w14:paraId="34512C83" w14:textId="77777777">
        <w:trPr>
          <w:trHeight w:val="320"/>
        </w:trPr>
        <w:tc>
          <w:tcPr>
            <w:tcW w:w="3505" w:type="dxa"/>
            <w:noWrap/>
            <w:vAlign w:val="bottom"/>
          </w:tcPr>
          <w:p w14:paraId="3435C06B" w14:textId="6D669DFF" w:rsidR="00644F7E" w:rsidRDefault="002627CE">
            <w:r>
              <w:t>Dry matter intake (kg head</w:t>
            </w:r>
            <w:r>
              <w:rPr>
                <w:vertAlign w:val="superscript"/>
              </w:rPr>
              <w:t>−1</w:t>
            </w:r>
            <w:r>
              <w:t xml:space="preserve"> yr</w:t>
            </w:r>
            <w:r>
              <w:rPr>
                <w:vertAlign w:val="superscript"/>
              </w:rPr>
              <w:t>−1</w:t>
            </w:r>
            <w:r>
              <w:t>)</w:t>
            </w:r>
          </w:p>
        </w:tc>
        <w:tc>
          <w:tcPr>
            <w:tcW w:w="1980" w:type="dxa"/>
            <w:vAlign w:val="bottom"/>
          </w:tcPr>
          <w:p w14:paraId="0D238664" w14:textId="77777777" w:rsidR="00644F7E" w:rsidRDefault="002627CE">
            <w:r>
              <w:t>3162</w:t>
            </w:r>
          </w:p>
        </w:tc>
        <w:tc>
          <w:tcPr>
            <w:tcW w:w="1980" w:type="dxa"/>
            <w:vAlign w:val="bottom"/>
          </w:tcPr>
          <w:p w14:paraId="26E762AD" w14:textId="77777777" w:rsidR="00644F7E" w:rsidRDefault="002627CE">
            <w:r>
              <w:t>3090</w:t>
            </w:r>
          </w:p>
        </w:tc>
        <w:tc>
          <w:tcPr>
            <w:tcW w:w="1890" w:type="dxa"/>
            <w:vAlign w:val="bottom"/>
          </w:tcPr>
          <w:p w14:paraId="15C1511B" w14:textId="77777777" w:rsidR="00644F7E" w:rsidRDefault="002627CE">
            <w:r>
              <w:t>2745</w:t>
            </w:r>
          </w:p>
        </w:tc>
      </w:tr>
      <w:tr w:rsidR="00644F7E" w14:paraId="64D8594E" w14:textId="77777777">
        <w:trPr>
          <w:trHeight w:val="320"/>
        </w:trPr>
        <w:tc>
          <w:tcPr>
            <w:tcW w:w="3505" w:type="dxa"/>
            <w:noWrap/>
            <w:vAlign w:val="bottom"/>
          </w:tcPr>
          <w:p w14:paraId="29255DCE" w14:textId="77777777" w:rsidR="00644F7E" w:rsidRDefault="002627CE">
            <w:r>
              <w:t>Feed conversion ratio (FCR)</w:t>
            </w:r>
          </w:p>
        </w:tc>
        <w:tc>
          <w:tcPr>
            <w:tcW w:w="1980" w:type="dxa"/>
            <w:vAlign w:val="bottom"/>
          </w:tcPr>
          <w:p w14:paraId="198C74DD" w14:textId="77777777" w:rsidR="00644F7E" w:rsidRDefault="002627CE">
            <w:r>
              <w:t>14.1</w:t>
            </w:r>
          </w:p>
        </w:tc>
        <w:tc>
          <w:tcPr>
            <w:tcW w:w="1980" w:type="dxa"/>
            <w:vAlign w:val="bottom"/>
          </w:tcPr>
          <w:p w14:paraId="3C6C11A2" w14:textId="77777777" w:rsidR="00644F7E" w:rsidRDefault="002627CE">
            <w:r>
              <w:t>8.5</w:t>
            </w:r>
          </w:p>
        </w:tc>
        <w:tc>
          <w:tcPr>
            <w:tcW w:w="1890" w:type="dxa"/>
            <w:vAlign w:val="bottom"/>
          </w:tcPr>
          <w:p w14:paraId="18ED5B68" w14:textId="77777777" w:rsidR="00644F7E" w:rsidRDefault="002627CE">
            <w:r>
              <w:t>14.5</w:t>
            </w:r>
          </w:p>
        </w:tc>
      </w:tr>
    </w:tbl>
    <w:p w14:paraId="5AE6EBD6" w14:textId="77777777" w:rsidR="00644F7E" w:rsidRDefault="00644F7E">
      <w:pPr>
        <w:jc w:val="both"/>
        <w:rPr>
          <w:b/>
          <w:bCs/>
          <w:sz w:val="22"/>
          <w:szCs w:val="22"/>
        </w:rPr>
      </w:pPr>
    </w:p>
    <w:p w14:paraId="67F25D29" w14:textId="77777777" w:rsidR="00644F7E" w:rsidRDefault="002627CE">
      <w:pPr>
        <w:jc w:val="both"/>
      </w:pPr>
      <w:r>
        <w:rPr>
          <w:b/>
          <w:bCs/>
        </w:rPr>
        <w:t>Supplementary Table S20.</w:t>
      </w:r>
      <w:r>
        <w:t xml:space="preserve"> </w:t>
      </w:r>
      <w:r>
        <w:rPr>
          <w:b/>
          <w:bCs/>
        </w:rPr>
        <w:t>Composition of dry matter intake in hog diets by different production systems in China.</w:t>
      </w:r>
      <w:r>
        <w:t xml:space="preserve"> Proportional contributions of different feed crop groups to the total dry matter intake, expressed as percentages.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5"/>
        <w:gridCol w:w="2070"/>
        <w:gridCol w:w="1980"/>
        <w:gridCol w:w="1890"/>
      </w:tblGrid>
      <w:tr w:rsidR="00644F7E" w14:paraId="30C73DBF" w14:textId="77777777">
        <w:trPr>
          <w:trHeight w:val="320"/>
        </w:trPr>
        <w:tc>
          <w:tcPr>
            <w:tcW w:w="3415" w:type="dxa"/>
            <w:noWrap/>
            <w:vAlign w:val="bottom"/>
          </w:tcPr>
          <w:p w14:paraId="57ECE7BA" w14:textId="14C8441D" w:rsidR="00644F7E" w:rsidRDefault="002627CE">
            <w:pPr>
              <w:rPr>
                <w:b/>
                <w:bCs/>
                <w:color w:val="000000"/>
              </w:rPr>
            </w:pPr>
            <w:r>
              <w:rPr>
                <w:b/>
                <w:bCs/>
                <w:color w:val="000000"/>
              </w:rPr>
              <w:t>Feed group</w:t>
            </w:r>
          </w:p>
        </w:tc>
        <w:tc>
          <w:tcPr>
            <w:tcW w:w="2070" w:type="dxa"/>
            <w:vAlign w:val="bottom"/>
          </w:tcPr>
          <w:p w14:paraId="3682B1BF" w14:textId="77777777" w:rsidR="00644F7E" w:rsidRDefault="002627CE">
            <w:pPr>
              <w:rPr>
                <w:b/>
                <w:bCs/>
                <w:color w:val="000000"/>
              </w:rPr>
            </w:pPr>
            <w:r>
              <w:rPr>
                <w:b/>
                <w:bCs/>
              </w:rPr>
              <w:t xml:space="preserve">Traditional </w:t>
            </w:r>
          </w:p>
        </w:tc>
        <w:tc>
          <w:tcPr>
            <w:tcW w:w="1980" w:type="dxa"/>
            <w:vAlign w:val="bottom"/>
          </w:tcPr>
          <w:p w14:paraId="4EE9CACC" w14:textId="77777777" w:rsidR="00644F7E" w:rsidRDefault="002627CE">
            <w:pPr>
              <w:rPr>
                <w:b/>
                <w:bCs/>
                <w:color w:val="000000"/>
              </w:rPr>
            </w:pPr>
            <w:r>
              <w:rPr>
                <w:b/>
                <w:bCs/>
              </w:rPr>
              <w:t xml:space="preserve">Medium </w:t>
            </w:r>
          </w:p>
        </w:tc>
        <w:tc>
          <w:tcPr>
            <w:tcW w:w="1890" w:type="dxa"/>
            <w:vAlign w:val="bottom"/>
          </w:tcPr>
          <w:p w14:paraId="7A15C8DA" w14:textId="77777777" w:rsidR="00644F7E" w:rsidRDefault="002627CE">
            <w:pPr>
              <w:rPr>
                <w:b/>
                <w:bCs/>
                <w:color w:val="000000"/>
              </w:rPr>
            </w:pPr>
            <w:r>
              <w:rPr>
                <w:b/>
                <w:bCs/>
              </w:rPr>
              <w:t>Industrial</w:t>
            </w:r>
          </w:p>
        </w:tc>
      </w:tr>
      <w:tr w:rsidR="00644F7E" w14:paraId="4E473936" w14:textId="77777777">
        <w:trPr>
          <w:trHeight w:val="320"/>
        </w:trPr>
        <w:tc>
          <w:tcPr>
            <w:tcW w:w="3415" w:type="dxa"/>
            <w:noWrap/>
            <w:vAlign w:val="bottom"/>
          </w:tcPr>
          <w:p w14:paraId="66988740" w14:textId="77777777" w:rsidR="00644F7E" w:rsidRDefault="002627CE">
            <w:pPr>
              <w:rPr>
                <w:color w:val="000000"/>
              </w:rPr>
            </w:pPr>
            <w:r>
              <w:t>Brans</w:t>
            </w:r>
          </w:p>
        </w:tc>
        <w:tc>
          <w:tcPr>
            <w:tcW w:w="2070" w:type="dxa"/>
            <w:vAlign w:val="bottom"/>
          </w:tcPr>
          <w:p w14:paraId="04898B4E" w14:textId="77777777" w:rsidR="00644F7E" w:rsidRDefault="002627CE">
            <w:pPr>
              <w:rPr>
                <w:color w:val="000000"/>
              </w:rPr>
            </w:pPr>
            <w:r>
              <w:t>0.1</w:t>
            </w:r>
          </w:p>
        </w:tc>
        <w:tc>
          <w:tcPr>
            <w:tcW w:w="1980" w:type="dxa"/>
            <w:vAlign w:val="bottom"/>
          </w:tcPr>
          <w:p w14:paraId="2BB1D5C7" w14:textId="77777777" w:rsidR="00644F7E" w:rsidRDefault="002627CE">
            <w:pPr>
              <w:rPr>
                <w:color w:val="000000"/>
              </w:rPr>
            </w:pPr>
            <w:r>
              <w:t>4.1</w:t>
            </w:r>
          </w:p>
        </w:tc>
        <w:tc>
          <w:tcPr>
            <w:tcW w:w="1890" w:type="dxa"/>
            <w:vAlign w:val="bottom"/>
          </w:tcPr>
          <w:p w14:paraId="6062EDBC" w14:textId="77777777" w:rsidR="00644F7E" w:rsidRDefault="002627CE">
            <w:pPr>
              <w:rPr>
                <w:color w:val="000000"/>
              </w:rPr>
            </w:pPr>
            <w:r>
              <w:t>10</w:t>
            </w:r>
          </w:p>
        </w:tc>
      </w:tr>
      <w:tr w:rsidR="00644F7E" w14:paraId="07DE6FDA" w14:textId="77777777">
        <w:trPr>
          <w:trHeight w:val="320"/>
        </w:trPr>
        <w:tc>
          <w:tcPr>
            <w:tcW w:w="3415" w:type="dxa"/>
            <w:noWrap/>
            <w:vAlign w:val="bottom"/>
          </w:tcPr>
          <w:p w14:paraId="1D6AA662" w14:textId="77777777" w:rsidR="00644F7E" w:rsidRDefault="002627CE">
            <w:pPr>
              <w:rPr>
                <w:color w:val="000000"/>
              </w:rPr>
            </w:pPr>
            <w:r>
              <w:t>Oil &amp; sugar</w:t>
            </w:r>
          </w:p>
        </w:tc>
        <w:tc>
          <w:tcPr>
            <w:tcW w:w="2070" w:type="dxa"/>
            <w:vAlign w:val="bottom"/>
          </w:tcPr>
          <w:p w14:paraId="1F7DC84F" w14:textId="77777777" w:rsidR="00644F7E" w:rsidRDefault="002627CE">
            <w:pPr>
              <w:rPr>
                <w:color w:val="000000"/>
              </w:rPr>
            </w:pPr>
            <w:r>
              <w:t>0.7</w:t>
            </w:r>
          </w:p>
        </w:tc>
        <w:tc>
          <w:tcPr>
            <w:tcW w:w="1980" w:type="dxa"/>
            <w:vAlign w:val="bottom"/>
          </w:tcPr>
          <w:p w14:paraId="377A35D9" w14:textId="77777777" w:rsidR="00644F7E" w:rsidRDefault="002627CE">
            <w:pPr>
              <w:rPr>
                <w:color w:val="000000"/>
              </w:rPr>
            </w:pPr>
            <w:r>
              <w:t>4.3</w:t>
            </w:r>
          </w:p>
        </w:tc>
        <w:tc>
          <w:tcPr>
            <w:tcW w:w="1890" w:type="dxa"/>
            <w:vAlign w:val="bottom"/>
          </w:tcPr>
          <w:p w14:paraId="667093AE" w14:textId="77777777" w:rsidR="00644F7E" w:rsidRDefault="002627CE">
            <w:pPr>
              <w:rPr>
                <w:color w:val="000000"/>
              </w:rPr>
            </w:pPr>
            <w:r>
              <w:t>2.6</w:t>
            </w:r>
          </w:p>
        </w:tc>
      </w:tr>
      <w:tr w:rsidR="00644F7E" w14:paraId="45F52733" w14:textId="77777777">
        <w:trPr>
          <w:trHeight w:val="320"/>
        </w:trPr>
        <w:tc>
          <w:tcPr>
            <w:tcW w:w="3415" w:type="dxa"/>
            <w:noWrap/>
            <w:vAlign w:val="bottom"/>
          </w:tcPr>
          <w:p w14:paraId="7B75B869" w14:textId="77777777" w:rsidR="00644F7E" w:rsidRDefault="002627CE">
            <w:pPr>
              <w:rPr>
                <w:color w:val="000000"/>
              </w:rPr>
            </w:pPr>
            <w:r>
              <w:t xml:space="preserve">others </w:t>
            </w:r>
          </w:p>
        </w:tc>
        <w:tc>
          <w:tcPr>
            <w:tcW w:w="2070" w:type="dxa"/>
            <w:vAlign w:val="bottom"/>
          </w:tcPr>
          <w:p w14:paraId="6E309984" w14:textId="77777777" w:rsidR="00644F7E" w:rsidRDefault="002627CE">
            <w:pPr>
              <w:rPr>
                <w:color w:val="000000"/>
              </w:rPr>
            </w:pPr>
            <w:r>
              <w:t>12.1</w:t>
            </w:r>
          </w:p>
        </w:tc>
        <w:tc>
          <w:tcPr>
            <w:tcW w:w="1980" w:type="dxa"/>
            <w:vAlign w:val="bottom"/>
          </w:tcPr>
          <w:p w14:paraId="597E4314" w14:textId="77777777" w:rsidR="00644F7E" w:rsidRDefault="002627CE">
            <w:pPr>
              <w:rPr>
                <w:color w:val="000000"/>
              </w:rPr>
            </w:pPr>
            <w:r>
              <w:t>11.6</w:t>
            </w:r>
          </w:p>
        </w:tc>
        <w:tc>
          <w:tcPr>
            <w:tcW w:w="1890" w:type="dxa"/>
            <w:vAlign w:val="bottom"/>
          </w:tcPr>
          <w:p w14:paraId="5BE04648" w14:textId="77777777" w:rsidR="00644F7E" w:rsidRDefault="002627CE">
            <w:pPr>
              <w:rPr>
                <w:color w:val="000000"/>
              </w:rPr>
            </w:pPr>
            <w:r>
              <w:t>3</w:t>
            </w:r>
          </w:p>
        </w:tc>
      </w:tr>
      <w:tr w:rsidR="00644F7E" w14:paraId="1DD2E41B" w14:textId="77777777">
        <w:trPr>
          <w:trHeight w:val="320"/>
        </w:trPr>
        <w:tc>
          <w:tcPr>
            <w:tcW w:w="3415" w:type="dxa"/>
            <w:noWrap/>
            <w:vAlign w:val="bottom"/>
          </w:tcPr>
          <w:p w14:paraId="68EDB0B5" w14:textId="77777777" w:rsidR="00644F7E" w:rsidRDefault="002627CE">
            <w:pPr>
              <w:rPr>
                <w:color w:val="000000"/>
              </w:rPr>
            </w:pPr>
            <w:r>
              <w:t xml:space="preserve">cereal grains </w:t>
            </w:r>
          </w:p>
        </w:tc>
        <w:tc>
          <w:tcPr>
            <w:tcW w:w="2070" w:type="dxa"/>
            <w:vAlign w:val="bottom"/>
          </w:tcPr>
          <w:p w14:paraId="01A10027" w14:textId="77777777" w:rsidR="00644F7E" w:rsidRDefault="002627CE">
            <w:pPr>
              <w:rPr>
                <w:color w:val="000000"/>
              </w:rPr>
            </w:pPr>
            <w:r>
              <w:t>41</w:t>
            </w:r>
          </w:p>
        </w:tc>
        <w:tc>
          <w:tcPr>
            <w:tcW w:w="1980" w:type="dxa"/>
            <w:vAlign w:val="bottom"/>
          </w:tcPr>
          <w:p w14:paraId="188F76F7" w14:textId="77777777" w:rsidR="00644F7E" w:rsidRDefault="002627CE">
            <w:pPr>
              <w:rPr>
                <w:color w:val="000000"/>
              </w:rPr>
            </w:pPr>
            <w:r>
              <w:t>51.7</w:t>
            </w:r>
          </w:p>
        </w:tc>
        <w:tc>
          <w:tcPr>
            <w:tcW w:w="1890" w:type="dxa"/>
            <w:vAlign w:val="bottom"/>
          </w:tcPr>
          <w:p w14:paraId="52D3AE4F" w14:textId="77777777" w:rsidR="00644F7E" w:rsidRDefault="002627CE">
            <w:pPr>
              <w:rPr>
                <w:color w:val="000000"/>
              </w:rPr>
            </w:pPr>
            <w:r>
              <w:t>60.5</w:t>
            </w:r>
          </w:p>
        </w:tc>
      </w:tr>
      <w:tr w:rsidR="00644F7E" w14:paraId="6909A7FC" w14:textId="77777777">
        <w:trPr>
          <w:trHeight w:val="320"/>
        </w:trPr>
        <w:tc>
          <w:tcPr>
            <w:tcW w:w="3415" w:type="dxa"/>
            <w:noWrap/>
            <w:vAlign w:val="bottom"/>
          </w:tcPr>
          <w:p w14:paraId="3E85A20C" w14:textId="77777777" w:rsidR="00644F7E" w:rsidRDefault="002627CE">
            <w:pPr>
              <w:rPr>
                <w:color w:val="000000"/>
              </w:rPr>
            </w:pPr>
            <w:r>
              <w:t>Protein-rich</w:t>
            </w:r>
          </w:p>
        </w:tc>
        <w:tc>
          <w:tcPr>
            <w:tcW w:w="2070" w:type="dxa"/>
            <w:vAlign w:val="bottom"/>
          </w:tcPr>
          <w:p w14:paraId="27A66FB7" w14:textId="77777777" w:rsidR="00644F7E" w:rsidRDefault="002627CE">
            <w:pPr>
              <w:rPr>
                <w:color w:val="000000"/>
              </w:rPr>
            </w:pPr>
            <w:r>
              <w:t>11</w:t>
            </w:r>
          </w:p>
        </w:tc>
        <w:tc>
          <w:tcPr>
            <w:tcW w:w="1980" w:type="dxa"/>
            <w:vAlign w:val="bottom"/>
          </w:tcPr>
          <w:p w14:paraId="371892A7" w14:textId="77777777" w:rsidR="00644F7E" w:rsidRDefault="002627CE">
            <w:pPr>
              <w:rPr>
                <w:color w:val="000000"/>
              </w:rPr>
            </w:pPr>
            <w:r>
              <w:t>20.3</w:t>
            </w:r>
          </w:p>
        </w:tc>
        <w:tc>
          <w:tcPr>
            <w:tcW w:w="1890" w:type="dxa"/>
            <w:vAlign w:val="bottom"/>
          </w:tcPr>
          <w:p w14:paraId="44BEDBF9" w14:textId="77777777" w:rsidR="00644F7E" w:rsidRDefault="002627CE">
            <w:pPr>
              <w:rPr>
                <w:color w:val="000000"/>
              </w:rPr>
            </w:pPr>
            <w:r>
              <w:t>22.6</w:t>
            </w:r>
          </w:p>
        </w:tc>
      </w:tr>
      <w:tr w:rsidR="00644F7E" w14:paraId="28D1F0FA" w14:textId="77777777">
        <w:trPr>
          <w:trHeight w:val="320"/>
        </w:trPr>
        <w:tc>
          <w:tcPr>
            <w:tcW w:w="3415" w:type="dxa"/>
            <w:noWrap/>
            <w:vAlign w:val="bottom"/>
          </w:tcPr>
          <w:p w14:paraId="327E6828" w14:textId="77777777" w:rsidR="00644F7E" w:rsidRDefault="002627CE">
            <w:pPr>
              <w:rPr>
                <w:color w:val="000000"/>
              </w:rPr>
            </w:pPr>
            <w:r>
              <w:t xml:space="preserve">food waste </w:t>
            </w:r>
          </w:p>
        </w:tc>
        <w:tc>
          <w:tcPr>
            <w:tcW w:w="2070" w:type="dxa"/>
            <w:vAlign w:val="bottom"/>
          </w:tcPr>
          <w:p w14:paraId="366E98CE" w14:textId="77777777" w:rsidR="00644F7E" w:rsidRDefault="002627CE">
            <w:pPr>
              <w:rPr>
                <w:color w:val="000000"/>
              </w:rPr>
            </w:pPr>
            <w:r>
              <w:t>30.6</w:t>
            </w:r>
          </w:p>
        </w:tc>
        <w:tc>
          <w:tcPr>
            <w:tcW w:w="1980" w:type="dxa"/>
            <w:vAlign w:val="bottom"/>
          </w:tcPr>
          <w:p w14:paraId="4BE8DB3F" w14:textId="77777777" w:rsidR="00644F7E" w:rsidRDefault="002627CE">
            <w:pPr>
              <w:rPr>
                <w:color w:val="000000"/>
              </w:rPr>
            </w:pPr>
            <w:r>
              <w:t>6.4</w:t>
            </w:r>
          </w:p>
        </w:tc>
        <w:tc>
          <w:tcPr>
            <w:tcW w:w="1890" w:type="dxa"/>
            <w:vAlign w:val="bottom"/>
          </w:tcPr>
          <w:p w14:paraId="3F2FD382" w14:textId="77777777" w:rsidR="00644F7E" w:rsidRDefault="002627CE">
            <w:pPr>
              <w:rPr>
                <w:color w:val="000000"/>
              </w:rPr>
            </w:pPr>
            <w:r>
              <w:t>0</w:t>
            </w:r>
          </w:p>
        </w:tc>
      </w:tr>
      <w:tr w:rsidR="00644F7E" w14:paraId="264E1E97" w14:textId="77777777">
        <w:trPr>
          <w:trHeight w:val="320"/>
        </w:trPr>
        <w:tc>
          <w:tcPr>
            <w:tcW w:w="3415" w:type="dxa"/>
            <w:noWrap/>
            <w:vAlign w:val="bottom"/>
          </w:tcPr>
          <w:p w14:paraId="19167CFE" w14:textId="77777777" w:rsidR="00644F7E" w:rsidRDefault="002627CE">
            <w:pPr>
              <w:rPr>
                <w:color w:val="000000"/>
              </w:rPr>
            </w:pPr>
            <w:r>
              <w:t xml:space="preserve">forages </w:t>
            </w:r>
          </w:p>
        </w:tc>
        <w:tc>
          <w:tcPr>
            <w:tcW w:w="2070" w:type="dxa"/>
            <w:vAlign w:val="bottom"/>
          </w:tcPr>
          <w:p w14:paraId="0EC5CB68" w14:textId="77777777" w:rsidR="00644F7E" w:rsidRDefault="002627CE">
            <w:pPr>
              <w:rPr>
                <w:color w:val="000000"/>
              </w:rPr>
            </w:pPr>
            <w:r>
              <w:t>0</w:t>
            </w:r>
          </w:p>
        </w:tc>
        <w:tc>
          <w:tcPr>
            <w:tcW w:w="1980" w:type="dxa"/>
            <w:vAlign w:val="bottom"/>
          </w:tcPr>
          <w:p w14:paraId="551911EC" w14:textId="77777777" w:rsidR="00644F7E" w:rsidRDefault="002627CE">
            <w:pPr>
              <w:rPr>
                <w:color w:val="000000"/>
              </w:rPr>
            </w:pPr>
            <w:r>
              <w:t>0</w:t>
            </w:r>
          </w:p>
        </w:tc>
        <w:tc>
          <w:tcPr>
            <w:tcW w:w="1890" w:type="dxa"/>
            <w:vAlign w:val="bottom"/>
          </w:tcPr>
          <w:p w14:paraId="3DD16CF7" w14:textId="77777777" w:rsidR="00644F7E" w:rsidRDefault="002627CE">
            <w:pPr>
              <w:rPr>
                <w:color w:val="000000"/>
              </w:rPr>
            </w:pPr>
            <w:r>
              <w:t>0</w:t>
            </w:r>
          </w:p>
        </w:tc>
      </w:tr>
      <w:tr w:rsidR="00644F7E" w14:paraId="14705BE7" w14:textId="77777777">
        <w:trPr>
          <w:trHeight w:val="320"/>
        </w:trPr>
        <w:tc>
          <w:tcPr>
            <w:tcW w:w="3415" w:type="dxa"/>
            <w:noWrap/>
            <w:vAlign w:val="bottom"/>
          </w:tcPr>
          <w:p w14:paraId="1DF85F0C" w14:textId="77777777" w:rsidR="00644F7E" w:rsidRDefault="002627CE">
            <w:pPr>
              <w:rPr>
                <w:color w:val="000000"/>
              </w:rPr>
            </w:pPr>
            <w:r>
              <w:t>perennial</w:t>
            </w:r>
          </w:p>
        </w:tc>
        <w:tc>
          <w:tcPr>
            <w:tcW w:w="2070" w:type="dxa"/>
            <w:vAlign w:val="bottom"/>
          </w:tcPr>
          <w:p w14:paraId="5C63212E" w14:textId="77777777" w:rsidR="00644F7E" w:rsidRDefault="002627CE">
            <w:pPr>
              <w:rPr>
                <w:color w:val="000000"/>
              </w:rPr>
            </w:pPr>
            <w:r>
              <w:t>0</w:t>
            </w:r>
          </w:p>
        </w:tc>
        <w:tc>
          <w:tcPr>
            <w:tcW w:w="1980" w:type="dxa"/>
            <w:vAlign w:val="bottom"/>
          </w:tcPr>
          <w:p w14:paraId="61FCC909" w14:textId="77777777" w:rsidR="00644F7E" w:rsidRDefault="002627CE">
            <w:pPr>
              <w:rPr>
                <w:color w:val="000000"/>
              </w:rPr>
            </w:pPr>
            <w:r>
              <w:t>0</w:t>
            </w:r>
          </w:p>
        </w:tc>
        <w:tc>
          <w:tcPr>
            <w:tcW w:w="1890" w:type="dxa"/>
            <w:vAlign w:val="bottom"/>
          </w:tcPr>
          <w:p w14:paraId="39B94A9E" w14:textId="77777777" w:rsidR="00644F7E" w:rsidRDefault="002627CE">
            <w:pPr>
              <w:rPr>
                <w:color w:val="000000"/>
              </w:rPr>
            </w:pPr>
            <w:r>
              <w:t>0</w:t>
            </w:r>
          </w:p>
        </w:tc>
      </w:tr>
      <w:tr w:rsidR="00644F7E" w14:paraId="0411A923" w14:textId="77777777">
        <w:trPr>
          <w:trHeight w:val="320"/>
        </w:trPr>
        <w:tc>
          <w:tcPr>
            <w:tcW w:w="3415" w:type="dxa"/>
            <w:noWrap/>
            <w:vAlign w:val="bottom"/>
          </w:tcPr>
          <w:p w14:paraId="358271DA" w14:textId="77777777" w:rsidR="00644F7E" w:rsidRDefault="002627CE">
            <w:pPr>
              <w:rPr>
                <w:color w:val="000000"/>
              </w:rPr>
            </w:pPr>
            <w:r>
              <w:t xml:space="preserve">animal &amp; fish </w:t>
            </w:r>
          </w:p>
        </w:tc>
        <w:tc>
          <w:tcPr>
            <w:tcW w:w="2070" w:type="dxa"/>
            <w:vAlign w:val="bottom"/>
          </w:tcPr>
          <w:p w14:paraId="6856963A" w14:textId="77777777" w:rsidR="00644F7E" w:rsidRDefault="002627CE">
            <w:pPr>
              <w:rPr>
                <w:color w:val="000000"/>
              </w:rPr>
            </w:pPr>
            <w:r>
              <w:t>4.3</w:t>
            </w:r>
          </w:p>
        </w:tc>
        <w:tc>
          <w:tcPr>
            <w:tcW w:w="1980" w:type="dxa"/>
            <w:vAlign w:val="bottom"/>
          </w:tcPr>
          <w:p w14:paraId="5CCE2DB3" w14:textId="77777777" w:rsidR="00644F7E" w:rsidRDefault="002627CE">
            <w:pPr>
              <w:rPr>
                <w:color w:val="000000"/>
              </w:rPr>
            </w:pPr>
            <w:r>
              <w:t>1.3</w:t>
            </w:r>
          </w:p>
        </w:tc>
        <w:tc>
          <w:tcPr>
            <w:tcW w:w="1890" w:type="dxa"/>
            <w:vAlign w:val="bottom"/>
          </w:tcPr>
          <w:p w14:paraId="6CBC04D1" w14:textId="77777777" w:rsidR="00644F7E" w:rsidRDefault="002627CE">
            <w:pPr>
              <w:rPr>
                <w:color w:val="000000"/>
              </w:rPr>
            </w:pPr>
            <w:r>
              <w:t>1</w:t>
            </w:r>
          </w:p>
        </w:tc>
      </w:tr>
      <w:tr w:rsidR="00644F7E" w14:paraId="482778C3" w14:textId="77777777">
        <w:trPr>
          <w:trHeight w:val="320"/>
        </w:trPr>
        <w:tc>
          <w:tcPr>
            <w:tcW w:w="3415" w:type="dxa"/>
            <w:noWrap/>
            <w:vAlign w:val="bottom"/>
          </w:tcPr>
          <w:p w14:paraId="349243B6" w14:textId="77777777" w:rsidR="00644F7E" w:rsidRDefault="002627CE">
            <w:pPr>
              <w:rPr>
                <w:color w:val="000000"/>
              </w:rPr>
            </w:pPr>
            <w:r>
              <w:t xml:space="preserve">P additives </w:t>
            </w:r>
          </w:p>
        </w:tc>
        <w:tc>
          <w:tcPr>
            <w:tcW w:w="2070" w:type="dxa"/>
            <w:vAlign w:val="bottom"/>
          </w:tcPr>
          <w:p w14:paraId="6A3C6618" w14:textId="77777777" w:rsidR="00644F7E" w:rsidRDefault="002627CE">
            <w:pPr>
              <w:rPr>
                <w:color w:val="000000"/>
              </w:rPr>
            </w:pPr>
            <w:r>
              <w:t>0.2</w:t>
            </w:r>
          </w:p>
        </w:tc>
        <w:tc>
          <w:tcPr>
            <w:tcW w:w="1980" w:type="dxa"/>
            <w:vAlign w:val="bottom"/>
          </w:tcPr>
          <w:p w14:paraId="2A25A3C7" w14:textId="77777777" w:rsidR="00644F7E" w:rsidRDefault="002627CE">
            <w:pPr>
              <w:rPr>
                <w:color w:val="000000"/>
              </w:rPr>
            </w:pPr>
            <w:r>
              <w:t>0.3</w:t>
            </w:r>
          </w:p>
        </w:tc>
        <w:tc>
          <w:tcPr>
            <w:tcW w:w="1890" w:type="dxa"/>
            <w:vAlign w:val="bottom"/>
          </w:tcPr>
          <w:p w14:paraId="0108C2D8" w14:textId="77777777" w:rsidR="00644F7E" w:rsidRDefault="002627CE">
            <w:pPr>
              <w:rPr>
                <w:color w:val="000000"/>
              </w:rPr>
            </w:pPr>
            <w:r>
              <w:t>0.3</w:t>
            </w:r>
          </w:p>
        </w:tc>
      </w:tr>
      <w:tr w:rsidR="00644F7E" w14:paraId="57934304" w14:textId="77777777">
        <w:trPr>
          <w:trHeight w:val="320"/>
        </w:trPr>
        <w:tc>
          <w:tcPr>
            <w:tcW w:w="3415" w:type="dxa"/>
            <w:noWrap/>
            <w:vAlign w:val="bottom"/>
          </w:tcPr>
          <w:p w14:paraId="2D50B5B2" w14:textId="6046FB73" w:rsidR="00644F7E" w:rsidRDefault="002627CE">
            <w:r>
              <w:t>Dry matter intake (kg head</w:t>
            </w:r>
            <w:r>
              <w:rPr>
                <w:vertAlign w:val="superscript"/>
              </w:rPr>
              <w:t>−1</w:t>
            </w:r>
            <w:r>
              <w:t xml:space="preserve"> yr</w:t>
            </w:r>
            <w:r>
              <w:rPr>
                <w:vertAlign w:val="superscript"/>
              </w:rPr>
              <w:t>−1</w:t>
            </w:r>
            <w:r>
              <w:t>)</w:t>
            </w:r>
          </w:p>
        </w:tc>
        <w:tc>
          <w:tcPr>
            <w:tcW w:w="2070" w:type="dxa"/>
            <w:vAlign w:val="bottom"/>
          </w:tcPr>
          <w:p w14:paraId="0C573F57" w14:textId="77777777" w:rsidR="00644F7E" w:rsidRDefault="002627CE">
            <w:r>
              <w:rPr>
                <w:color w:val="000000"/>
              </w:rPr>
              <w:t>183.2</w:t>
            </w:r>
          </w:p>
        </w:tc>
        <w:tc>
          <w:tcPr>
            <w:tcW w:w="1980" w:type="dxa"/>
            <w:vAlign w:val="bottom"/>
          </w:tcPr>
          <w:p w14:paraId="0A259FA3" w14:textId="77777777" w:rsidR="00644F7E" w:rsidRDefault="002627CE">
            <w:r>
              <w:rPr>
                <w:color w:val="000000"/>
              </w:rPr>
              <w:t>239.7</w:t>
            </w:r>
          </w:p>
        </w:tc>
        <w:tc>
          <w:tcPr>
            <w:tcW w:w="1890" w:type="dxa"/>
            <w:vAlign w:val="bottom"/>
          </w:tcPr>
          <w:p w14:paraId="6069D813" w14:textId="77777777" w:rsidR="00644F7E" w:rsidRDefault="002627CE">
            <w:r>
              <w:rPr>
                <w:color w:val="000000"/>
              </w:rPr>
              <w:t>283.7</w:t>
            </w:r>
          </w:p>
        </w:tc>
      </w:tr>
      <w:tr w:rsidR="00644F7E" w14:paraId="708EBC96" w14:textId="77777777">
        <w:trPr>
          <w:trHeight w:val="320"/>
        </w:trPr>
        <w:tc>
          <w:tcPr>
            <w:tcW w:w="3415" w:type="dxa"/>
            <w:noWrap/>
            <w:vAlign w:val="bottom"/>
          </w:tcPr>
          <w:p w14:paraId="477EE2CB" w14:textId="77777777" w:rsidR="00644F7E" w:rsidRDefault="002627CE">
            <w:r>
              <w:t>Feed conversion ratio (FCR)</w:t>
            </w:r>
          </w:p>
        </w:tc>
        <w:tc>
          <w:tcPr>
            <w:tcW w:w="2070" w:type="dxa"/>
            <w:vAlign w:val="bottom"/>
          </w:tcPr>
          <w:p w14:paraId="69CF66A0" w14:textId="77777777" w:rsidR="00644F7E" w:rsidRDefault="002627CE">
            <w:r>
              <w:t>3.8</w:t>
            </w:r>
          </w:p>
        </w:tc>
        <w:tc>
          <w:tcPr>
            <w:tcW w:w="1980" w:type="dxa"/>
            <w:vAlign w:val="bottom"/>
          </w:tcPr>
          <w:p w14:paraId="54A10302" w14:textId="77777777" w:rsidR="00644F7E" w:rsidRDefault="002627CE">
            <w:r>
              <w:t>2.0</w:t>
            </w:r>
          </w:p>
        </w:tc>
        <w:tc>
          <w:tcPr>
            <w:tcW w:w="1890" w:type="dxa"/>
            <w:vAlign w:val="bottom"/>
          </w:tcPr>
          <w:p w14:paraId="3FFD395F" w14:textId="77777777" w:rsidR="00644F7E" w:rsidRDefault="002627CE">
            <w:r>
              <w:t>2.0</w:t>
            </w:r>
          </w:p>
        </w:tc>
      </w:tr>
    </w:tbl>
    <w:p w14:paraId="2EE5C6D9" w14:textId="77777777" w:rsidR="00644F7E" w:rsidRDefault="00644F7E">
      <w:pPr>
        <w:jc w:val="both"/>
        <w:rPr>
          <w:b/>
          <w:bCs/>
          <w:sz w:val="22"/>
          <w:szCs w:val="22"/>
        </w:rPr>
      </w:pPr>
    </w:p>
    <w:p w14:paraId="400A2C27" w14:textId="77777777" w:rsidR="00644F7E" w:rsidRDefault="00644F7E">
      <w:pPr>
        <w:jc w:val="both"/>
        <w:rPr>
          <w:b/>
          <w:bCs/>
        </w:rPr>
      </w:pPr>
    </w:p>
    <w:p w14:paraId="614CAC48" w14:textId="77777777" w:rsidR="00644F7E" w:rsidRDefault="00644F7E">
      <w:pPr>
        <w:jc w:val="both"/>
        <w:rPr>
          <w:b/>
          <w:bCs/>
        </w:rPr>
      </w:pPr>
    </w:p>
    <w:p w14:paraId="557A375F" w14:textId="77777777" w:rsidR="00644F7E" w:rsidRDefault="00644F7E">
      <w:pPr>
        <w:jc w:val="both"/>
        <w:rPr>
          <w:b/>
          <w:bCs/>
        </w:rPr>
      </w:pPr>
    </w:p>
    <w:p w14:paraId="4CAB22F5" w14:textId="77777777" w:rsidR="00644F7E" w:rsidRDefault="00644F7E">
      <w:pPr>
        <w:jc w:val="both"/>
        <w:rPr>
          <w:b/>
          <w:bCs/>
        </w:rPr>
      </w:pPr>
    </w:p>
    <w:p w14:paraId="5C68FCF9" w14:textId="77777777" w:rsidR="00644F7E" w:rsidRDefault="00644F7E">
      <w:pPr>
        <w:jc w:val="both"/>
        <w:rPr>
          <w:b/>
          <w:bCs/>
        </w:rPr>
      </w:pPr>
    </w:p>
    <w:p w14:paraId="42BDD2D8" w14:textId="77777777" w:rsidR="00644F7E" w:rsidRDefault="002627CE">
      <w:pPr>
        <w:jc w:val="both"/>
      </w:pPr>
      <w:r>
        <w:rPr>
          <w:b/>
          <w:bCs/>
        </w:rPr>
        <w:lastRenderedPageBreak/>
        <w:t>Supplementary Table S21.</w:t>
      </w:r>
      <w:r>
        <w:t xml:space="preserve"> </w:t>
      </w:r>
      <w:r>
        <w:rPr>
          <w:b/>
          <w:bCs/>
        </w:rPr>
        <w:t>Composition of dry matter intake in broiler diets by different production systems in China.</w:t>
      </w:r>
      <w:r>
        <w:t xml:space="preserve"> Proportional contributions of different feed crop groups to the total dry matter intake, expressed as percentages.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1980"/>
        <w:gridCol w:w="1890"/>
        <w:gridCol w:w="1890"/>
      </w:tblGrid>
      <w:tr w:rsidR="00644F7E" w14:paraId="6CB71CB7" w14:textId="77777777">
        <w:trPr>
          <w:trHeight w:val="320"/>
        </w:trPr>
        <w:tc>
          <w:tcPr>
            <w:tcW w:w="3595" w:type="dxa"/>
            <w:noWrap/>
            <w:vAlign w:val="bottom"/>
          </w:tcPr>
          <w:p w14:paraId="074E8203" w14:textId="1E294E5C" w:rsidR="00644F7E" w:rsidRDefault="002627CE">
            <w:pPr>
              <w:rPr>
                <w:b/>
                <w:bCs/>
                <w:color w:val="000000"/>
              </w:rPr>
            </w:pPr>
            <w:r>
              <w:rPr>
                <w:b/>
                <w:bCs/>
                <w:color w:val="000000"/>
              </w:rPr>
              <w:t>Feed group</w:t>
            </w:r>
          </w:p>
        </w:tc>
        <w:tc>
          <w:tcPr>
            <w:tcW w:w="1980" w:type="dxa"/>
            <w:vAlign w:val="bottom"/>
          </w:tcPr>
          <w:p w14:paraId="69DE62E3" w14:textId="77777777" w:rsidR="00644F7E" w:rsidRDefault="002627CE">
            <w:pPr>
              <w:rPr>
                <w:b/>
                <w:bCs/>
                <w:color w:val="000000"/>
              </w:rPr>
            </w:pPr>
            <w:r>
              <w:rPr>
                <w:b/>
                <w:bCs/>
              </w:rPr>
              <w:t xml:space="preserve">Traditional </w:t>
            </w:r>
          </w:p>
        </w:tc>
        <w:tc>
          <w:tcPr>
            <w:tcW w:w="1890" w:type="dxa"/>
            <w:vAlign w:val="bottom"/>
          </w:tcPr>
          <w:p w14:paraId="13848857" w14:textId="77777777" w:rsidR="00644F7E" w:rsidRDefault="002627CE">
            <w:pPr>
              <w:rPr>
                <w:b/>
                <w:bCs/>
                <w:color w:val="000000"/>
              </w:rPr>
            </w:pPr>
            <w:r>
              <w:rPr>
                <w:b/>
                <w:bCs/>
              </w:rPr>
              <w:t xml:space="preserve">Medium </w:t>
            </w:r>
          </w:p>
        </w:tc>
        <w:tc>
          <w:tcPr>
            <w:tcW w:w="1890" w:type="dxa"/>
            <w:vAlign w:val="bottom"/>
          </w:tcPr>
          <w:p w14:paraId="5E6F3E55" w14:textId="77777777" w:rsidR="00644F7E" w:rsidRDefault="002627CE">
            <w:pPr>
              <w:rPr>
                <w:b/>
                <w:bCs/>
                <w:color w:val="000000"/>
              </w:rPr>
            </w:pPr>
            <w:r>
              <w:rPr>
                <w:b/>
                <w:bCs/>
              </w:rPr>
              <w:t>Industrial</w:t>
            </w:r>
          </w:p>
        </w:tc>
      </w:tr>
      <w:tr w:rsidR="00644F7E" w14:paraId="3FA14BC1" w14:textId="77777777">
        <w:trPr>
          <w:trHeight w:val="320"/>
        </w:trPr>
        <w:tc>
          <w:tcPr>
            <w:tcW w:w="3595" w:type="dxa"/>
            <w:noWrap/>
            <w:vAlign w:val="bottom"/>
          </w:tcPr>
          <w:p w14:paraId="47D59084" w14:textId="77777777" w:rsidR="00644F7E" w:rsidRDefault="002627CE">
            <w:pPr>
              <w:rPr>
                <w:color w:val="000000"/>
              </w:rPr>
            </w:pPr>
            <w:r>
              <w:t>Brans</w:t>
            </w:r>
          </w:p>
        </w:tc>
        <w:tc>
          <w:tcPr>
            <w:tcW w:w="1980" w:type="dxa"/>
            <w:vAlign w:val="bottom"/>
          </w:tcPr>
          <w:p w14:paraId="6715F17E" w14:textId="77777777" w:rsidR="00644F7E" w:rsidRDefault="002627CE">
            <w:pPr>
              <w:rPr>
                <w:color w:val="000000"/>
              </w:rPr>
            </w:pPr>
            <w:r>
              <w:t>15</w:t>
            </w:r>
          </w:p>
        </w:tc>
        <w:tc>
          <w:tcPr>
            <w:tcW w:w="1890" w:type="dxa"/>
            <w:vAlign w:val="bottom"/>
          </w:tcPr>
          <w:p w14:paraId="4FDE4AEF" w14:textId="77777777" w:rsidR="00644F7E" w:rsidRDefault="002627CE">
            <w:pPr>
              <w:rPr>
                <w:color w:val="000000"/>
              </w:rPr>
            </w:pPr>
            <w:r>
              <w:t>10</w:t>
            </w:r>
          </w:p>
        </w:tc>
        <w:tc>
          <w:tcPr>
            <w:tcW w:w="1890" w:type="dxa"/>
            <w:vAlign w:val="bottom"/>
          </w:tcPr>
          <w:p w14:paraId="1DED9CB3" w14:textId="77777777" w:rsidR="00644F7E" w:rsidRDefault="002627CE">
            <w:pPr>
              <w:rPr>
                <w:color w:val="000000"/>
              </w:rPr>
            </w:pPr>
            <w:r>
              <w:t>10</w:t>
            </w:r>
          </w:p>
        </w:tc>
      </w:tr>
      <w:tr w:rsidR="00644F7E" w14:paraId="09FA85E8" w14:textId="77777777">
        <w:trPr>
          <w:trHeight w:val="320"/>
        </w:trPr>
        <w:tc>
          <w:tcPr>
            <w:tcW w:w="3595" w:type="dxa"/>
            <w:noWrap/>
            <w:vAlign w:val="bottom"/>
          </w:tcPr>
          <w:p w14:paraId="29E404F4" w14:textId="77777777" w:rsidR="00644F7E" w:rsidRDefault="002627CE">
            <w:pPr>
              <w:rPr>
                <w:color w:val="000000"/>
              </w:rPr>
            </w:pPr>
            <w:r>
              <w:t>Oil &amp; sugar</w:t>
            </w:r>
          </w:p>
        </w:tc>
        <w:tc>
          <w:tcPr>
            <w:tcW w:w="1980" w:type="dxa"/>
            <w:vAlign w:val="bottom"/>
          </w:tcPr>
          <w:p w14:paraId="2B9ED650" w14:textId="77777777" w:rsidR="00644F7E" w:rsidRDefault="002627CE">
            <w:pPr>
              <w:rPr>
                <w:color w:val="000000"/>
              </w:rPr>
            </w:pPr>
            <w:r>
              <w:t>2</w:t>
            </w:r>
          </w:p>
        </w:tc>
        <w:tc>
          <w:tcPr>
            <w:tcW w:w="1890" w:type="dxa"/>
            <w:vAlign w:val="bottom"/>
          </w:tcPr>
          <w:p w14:paraId="07909475" w14:textId="77777777" w:rsidR="00644F7E" w:rsidRDefault="002627CE">
            <w:pPr>
              <w:rPr>
                <w:color w:val="000000"/>
              </w:rPr>
            </w:pPr>
            <w:r>
              <w:t>5</w:t>
            </w:r>
          </w:p>
        </w:tc>
        <w:tc>
          <w:tcPr>
            <w:tcW w:w="1890" w:type="dxa"/>
            <w:vAlign w:val="bottom"/>
          </w:tcPr>
          <w:p w14:paraId="509BF45D" w14:textId="77777777" w:rsidR="00644F7E" w:rsidRDefault="002627CE">
            <w:pPr>
              <w:rPr>
                <w:color w:val="000000"/>
              </w:rPr>
            </w:pPr>
            <w:r>
              <w:t>6</w:t>
            </w:r>
          </w:p>
        </w:tc>
      </w:tr>
      <w:tr w:rsidR="00644F7E" w14:paraId="352809B5" w14:textId="77777777">
        <w:trPr>
          <w:trHeight w:val="320"/>
        </w:trPr>
        <w:tc>
          <w:tcPr>
            <w:tcW w:w="3595" w:type="dxa"/>
            <w:noWrap/>
            <w:vAlign w:val="bottom"/>
          </w:tcPr>
          <w:p w14:paraId="6AEFBAE5" w14:textId="77777777" w:rsidR="00644F7E" w:rsidRDefault="002627CE">
            <w:pPr>
              <w:rPr>
                <w:color w:val="000000"/>
              </w:rPr>
            </w:pPr>
            <w:r>
              <w:t xml:space="preserve">others </w:t>
            </w:r>
          </w:p>
        </w:tc>
        <w:tc>
          <w:tcPr>
            <w:tcW w:w="1980" w:type="dxa"/>
            <w:vAlign w:val="bottom"/>
          </w:tcPr>
          <w:p w14:paraId="09E1C414" w14:textId="77777777" w:rsidR="00644F7E" w:rsidRDefault="002627CE">
            <w:pPr>
              <w:rPr>
                <w:color w:val="000000"/>
              </w:rPr>
            </w:pPr>
            <w:r>
              <w:t>3.1</w:t>
            </w:r>
          </w:p>
        </w:tc>
        <w:tc>
          <w:tcPr>
            <w:tcW w:w="1890" w:type="dxa"/>
            <w:vAlign w:val="bottom"/>
          </w:tcPr>
          <w:p w14:paraId="352BE17F" w14:textId="77777777" w:rsidR="00644F7E" w:rsidRDefault="002627CE">
            <w:pPr>
              <w:rPr>
                <w:color w:val="000000"/>
              </w:rPr>
            </w:pPr>
            <w:r>
              <w:t>4.9</w:t>
            </w:r>
          </w:p>
        </w:tc>
        <w:tc>
          <w:tcPr>
            <w:tcW w:w="1890" w:type="dxa"/>
            <w:vAlign w:val="bottom"/>
          </w:tcPr>
          <w:p w14:paraId="6F76A1BF" w14:textId="77777777" w:rsidR="00644F7E" w:rsidRDefault="002627CE">
            <w:pPr>
              <w:rPr>
                <w:color w:val="000000"/>
              </w:rPr>
            </w:pPr>
            <w:r>
              <w:t>6.5</w:t>
            </w:r>
          </w:p>
        </w:tc>
      </w:tr>
      <w:tr w:rsidR="00644F7E" w14:paraId="10164BBF" w14:textId="77777777">
        <w:trPr>
          <w:trHeight w:val="320"/>
        </w:trPr>
        <w:tc>
          <w:tcPr>
            <w:tcW w:w="3595" w:type="dxa"/>
            <w:noWrap/>
            <w:vAlign w:val="bottom"/>
          </w:tcPr>
          <w:p w14:paraId="5C093F31" w14:textId="77777777" w:rsidR="00644F7E" w:rsidRDefault="002627CE">
            <w:pPr>
              <w:rPr>
                <w:color w:val="000000"/>
              </w:rPr>
            </w:pPr>
            <w:r>
              <w:t xml:space="preserve">cereal grains </w:t>
            </w:r>
          </w:p>
        </w:tc>
        <w:tc>
          <w:tcPr>
            <w:tcW w:w="1980" w:type="dxa"/>
            <w:vAlign w:val="bottom"/>
          </w:tcPr>
          <w:p w14:paraId="69CA1DDB" w14:textId="77777777" w:rsidR="00644F7E" w:rsidRDefault="002627CE">
            <w:pPr>
              <w:rPr>
                <w:color w:val="000000"/>
              </w:rPr>
            </w:pPr>
            <w:r>
              <w:t>31.5</w:t>
            </w:r>
          </w:p>
        </w:tc>
        <w:tc>
          <w:tcPr>
            <w:tcW w:w="1890" w:type="dxa"/>
            <w:vAlign w:val="bottom"/>
          </w:tcPr>
          <w:p w14:paraId="09E83959" w14:textId="77777777" w:rsidR="00644F7E" w:rsidRDefault="002627CE">
            <w:pPr>
              <w:rPr>
                <w:color w:val="000000"/>
              </w:rPr>
            </w:pPr>
            <w:r>
              <w:t>49.8</w:t>
            </w:r>
          </w:p>
        </w:tc>
        <w:tc>
          <w:tcPr>
            <w:tcW w:w="1890" w:type="dxa"/>
            <w:vAlign w:val="bottom"/>
          </w:tcPr>
          <w:p w14:paraId="2CECB631" w14:textId="77777777" w:rsidR="00644F7E" w:rsidRDefault="002627CE">
            <w:pPr>
              <w:rPr>
                <w:color w:val="000000"/>
              </w:rPr>
            </w:pPr>
            <w:r>
              <w:t>44.9</w:t>
            </w:r>
          </w:p>
        </w:tc>
      </w:tr>
      <w:tr w:rsidR="00644F7E" w14:paraId="353288B3" w14:textId="77777777">
        <w:trPr>
          <w:trHeight w:val="320"/>
        </w:trPr>
        <w:tc>
          <w:tcPr>
            <w:tcW w:w="3595" w:type="dxa"/>
            <w:noWrap/>
            <w:vAlign w:val="bottom"/>
          </w:tcPr>
          <w:p w14:paraId="42649EFA" w14:textId="77777777" w:rsidR="00644F7E" w:rsidRDefault="002627CE">
            <w:pPr>
              <w:rPr>
                <w:color w:val="000000"/>
              </w:rPr>
            </w:pPr>
            <w:r>
              <w:t>Protein-rich</w:t>
            </w:r>
          </w:p>
        </w:tc>
        <w:tc>
          <w:tcPr>
            <w:tcW w:w="1980" w:type="dxa"/>
            <w:vAlign w:val="bottom"/>
          </w:tcPr>
          <w:p w14:paraId="2933A654" w14:textId="77777777" w:rsidR="00644F7E" w:rsidRDefault="002627CE">
            <w:pPr>
              <w:rPr>
                <w:color w:val="000000"/>
              </w:rPr>
            </w:pPr>
            <w:r>
              <w:t>11</w:t>
            </w:r>
          </w:p>
        </w:tc>
        <w:tc>
          <w:tcPr>
            <w:tcW w:w="1890" w:type="dxa"/>
            <w:vAlign w:val="bottom"/>
          </w:tcPr>
          <w:p w14:paraId="3D809F43" w14:textId="77777777" w:rsidR="00644F7E" w:rsidRDefault="002627CE">
            <w:pPr>
              <w:rPr>
                <w:color w:val="000000"/>
              </w:rPr>
            </w:pPr>
            <w:r>
              <w:t>20</w:t>
            </w:r>
          </w:p>
        </w:tc>
        <w:tc>
          <w:tcPr>
            <w:tcW w:w="1890" w:type="dxa"/>
            <w:vAlign w:val="bottom"/>
          </w:tcPr>
          <w:p w14:paraId="0A6A9067" w14:textId="77777777" w:rsidR="00644F7E" w:rsidRDefault="002627CE">
            <w:pPr>
              <w:rPr>
                <w:color w:val="000000"/>
              </w:rPr>
            </w:pPr>
            <w:r>
              <w:t>23.9</w:t>
            </w:r>
          </w:p>
        </w:tc>
      </w:tr>
      <w:tr w:rsidR="00644F7E" w14:paraId="32548CEF" w14:textId="77777777">
        <w:trPr>
          <w:trHeight w:val="320"/>
        </w:trPr>
        <w:tc>
          <w:tcPr>
            <w:tcW w:w="3595" w:type="dxa"/>
            <w:noWrap/>
            <w:vAlign w:val="bottom"/>
          </w:tcPr>
          <w:p w14:paraId="6EB3073A" w14:textId="77777777" w:rsidR="00644F7E" w:rsidRDefault="002627CE">
            <w:pPr>
              <w:rPr>
                <w:color w:val="000000"/>
              </w:rPr>
            </w:pPr>
            <w:r>
              <w:t xml:space="preserve">food waste </w:t>
            </w:r>
          </w:p>
        </w:tc>
        <w:tc>
          <w:tcPr>
            <w:tcW w:w="1980" w:type="dxa"/>
            <w:vAlign w:val="bottom"/>
          </w:tcPr>
          <w:p w14:paraId="652931DB" w14:textId="77777777" w:rsidR="00644F7E" w:rsidRDefault="002627CE">
            <w:pPr>
              <w:rPr>
                <w:color w:val="000000"/>
              </w:rPr>
            </w:pPr>
            <w:r>
              <w:t>35.9</w:t>
            </w:r>
          </w:p>
        </w:tc>
        <w:tc>
          <w:tcPr>
            <w:tcW w:w="1890" w:type="dxa"/>
            <w:vAlign w:val="bottom"/>
          </w:tcPr>
          <w:p w14:paraId="786A8D13" w14:textId="77777777" w:rsidR="00644F7E" w:rsidRDefault="002627CE">
            <w:pPr>
              <w:rPr>
                <w:color w:val="000000"/>
              </w:rPr>
            </w:pPr>
            <w:r>
              <w:t>2.9</w:t>
            </w:r>
          </w:p>
        </w:tc>
        <w:tc>
          <w:tcPr>
            <w:tcW w:w="1890" w:type="dxa"/>
            <w:vAlign w:val="bottom"/>
          </w:tcPr>
          <w:p w14:paraId="2AB30F09" w14:textId="77777777" w:rsidR="00644F7E" w:rsidRDefault="002627CE">
            <w:pPr>
              <w:rPr>
                <w:color w:val="000000"/>
              </w:rPr>
            </w:pPr>
            <w:r>
              <w:t>0</w:t>
            </w:r>
          </w:p>
        </w:tc>
      </w:tr>
      <w:tr w:rsidR="00644F7E" w14:paraId="0ACCE642" w14:textId="77777777">
        <w:trPr>
          <w:trHeight w:val="320"/>
        </w:trPr>
        <w:tc>
          <w:tcPr>
            <w:tcW w:w="3595" w:type="dxa"/>
            <w:noWrap/>
            <w:vAlign w:val="bottom"/>
          </w:tcPr>
          <w:p w14:paraId="70AF7D4B" w14:textId="77777777" w:rsidR="00644F7E" w:rsidRDefault="002627CE">
            <w:pPr>
              <w:rPr>
                <w:color w:val="000000"/>
              </w:rPr>
            </w:pPr>
            <w:r>
              <w:t xml:space="preserve">forages </w:t>
            </w:r>
          </w:p>
        </w:tc>
        <w:tc>
          <w:tcPr>
            <w:tcW w:w="1980" w:type="dxa"/>
            <w:vAlign w:val="bottom"/>
          </w:tcPr>
          <w:p w14:paraId="1766A999" w14:textId="77777777" w:rsidR="00644F7E" w:rsidRDefault="002627CE">
            <w:pPr>
              <w:rPr>
                <w:color w:val="000000"/>
              </w:rPr>
            </w:pPr>
            <w:r>
              <w:t>0</w:t>
            </w:r>
          </w:p>
        </w:tc>
        <w:tc>
          <w:tcPr>
            <w:tcW w:w="1890" w:type="dxa"/>
            <w:vAlign w:val="bottom"/>
          </w:tcPr>
          <w:p w14:paraId="58851617" w14:textId="77777777" w:rsidR="00644F7E" w:rsidRDefault="002627CE">
            <w:pPr>
              <w:rPr>
                <w:color w:val="000000"/>
              </w:rPr>
            </w:pPr>
            <w:r>
              <w:t>0</w:t>
            </w:r>
          </w:p>
        </w:tc>
        <w:tc>
          <w:tcPr>
            <w:tcW w:w="1890" w:type="dxa"/>
            <w:vAlign w:val="bottom"/>
          </w:tcPr>
          <w:p w14:paraId="04AD6373" w14:textId="77777777" w:rsidR="00644F7E" w:rsidRDefault="002627CE">
            <w:pPr>
              <w:rPr>
                <w:color w:val="000000"/>
              </w:rPr>
            </w:pPr>
            <w:r>
              <w:t>0</w:t>
            </w:r>
          </w:p>
        </w:tc>
      </w:tr>
      <w:tr w:rsidR="00644F7E" w14:paraId="45994512" w14:textId="77777777">
        <w:trPr>
          <w:trHeight w:val="320"/>
        </w:trPr>
        <w:tc>
          <w:tcPr>
            <w:tcW w:w="3595" w:type="dxa"/>
            <w:noWrap/>
            <w:vAlign w:val="bottom"/>
          </w:tcPr>
          <w:p w14:paraId="71AA1D48" w14:textId="77777777" w:rsidR="00644F7E" w:rsidRDefault="002627CE">
            <w:pPr>
              <w:rPr>
                <w:color w:val="000000"/>
              </w:rPr>
            </w:pPr>
            <w:r>
              <w:t>perennial</w:t>
            </w:r>
          </w:p>
        </w:tc>
        <w:tc>
          <w:tcPr>
            <w:tcW w:w="1980" w:type="dxa"/>
            <w:vAlign w:val="bottom"/>
          </w:tcPr>
          <w:p w14:paraId="263252E9" w14:textId="77777777" w:rsidR="00644F7E" w:rsidRDefault="002627CE">
            <w:pPr>
              <w:rPr>
                <w:color w:val="000000"/>
              </w:rPr>
            </w:pPr>
            <w:r>
              <w:t>0</w:t>
            </w:r>
          </w:p>
        </w:tc>
        <w:tc>
          <w:tcPr>
            <w:tcW w:w="1890" w:type="dxa"/>
            <w:vAlign w:val="bottom"/>
          </w:tcPr>
          <w:p w14:paraId="73A382F1" w14:textId="77777777" w:rsidR="00644F7E" w:rsidRDefault="002627CE">
            <w:pPr>
              <w:rPr>
                <w:color w:val="000000"/>
              </w:rPr>
            </w:pPr>
            <w:r>
              <w:t>0</w:t>
            </w:r>
          </w:p>
        </w:tc>
        <w:tc>
          <w:tcPr>
            <w:tcW w:w="1890" w:type="dxa"/>
            <w:vAlign w:val="bottom"/>
          </w:tcPr>
          <w:p w14:paraId="62E350A2" w14:textId="77777777" w:rsidR="00644F7E" w:rsidRDefault="002627CE">
            <w:pPr>
              <w:rPr>
                <w:color w:val="000000"/>
              </w:rPr>
            </w:pPr>
            <w:r>
              <w:t>0</w:t>
            </w:r>
          </w:p>
        </w:tc>
      </w:tr>
      <w:tr w:rsidR="00644F7E" w14:paraId="41E51B6C" w14:textId="77777777">
        <w:trPr>
          <w:trHeight w:val="320"/>
        </w:trPr>
        <w:tc>
          <w:tcPr>
            <w:tcW w:w="3595" w:type="dxa"/>
            <w:noWrap/>
            <w:vAlign w:val="bottom"/>
          </w:tcPr>
          <w:p w14:paraId="23FBA4CC" w14:textId="77777777" w:rsidR="00644F7E" w:rsidRDefault="002627CE">
            <w:pPr>
              <w:rPr>
                <w:color w:val="000000"/>
              </w:rPr>
            </w:pPr>
            <w:r>
              <w:t xml:space="preserve">animal &amp; fish </w:t>
            </w:r>
          </w:p>
        </w:tc>
        <w:tc>
          <w:tcPr>
            <w:tcW w:w="1980" w:type="dxa"/>
            <w:vAlign w:val="bottom"/>
          </w:tcPr>
          <w:p w14:paraId="07EDF71C" w14:textId="77777777" w:rsidR="00644F7E" w:rsidRDefault="002627CE">
            <w:pPr>
              <w:rPr>
                <w:color w:val="000000"/>
              </w:rPr>
            </w:pPr>
            <w:r>
              <w:t>1.3</w:t>
            </w:r>
          </w:p>
        </w:tc>
        <w:tc>
          <w:tcPr>
            <w:tcW w:w="1890" w:type="dxa"/>
            <w:vAlign w:val="bottom"/>
          </w:tcPr>
          <w:p w14:paraId="4F2DAE36" w14:textId="77777777" w:rsidR="00644F7E" w:rsidRDefault="002627CE">
            <w:pPr>
              <w:rPr>
                <w:color w:val="000000"/>
              </w:rPr>
            </w:pPr>
            <w:r>
              <w:t>7</w:t>
            </w:r>
          </w:p>
        </w:tc>
        <w:tc>
          <w:tcPr>
            <w:tcW w:w="1890" w:type="dxa"/>
            <w:vAlign w:val="bottom"/>
          </w:tcPr>
          <w:p w14:paraId="26811A92" w14:textId="77777777" w:rsidR="00644F7E" w:rsidRDefault="002627CE">
            <w:pPr>
              <w:rPr>
                <w:color w:val="000000"/>
              </w:rPr>
            </w:pPr>
            <w:r>
              <w:t>8.4</w:t>
            </w:r>
          </w:p>
        </w:tc>
      </w:tr>
      <w:tr w:rsidR="00644F7E" w14:paraId="6856D81A" w14:textId="77777777">
        <w:trPr>
          <w:trHeight w:val="320"/>
        </w:trPr>
        <w:tc>
          <w:tcPr>
            <w:tcW w:w="3595" w:type="dxa"/>
            <w:noWrap/>
            <w:vAlign w:val="bottom"/>
          </w:tcPr>
          <w:p w14:paraId="0D59C38C" w14:textId="77777777" w:rsidR="00644F7E" w:rsidRDefault="002627CE">
            <w:pPr>
              <w:rPr>
                <w:color w:val="000000"/>
              </w:rPr>
            </w:pPr>
            <w:r>
              <w:t xml:space="preserve">P additives </w:t>
            </w:r>
          </w:p>
        </w:tc>
        <w:tc>
          <w:tcPr>
            <w:tcW w:w="1980" w:type="dxa"/>
            <w:vAlign w:val="bottom"/>
          </w:tcPr>
          <w:p w14:paraId="47AF8602" w14:textId="77777777" w:rsidR="00644F7E" w:rsidRDefault="002627CE">
            <w:pPr>
              <w:rPr>
                <w:color w:val="000000"/>
              </w:rPr>
            </w:pPr>
            <w:r>
              <w:t>0.2</w:t>
            </w:r>
          </w:p>
        </w:tc>
        <w:tc>
          <w:tcPr>
            <w:tcW w:w="1890" w:type="dxa"/>
            <w:vAlign w:val="bottom"/>
          </w:tcPr>
          <w:p w14:paraId="33B4E4C0" w14:textId="77777777" w:rsidR="00644F7E" w:rsidRDefault="002627CE">
            <w:pPr>
              <w:rPr>
                <w:color w:val="000000"/>
              </w:rPr>
            </w:pPr>
            <w:r>
              <w:t>0.4</w:t>
            </w:r>
          </w:p>
        </w:tc>
        <w:tc>
          <w:tcPr>
            <w:tcW w:w="1890" w:type="dxa"/>
            <w:vAlign w:val="bottom"/>
          </w:tcPr>
          <w:p w14:paraId="3DB8746A" w14:textId="77777777" w:rsidR="00644F7E" w:rsidRDefault="002627CE">
            <w:pPr>
              <w:rPr>
                <w:color w:val="000000"/>
              </w:rPr>
            </w:pPr>
            <w:r>
              <w:t>0.4</w:t>
            </w:r>
          </w:p>
        </w:tc>
      </w:tr>
      <w:tr w:rsidR="00644F7E" w14:paraId="3C1843B1" w14:textId="77777777">
        <w:trPr>
          <w:trHeight w:val="320"/>
        </w:trPr>
        <w:tc>
          <w:tcPr>
            <w:tcW w:w="3595" w:type="dxa"/>
            <w:noWrap/>
            <w:vAlign w:val="bottom"/>
          </w:tcPr>
          <w:p w14:paraId="66AD563A" w14:textId="4387D8B7" w:rsidR="00644F7E" w:rsidRDefault="002627CE">
            <w:r>
              <w:t>Dry matter intake (kg head</w:t>
            </w:r>
            <w:r>
              <w:rPr>
                <w:vertAlign w:val="superscript"/>
              </w:rPr>
              <w:t>−1</w:t>
            </w:r>
            <w:r>
              <w:t xml:space="preserve"> yr</w:t>
            </w:r>
            <w:r>
              <w:rPr>
                <w:vertAlign w:val="superscript"/>
              </w:rPr>
              <w:t>−1</w:t>
            </w:r>
            <w:r>
              <w:t>)</w:t>
            </w:r>
          </w:p>
        </w:tc>
        <w:tc>
          <w:tcPr>
            <w:tcW w:w="1980" w:type="dxa"/>
            <w:vAlign w:val="bottom"/>
          </w:tcPr>
          <w:p w14:paraId="22D1E7C8" w14:textId="77777777" w:rsidR="00644F7E" w:rsidRDefault="002627CE">
            <w:r>
              <w:t>7.0</w:t>
            </w:r>
          </w:p>
        </w:tc>
        <w:tc>
          <w:tcPr>
            <w:tcW w:w="1890" w:type="dxa"/>
            <w:vAlign w:val="bottom"/>
          </w:tcPr>
          <w:p w14:paraId="69B5AF08" w14:textId="77777777" w:rsidR="00644F7E" w:rsidRDefault="002627CE">
            <w:r>
              <w:t>4.5</w:t>
            </w:r>
          </w:p>
        </w:tc>
        <w:tc>
          <w:tcPr>
            <w:tcW w:w="1890" w:type="dxa"/>
            <w:vAlign w:val="bottom"/>
          </w:tcPr>
          <w:p w14:paraId="7A08BBC4" w14:textId="77777777" w:rsidR="00644F7E" w:rsidRDefault="002627CE">
            <w:r>
              <w:t>4.7</w:t>
            </w:r>
          </w:p>
        </w:tc>
      </w:tr>
      <w:tr w:rsidR="00644F7E" w14:paraId="1B018BAB" w14:textId="77777777">
        <w:trPr>
          <w:trHeight w:val="320"/>
        </w:trPr>
        <w:tc>
          <w:tcPr>
            <w:tcW w:w="3595" w:type="dxa"/>
            <w:noWrap/>
            <w:vAlign w:val="bottom"/>
          </w:tcPr>
          <w:p w14:paraId="09E9AFF3" w14:textId="77777777" w:rsidR="00644F7E" w:rsidRDefault="002627CE">
            <w:r>
              <w:t>Feed conversion ratio (FCR)</w:t>
            </w:r>
          </w:p>
        </w:tc>
        <w:tc>
          <w:tcPr>
            <w:tcW w:w="1980" w:type="dxa"/>
            <w:vAlign w:val="bottom"/>
          </w:tcPr>
          <w:p w14:paraId="650FBE2A" w14:textId="77777777" w:rsidR="00644F7E" w:rsidRDefault="002627CE">
            <w:r>
              <w:t>7.0</w:t>
            </w:r>
          </w:p>
        </w:tc>
        <w:tc>
          <w:tcPr>
            <w:tcW w:w="1890" w:type="dxa"/>
            <w:vAlign w:val="bottom"/>
          </w:tcPr>
          <w:p w14:paraId="27FF36A3" w14:textId="77777777" w:rsidR="00644F7E" w:rsidRDefault="002627CE">
            <w:r>
              <w:t>2.9</w:t>
            </w:r>
          </w:p>
        </w:tc>
        <w:tc>
          <w:tcPr>
            <w:tcW w:w="1890" w:type="dxa"/>
            <w:vAlign w:val="bottom"/>
          </w:tcPr>
          <w:p w14:paraId="04DFDBD7" w14:textId="77777777" w:rsidR="00644F7E" w:rsidRDefault="002627CE">
            <w:r>
              <w:t>2.2</w:t>
            </w:r>
          </w:p>
        </w:tc>
      </w:tr>
    </w:tbl>
    <w:p w14:paraId="2557DA51" w14:textId="77777777" w:rsidR="00644F7E" w:rsidRDefault="00644F7E">
      <w:pPr>
        <w:jc w:val="both"/>
        <w:rPr>
          <w:b/>
          <w:bCs/>
          <w:sz w:val="22"/>
          <w:szCs w:val="22"/>
        </w:rPr>
      </w:pPr>
    </w:p>
    <w:p w14:paraId="365F1BEF" w14:textId="77777777" w:rsidR="00644F7E" w:rsidRDefault="002627CE">
      <w:pPr>
        <w:jc w:val="both"/>
      </w:pPr>
      <w:r>
        <w:rPr>
          <w:b/>
          <w:bCs/>
        </w:rPr>
        <w:t>Supplementary Table S22.</w:t>
      </w:r>
      <w:r>
        <w:t xml:space="preserve"> </w:t>
      </w:r>
      <w:r>
        <w:rPr>
          <w:b/>
          <w:bCs/>
        </w:rPr>
        <w:t>Composition of dry matter intake in layer diets by different production systems in China.</w:t>
      </w:r>
      <w:r>
        <w:t xml:space="preserve"> Proportional contributions of different feed crop groups to the total dry matter intake, expressed as percentages.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1890"/>
        <w:gridCol w:w="1890"/>
        <w:gridCol w:w="1980"/>
      </w:tblGrid>
      <w:tr w:rsidR="00644F7E" w14:paraId="759FA2FC" w14:textId="77777777">
        <w:trPr>
          <w:trHeight w:val="320"/>
        </w:trPr>
        <w:tc>
          <w:tcPr>
            <w:tcW w:w="3595" w:type="dxa"/>
            <w:noWrap/>
            <w:vAlign w:val="bottom"/>
          </w:tcPr>
          <w:p w14:paraId="79BF76BD" w14:textId="4D91BD0C" w:rsidR="00644F7E" w:rsidRDefault="002627CE">
            <w:pPr>
              <w:rPr>
                <w:b/>
                <w:bCs/>
                <w:color w:val="000000"/>
              </w:rPr>
            </w:pPr>
            <w:r>
              <w:rPr>
                <w:b/>
                <w:bCs/>
                <w:color w:val="000000"/>
              </w:rPr>
              <w:t>Feed group</w:t>
            </w:r>
          </w:p>
        </w:tc>
        <w:tc>
          <w:tcPr>
            <w:tcW w:w="1890" w:type="dxa"/>
            <w:vAlign w:val="bottom"/>
          </w:tcPr>
          <w:p w14:paraId="413B2579" w14:textId="77777777" w:rsidR="00644F7E" w:rsidRDefault="002627CE">
            <w:pPr>
              <w:rPr>
                <w:b/>
                <w:bCs/>
                <w:color w:val="000000"/>
              </w:rPr>
            </w:pPr>
            <w:r>
              <w:rPr>
                <w:b/>
                <w:bCs/>
              </w:rPr>
              <w:t xml:space="preserve">Traditional </w:t>
            </w:r>
          </w:p>
        </w:tc>
        <w:tc>
          <w:tcPr>
            <w:tcW w:w="1890" w:type="dxa"/>
            <w:vAlign w:val="bottom"/>
          </w:tcPr>
          <w:p w14:paraId="151973B1" w14:textId="77777777" w:rsidR="00644F7E" w:rsidRDefault="002627CE">
            <w:pPr>
              <w:rPr>
                <w:b/>
                <w:bCs/>
                <w:color w:val="000000"/>
              </w:rPr>
            </w:pPr>
            <w:r>
              <w:rPr>
                <w:b/>
                <w:bCs/>
              </w:rPr>
              <w:t xml:space="preserve">Medium </w:t>
            </w:r>
          </w:p>
        </w:tc>
        <w:tc>
          <w:tcPr>
            <w:tcW w:w="1980" w:type="dxa"/>
            <w:vAlign w:val="bottom"/>
          </w:tcPr>
          <w:p w14:paraId="0C7813E3" w14:textId="77777777" w:rsidR="00644F7E" w:rsidRDefault="002627CE">
            <w:pPr>
              <w:rPr>
                <w:b/>
                <w:bCs/>
                <w:color w:val="000000"/>
              </w:rPr>
            </w:pPr>
            <w:r>
              <w:rPr>
                <w:b/>
                <w:bCs/>
              </w:rPr>
              <w:t>Industrial</w:t>
            </w:r>
          </w:p>
        </w:tc>
      </w:tr>
      <w:tr w:rsidR="00644F7E" w14:paraId="793B3310" w14:textId="77777777">
        <w:trPr>
          <w:trHeight w:val="320"/>
        </w:trPr>
        <w:tc>
          <w:tcPr>
            <w:tcW w:w="3595" w:type="dxa"/>
            <w:noWrap/>
            <w:vAlign w:val="bottom"/>
          </w:tcPr>
          <w:p w14:paraId="083C8E3E" w14:textId="77777777" w:rsidR="00644F7E" w:rsidRDefault="002627CE">
            <w:pPr>
              <w:rPr>
                <w:color w:val="000000"/>
              </w:rPr>
            </w:pPr>
            <w:r>
              <w:t>Brans</w:t>
            </w:r>
          </w:p>
        </w:tc>
        <w:tc>
          <w:tcPr>
            <w:tcW w:w="1890" w:type="dxa"/>
            <w:vAlign w:val="bottom"/>
          </w:tcPr>
          <w:p w14:paraId="16299B32" w14:textId="77777777" w:rsidR="00644F7E" w:rsidRDefault="002627CE">
            <w:pPr>
              <w:rPr>
                <w:color w:val="000000"/>
              </w:rPr>
            </w:pPr>
            <w:r>
              <w:t>0.1</w:t>
            </w:r>
          </w:p>
        </w:tc>
        <w:tc>
          <w:tcPr>
            <w:tcW w:w="1890" w:type="dxa"/>
            <w:vAlign w:val="bottom"/>
          </w:tcPr>
          <w:p w14:paraId="55338941" w14:textId="77777777" w:rsidR="00644F7E" w:rsidRDefault="002627CE">
            <w:pPr>
              <w:rPr>
                <w:color w:val="000000"/>
              </w:rPr>
            </w:pPr>
            <w:r>
              <w:t>0.1</w:t>
            </w:r>
          </w:p>
        </w:tc>
        <w:tc>
          <w:tcPr>
            <w:tcW w:w="1980" w:type="dxa"/>
            <w:vAlign w:val="bottom"/>
          </w:tcPr>
          <w:p w14:paraId="35257661" w14:textId="77777777" w:rsidR="00644F7E" w:rsidRDefault="002627CE">
            <w:pPr>
              <w:rPr>
                <w:color w:val="000000"/>
              </w:rPr>
            </w:pPr>
            <w:r>
              <w:t>0.1</w:t>
            </w:r>
          </w:p>
        </w:tc>
      </w:tr>
      <w:tr w:rsidR="00644F7E" w14:paraId="7B79BF1B" w14:textId="77777777">
        <w:trPr>
          <w:trHeight w:val="320"/>
        </w:trPr>
        <w:tc>
          <w:tcPr>
            <w:tcW w:w="3595" w:type="dxa"/>
            <w:noWrap/>
            <w:vAlign w:val="bottom"/>
          </w:tcPr>
          <w:p w14:paraId="6F22E61E" w14:textId="77777777" w:rsidR="00644F7E" w:rsidRDefault="002627CE">
            <w:pPr>
              <w:rPr>
                <w:color w:val="000000"/>
              </w:rPr>
            </w:pPr>
            <w:r>
              <w:t>Oil &amp; sugar</w:t>
            </w:r>
          </w:p>
        </w:tc>
        <w:tc>
          <w:tcPr>
            <w:tcW w:w="1890" w:type="dxa"/>
            <w:vAlign w:val="bottom"/>
          </w:tcPr>
          <w:p w14:paraId="28E3101A" w14:textId="77777777" w:rsidR="00644F7E" w:rsidRDefault="002627CE">
            <w:pPr>
              <w:rPr>
                <w:color w:val="000000"/>
              </w:rPr>
            </w:pPr>
            <w:r>
              <w:t>0.5</w:t>
            </w:r>
          </w:p>
        </w:tc>
        <w:tc>
          <w:tcPr>
            <w:tcW w:w="1890" w:type="dxa"/>
            <w:vAlign w:val="bottom"/>
          </w:tcPr>
          <w:p w14:paraId="29ED6B05" w14:textId="77777777" w:rsidR="00644F7E" w:rsidRDefault="002627CE">
            <w:pPr>
              <w:rPr>
                <w:color w:val="000000"/>
              </w:rPr>
            </w:pPr>
            <w:r>
              <w:t>1</w:t>
            </w:r>
          </w:p>
        </w:tc>
        <w:tc>
          <w:tcPr>
            <w:tcW w:w="1980" w:type="dxa"/>
            <w:vAlign w:val="bottom"/>
          </w:tcPr>
          <w:p w14:paraId="142F73CA" w14:textId="77777777" w:rsidR="00644F7E" w:rsidRDefault="002627CE">
            <w:pPr>
              <w:rPr>
                <w:color w:val="000000"/>
              </w:rPr>
            </w:pPr>
            <w:r>
              <w:t>1</w:t>
            </w:r>
          </w:p>
        </w:tc>
      </w:tr>
      <w:tr w:rsidR="00644F7E" w14:paraId="0581869E" w14:textId="77777777">
        <w:trPr>
          <w:trHeight w:val="320"/>
        </w:trPr>
        <w:tc>
          <w:tcPr>
            <w:tcW w:w="3595" w:type="dxa"/>
            <w:noWrap/>
            <w:vAlign w:val="bottom"/>
          </w:tcPr>
          <w:p w14:paraId="08A56DE4" w14:textId="77777777" w:rsidR="00644F7E" w:rsidRDefault="002627CE">
            <w:pPr>
              <w:rPr>
                <w:color w:val="000000"/>
              </w:rPr>
            </w:pPr>
            <w:r>
              <w:t xml:space="preserve">others </w:t>
            </w:r>
          </w:p>
        </w:tc>
        <w:tc>
          <w:tcPr>
            <w:tcW w:w="1890" w:type="dxa"/>
            <w:vAlign w:val="bottom"/>
          </w:tcPr>
          <w:p w14:paraId="4D7579B3" w14:textId="77777777" w:rsidR="00644F7E" w:rsidRDefault="002627CE">
            <w:pPr>
              <w:rPr>
                <w:color w:val="000000"/>
              </w:rPr>
            </w:pPr>
            <w:r>
              <w:t>15.1</w:t>
            </w:r>
          </w:p>
        </w:tc>
        <w:tc>
          <w:tcPr>
            <w:tcW w:w="1890" w:type="dxa"/>
            <w:vAlign w:val="bottom"/>
          </w:tcPr>
          <w:p w14:paraId="2ECAB8DF" w14:textId="77777777" w:rsidR="00644F7E" w:rsidRDefault="002627CE">
            <w:pPr>
              <w:rPr>
                <w:color w:val="000000"/>
              </w:rPr>
            </w:pPr>
            <w:r>
              <w:t>11.1</w:t>
            </w:r>
          </w:p>
        </w:tc>
        <w:tc>
          <w:tcPr>
            <w:tcW w:w="1980" w:type="dxa"/>
            <w:vAlign w:val="bottom"/>
          </w:tcPr>
          <w:p w14:paraId="32230B9E" w14:textId="77777777" w:rsidR="00644F7E" w:rsidRDefault="002627CE">
            <w:pPr>
              <w:rPr>
                <w:color w:val="000000"/>
              </w:rPr>
            </w:pPr>
            <w:r>
              <w:t>10.5</w:t>
            </w:r>
          </w:p>
        </w:tc>
      </w:tr>
      <w:tr w:rsidR="00644F7E" w14:paraId="394F5603" w14:textId="77777777">
        <w:trPr>
          <w:trHeight w:val="320"/>
        </w:trPr>
        <w:tc>
          <w:tcPr>
            <w:tcW w:w="3595" w:type="dxa"/>
            <w:noWrap/>
            <w:vAlign w:val="bottom"/>
          </w:tcPr>
          <w:p w14:paraId="5516032F" w14:textId="77777777" w:rsidR="00644F7E" w:rsidRDefault="002627CE">
            <w:pPr>
              <w:rPr>
                <w:color w:val="000000"/>
              </w:rPr>
            </w:pPr>
            <w:r>
              <w:t xml:space="preserve">cereal grains </w:t>
            </w:r>
          </w:p>
        </w:tc>
        <w:tc>
          <w:tcPr>
            <w:tcW w:w="1890" w:type="dxa"/>
            <w:vAlign w:val="bottom"/>
          </w:tcPr>
          <w:p w14:paraId="48850D39" w14:textId="77777777" w:rsidR="00644F7E" w:rsidRDefault="002627CE">
            <w:pPr>
              <w:rPr>
                <w:color w:val="000000"/>
              </w:rPr>
            </w:pPr>
            <w:r>
              <w:t>65.8</w:t>
            </w:r>
          </w:p>
        </w:tc>
        <w:tc>
          <w:tcPr>
            <w:tcW w:w="1890" w:type="dxa"/>
            <w:vAlign w:val="bottom"/>
          </w:tcPr>
          <w:p w14:paraId="335913CE" w14:textId="77777777" w:rsidR="00644F7E" w:rsidRDefault="002627CE">
            <w:pPr>
              <w:rPr>
                <w:color w:val="000000"/>
              </w:rPr>
            </w:pPr>
            <w:r>
              <w:t>66.7</w:t>
            </w:r>
          </w:p>
        </w:tc>
        <w:tc>
          <w:tcPr>
            <w:tcW w:w="1980" w:type="dxa"/>
            <w:vAlign w:val="bottom"/>
          </w:tcPr>
          <w:p w14:paraId="7B59A657" w14:textId="77777777" w:rsidR="00644F7E" w:rsidRDefault="002627CE">
            <w:pPr>
              <w:rPr>
                <w:color w:val="000000"/>
              </w:rPr>
            </w:pPr>
            <w:r>
              <w:t>66.1</w:t>
            </w:r>
          </w:p>
        </w:tc>
      </w:tr>
      <w:tr w:rsidR="00644F7E" w14:paraId="2B08D542" w14:textId="77777777">
        <w:trPr>
          <w:trHeight w:val="320"/>
        </w:trPr>
        <w:tc>
          <w:tcPr>
            <w:tcW w:w="3595" w:type="dxa"/>
            <w:noWrap/>
            <w:vAlign w:val="bottom"/>
          </w:tcPr>
          <w:p w14:paraId="33A3750D" w14:textId="77777777" w:rsidR="00644F7E" w:rsidRDefault="002627CE">
            <w:pPr>
              <w:rPr>
                <w:color w:val="000000"/>
              </w:rPr>
            </w:pPr>
            <w:r>
              <w:t>Protein-rich</w:t>
            </w:r>
          </w:p>
        </w:tc>
        <w:tc>
          <w:tcPr>
            <w:tcW w:w="1890" w:type="dxa"/>
            <w:vAlign w:val="bottom"/>
          </w:tcPr>
          <w:p w14:paraId="20CE43E6" w14:textId="77777777" w:rsidR="00644F7E" w:rsidRDefault="002627CE">
            <w:pPr>
              <w:rPr>
                <w:color w:val="000000"/>
              </w:rPr>
            </w:pPr>
            <w:r>
              <w:t>4.1</w:t>
            </w:r>
          </w:p>
        </w:tc>
        <w:tc>
          <w:tcPr>
            <w:tcW w:w="1890" w:type="dxa"/>
            <w:vAlign w:val="bottom"/>
          </w:tcPr>
          <w:p w14:paraId="240F8FAB" w14:textId="77777777" w:rsidR="00644F7E" w:rsidRDefault="002627CE">
            <w:pPr>
              <w:rPr>
                <w:color w:val="000000"/>
              </w:rPr>
            </w:pPr>
            <w:r>
              <w:t>13.4</w:t>
            </w:r>
          </w:p>
        </w:tc>
        <w:tc>
          <w:tcPr>
            <w:tcW w:w="1980" w:type="dxa"/>
            <w:vAlign w:val="bottom"/>
          </w:tcPr>
          <w:p w14:paraId="0407670B" w14:textId="77777777" w:rsidR="00644F7E" w:rsidRDefault="002627CE">
            <w:pPr>
              <w:rPr>
                <w:color w:val="000000"/>
              </w:rPr>
            </w:pPr>
            <w:r>
              <w:t>19.3</w:t>
            </w:r>
          </w:p>
        </w:tc>
      </w:tr>
      <w:tr w:rsidR="00644F7E" w14:paraId="417B4011" w14:textId="77777777">
        <w:trPr>
          <w:trHeight w:val="320"/>
        </w:trPr>
        <w:tc>
          <w:tcPr>
            <w:tcW w:w="3595" w:type="dxa"/>
            <w:noWrap/>
            <w:vAlign w:val="bottom"/>
          </w:tcPr>
          <w:p w14:paraId="0CEA0AAA" w14:textId="77777777" w:rsidR="00644F7E" w:rsidRDefault="002627CE">
            <w:pPr>
              <w:rPr>
                <w:color w:val="000000"/>
              </w:rPr>
            </w:pPr>
            <w:r>
              <w:t xml:space="preserve">food waste </w:t>
            </w:r>
          </w:p>
        </w:tc>
        <w:tc>
          <w:tcPr>
            <w:tcW w:w="1890" w:type="dxa"/>
            <w:vAlign w:val="bottom"/>
          </w:tcPr>
          <w:p w14:paraId="09A7CC64" w14:textId="77777777" w:rsidR="00644F7E" w:rsidRDefault="002627CE">
            <w:pPr>
              <w:rPr>
                <w:color w:val="000000"/>
              </w:rPr>
            </w:pPr>
            <w:r>
              <w:t>10</w:t>
            </w:r>
          </w:p>
        </w:tc>
        <w:tc>
          <w:tcPr>
            <w:tcW w:w="1890" w:type="dxa"/>
            <w:vAlign w:val="bottom"/>
          </w:tcPr>
          <w:p w14:paraId="0558C763" w14:textId="77777777" w:rsidR="00644F7E" w:rsidRDefault="002627CE">
            <w:pPr>
              <w:rPr>
                <w:color w:val="000000"/>
              </w:rPr>
            </w:pPr>
            <w:r>
              <w:t>1.4</w:t>
            </w:r>
          </w:p>
        </w:tc>
        <w:tc>
          <w:tcPr>
            <w:tcW w:w="1980" w:type="dxa"/>
            <w:vAlign w:val="bottom"/>
          </w:tcPr>
          <w:p w14:paraId="39E5D724" w14:textId="77777777" w:rsidR="00644F7E" w:rsidRDefault="002627CE">
            <w:pPr>
              <w:rPr>
                <w:color w:val="000000"/>
              </w:rPr>
            </w:pPr>
            <w:r>
              <w:t>0</w:t>
            </w:r>
          </w:p>
        </w:tc>
      </w:tr>
      <w:tr w:rsidR="00644F7E" w14:paraId="49809CD7" w14:textId="77777777">
        <w:trPr>
          <w:trHeight w:val="320"/>
        </w:trPr>
        <w:tc>
          <w:tcPr>
            <w:tcW w:w="3595" w:type="dxa"/>
            <w:noWrap/>
            <w:vAlign w:val="bottom"/>
          </w:tcPr>
          <w:p w14:paraId="3055AAA9" w14:textId="77777777" w:rsidR="00644F7E" w:rsidRDefault="002627CE">
            <w:pPr>
              <w:rPr>
                <w:color w:val="000000"/>
              </w:rPr>
            </w:pPr>
            <w:r>
              <w:t xml:space="preserve">forages </w:t>
            </w:r>
          </w:p>
        </w:tc>
        <w:tc>
          <w:tcPr>
            <w:tcW w:w="1890" w:type="dxa"/>
            <w:vAlign w:val="bottom"/>
          </w:tcPr>
          <w:p w14:paraId="6180F11B" w14:textId="77777777" w:rsidR="00644F7E" w:rsidRDefault="002627CE">
            <w:pPr>
              <w:rPr>
                <w:color w:val="000000"/>
              </w:rPr>
            </w:pPr>
            <w:r>
              <w:t>0</w:t>
            </w:r>
          </w:p>
        </w:tc>
        <w:tc>
          <w:tcPr>
            <w:tcW w:w="1890" w:type="dxa"/>
            <w:vAlign w:val="bottom"/>
          </w:tcPr>
          <w:p w14:paraId="2AAE7F3D" w14:textId="77777777" w:rsidR="00644F7E" w:rsidRDefault="002627CE">
            <w:pPr>
              <w:rPr>
                <w:color w:val="000000"/>
              </w:rPr>
            </w:pPr>
            <w:r>
              <w:t>0</w:t>
            </w:r>
          </w:p>
        </w:tc>
        <w:tc>
          <w:tcPr>
            <w:tcW w:w="1980" w:type="dxa"/>
            <w:vAlign w:val="bottom"/>
          </w:tcPr>
          <w:p w14:paraId="03540641" w14:textId="77777777" w:rsidR="00644F7E" w:rsidRDefault="002627CE">
            <w:pPr>
              <w:rPr>
                <w:color w:val="000000"/>
              </w:rPr>
            </w:pPr>
            <w:r>
              <w:t>0</w:t>
            </w:r>
          </w:p>
        </w:tc>
      </w:tr>
      <w:tr w:rsidR="00644F7E" w14:paraId="4F6E785A" w14:textId="77777777">
        <w:trPr>
          <w:trHeight w:val="320"/>
        </w:trPr>
        <w:tc>
          <w:tcPr>
            <w:tcW w:w="3595" w:type="dxa"/>
            <w:noWrap/>
            <w:vAlign w:val="bottom"/>
          </w:tcPr>
          <w:p w14:paraId="660DCAE8" w14:textId="77777777" w:rsidR="00644F7E" w:rsidRDefault="002627CE">
            <w:pPr>
              <w:rPr>
                <w:color w:val="000000"/>
              </w:rPr>
            </w:pPr>
            <w:r>
              <w:t>perennial</w:t>
            </w:r>
          </w:p>
        </w:tc>
        <w:tc>
          <w:tcPr>
            <w:tcW w:w="1890" w:type="dxa"/>
            <w:vAlign w:val="bottom"/>
          </w:tcPr>
          <w:p w14:paraId="3A2E1F37" w14:textId="77777777" w:rsidR="00644F7E" w:rsidRDefault="002627CE">
            <w:pPr>
              <w:rPr>
                <w:color w:val="000000"/>
              </w:rPr>
            </w:pPr>
            <w:r>
              <w:t>0</w:t>
            </w:r>
          </w:p>
        </w:tc>
        <w:tc>
          <w:tcPr>
            <w:tcW w:w="1890" w:type="dxa"/>
            <w:vAlign w:val="bottom"/>
          </w:tcPr>
          <w:p w14:paraId="16706144" w14:textId="77777777" w:rsidR="00644F7E" w:rsidRDefault="002627CE">
            <w:pPr>
              <w:rPr>
                <w:color w:val="000000"/>
              </w:rPr>
            </w:pPr>
            <w:r>
              <w:t>0</w:t>
            </w:r>
          </w:p>
        </w:tc>
        <w:tc>
          <w:tcPr>
            <w:tcW w:w="1980" w:type="dxa"/>
            <w:vAlign w:val="bottom"/>
          </w:tcPr>
          <w:p w14:paraId="705030D6" w14:textId="77777777" w:rsidR="00644F7E" w:rsidRDefault="002627CE">
            <w:pPr>
              <w:rPr>
                <w:color w:val="000000"/>
              </w:rPr>
            </w:pPr>
            <w:r>
              <w:t>0</w:t>
            </w:r>
          </w:p>
        </w:tc>
      </w:tr>
      <w:tr w:rsidR="00644F7E" w14:paraId="26135D64" w14:textId="77777777">
        <w:trPr>
          <w:trHeight w:val="320"/>
        </w:trPr>
        <w:tc>
          <w:tcPr>
            <w:tcW w:w="3595" w:type="dxa"/>
            <w:noWrap/>
            <w:vAlign w:val="bottom"/>
          </w:tcPr>
          <w:p w14:paraId="5C0C0337" w14:textId="77777777" w:rsidR="00644F7E" w:rsidRDefault="002627CE">
            <w:pPr>
              <w:rPr>
                <w:color w:val="000000"/>
              </w:rPr>
            </w:pPr>
            <w:r>
              <w:t xml:space="preserve">animal &amp; fish </w:t>
            </w:r>
          </w:p>
        </w:tc>
        <w:tc>
          <w:tcPr>
            <w:tcW w:w="1890" w:type="dxa"/>
            <w:vAlign w:val="bottom"/>
          </w:tcPr>
          <w:p w14:paraId="53E42BBF" w14:textId="77777777" w:rsidR="00644F7E" w:rsidRDefault="002627CE">
            <w:pPr>
              <w:rPr>
                <w:color w:val="000000"/>
              </w:rPr>
            </w:pPr>
            <w:r>
              <w:t>4.4</w:t>
            </w:r>
          </w:p>
        </w:tc>
        <w:tc>
          <w:tcPr>
            <w:tcW w:w="1890" w:type="dxa"/>
            <w:vAlign w:val="bottom"/>
          </w:tcPr>
          <w:p w14:paraId="736F2543" w14:textId="77777777" w:rsidR="00644F7E" w:rsidRDefault="002627CE">
            <w:pPr>
              <w:rPr>
                <w:color w:val="000000"/>
              </w:rPr>
            </w:pPr>
            <w:r>
              <w:t>5.9</w:t>
            </w:r>
          </w:p>
        </w:tc>
        <w:tc>
          <w:tcPr>
            <w:tcW w:w="1980" w:type="dxa"/>
            <w:vAlign w:val="bottom"/>
          </w:tcPr>
          <w:p w14:paraId="09F5643E" w14:textId="77777777" w:rsidR="00644F7E" w:rsidRDefault="002627CE">
            <w:pPr>
              <w:rPr>
                <w:color w:val="000000"/>
              </w:rPr>
            </w:pPr>
            <w:r>
              <w:t>2.6</w:t>
            </w:r>
          </w:p>
        </w:tc>
      </w:tr>
      <w:tr w:rsidR="00644F7E" w14:paraId="062E98CA" w14:textId="77777777">
        <w:trPr>
          <w:trHeight w:val="320"/>
        </w:trPr>
        <w:tc>
          <w:tcPr>
            <w:tcW w:w="3595" w:type="dxa"/>
            <w:noWrap/>
            <w:vAlign w:val="bottom"/>
          </w:tcPr>
          <w:p w14:paraId="4FF28803" w14:textId="77777777" w:rsidR="00644F7E" w:rsidRDefault="002627CE">
            <w:pPr>
              <w:rPr>
                <w:color w:val="000000"/>
              </w:rPr>
            </w:pPr>
            <w:r>
              <w:t xml:space="preserve">P additives </w:t>
            </w:r>
          </w:p>
        </w:tc>
        <w:tc>
          <w:tcPr>
            <w:tcW w:w="1890" w:type="dxa"/>
            <w:vAlign w:val="bottom"/>
          </w:tcPr>
          <w:p w14:paraId="2658CE42" w14:textId="77777777" w:rsidR="00644F7E" w:rsidRDefault="002627CE">
            <w:pPr>
              <w:rPr>
                <w:color w:val="000000"/>
              </w:rPr>
            </w:pPr>
            <w:r>
              <w:t>0.1</w:t>
            </w:r>
          </w:p>
        </w:tc>
        <w:tc>
          <w:tcPr>
            <w:tcW w:w="1890" w:type="dxa"/>
            <w:vAlign w:val="bottom"/>
          </w:tcPr>
          <w:p w14:paraId="37ED746C" w14:textId="77777777" w:rsidR="00644F7E" w:rsidRDefault="002627CE">
            <w:pPr>
              <w:rPr>
                <w:color w:val="000000"/>
              </w:rPr>
            </w:pPr>
            <w:r>
              <w:t>0.4</w:t>
            </w:r>
          </w:p>
        </w:tc>
        <w:tc>
          <w:tcPr>
            <w:tcW w:w="1980" w:type="dxa"/>
            <w:vAlign w:val="bottom"/>
          </w:tcPr>
          <w:p w14:paraId="2B9820C9" w14:textId="77777777" w:rsidR="00644F7E" w:rsidRDefault="002627CE">
            <w:pPr>
              <w:rPr>
                <w:color w:val="000000"/>
              </w:rPr>
            </w:pPr>
            <w:r>
              <w:t>0.4</w:t>
            </w:r>
          </w:p>
        </w:tc>
      </w:tr>
      <w:tr w:rsidR="00644F7E" w14:paraId="47E2D145" w14:textId="77777777">
        <w:trPr>
          <w:trHeight w:val="320"/>
        </w:trPr>
        <w:tc>
          <w:tcPr>
            <w:tcW w:w="3595" w:type="dxa"/>
            <w:noWrap/>
            <w:vAlign w:val="bottom"/>
          </w:tcPr>
          <w:p w14:paraId="44A821B9" w14:textId="1D467D1E" w:rsidR="00644F7E" w:rsidRDefault="002627CE">
            <w:r>
              <w:t>Dry matter intake (kg head</w:t>
            </w:r>
            <w:r>
              <w:rPr>
                <w:vertAlign w:val="superscript"/>
              </w:rPr>
              <w:t>−1</w:t>
            </w:r>
            <w:r>
              <w:t xml:space="preserve"> yr</w:t>
            </w:r>
            <w:r>
              <w:rPr>
                <w:vertAlign w:val="superscript"/>
              </w:rPr>
              <w:t>−1</w:t>
            </w:r>
            <w:r>
              <w:t>)</w:t>
            </w:r>
          </w:p>
        </w:tc>
        <w:tc>
          <w:tcPr>
            <w:tcW w:w="1890" w:type="dxa"/>
            <w:vAlign w:val="bottom"/>
          </w:tcPr>
          <w:p w14:paraId="012293B9" w14:textId="77777777" w:rsidR="00644F7E" w:rsidRDefault="002627CE">
            <w:r>
              <w:t>15.3</w:t>
            </w:r>
          </w:p>
        </w:tc>
        <w:tc>
          <w:tcPr>
            <w:tcW w:w="1890" w:type="dxa"/>
            <w:vAlign w:val="bottom"/>
          </w:tcPr>
          <w:p w14:paraId="2689C7B2" w14:textId="77777777" w:rsidR="00644F7E" w:rsidRDefault="002627CE">
            <w:r>
              <w:t>20.3</w:t>
            </w:r>
          </w:p>
        </w:tc>
        <w:tc>
          <w:tcPr>
            <w:tcW w:w="1980" w:type="dxa"/>
            <w:vAlign w:val="bottom"/>
          </w:tcPr>
          <w:p w14:paraId="0EBEC6F1" w14:textId="77777777" w:rsidR="00644F7E" w:rsidRDefault="002627CE">
            <w:r>
              <w:t>20.1</w:t>
            </w:r>
          </w:p>
        </w:tc>
      </w:tr>
      <w:tr w:rsidR="00644F7E" w14:paraId="27F06E1B" w14:textId="77777777">
        <w:trPr>
          <w:trHeight w:val="320"/>
        </w:trPr>
        <w:tc>
          <w:tcPr>
            <w:tcW w:w="3595" w:type="dxa"/>
            <w:noWrap/>
            <w:vAlign w:val="bottom"/>
          </w:tcPr>
          <w:p w14:paraId="638331B9" w14:textId="77777777" w:rsidR="00644F7E" w:rsidRDefault="002627CE">
            <w:r>
              <w:t>Feed conversion ratio (FCR)</w:t>
            </w:r>
          </w:p>
        </w:tc>
        <w:tc>
          <w:tcPr>
            <w:tcW w:w="1890" w:type="dxa"/>
            <w:vAlign w:val="bottom"/>
          </w:tcPr>
          <w:p w14:paraId="3B176CB6" w14:textId="77777777" w:rsidR="00644F7E" w:rsidRDefault="002627CE">
            <w:r>
              <w:t>6.5</w:t>
            </w:r>
          </w:p>
        </w:tc>
        <w:tc>
          <w:tcPr>
            <w:tcW w:w="1890" w:type="dxa"/>
            <w:vAlign w:val="bottom"/>
          </w:tcPr>
          <w:p w14:paraId="0CB2482E" w14:textId="77777777" w:rsidR="00644F7E" w:rsidRDefault="002627CE">
            <w:r>
              <w:t>2.1</w:t>
            </w:r>
          </w:p>
        </w:tc>
        <w:tc>
          <w:tcPr>
            <w:tcW w:w="1980" w:type="dxa"/>
            <w:vAlign w:val="bottom"/>
          </w:tcPr>
          <w:p w14:paraId="2E87B9D2" w14:textId="77777777" w:rsidR="00644F7E" w:rsidRDefault="002627CE">
            <w:r>
              <w:t>1.4</w:t>
            </w:r>
          </w:p>
        </w:tc>
      </w:tr>
    </w:tbl>
    <w:p w14:paraId="4DBCB9DB" w14:textId="77777777" w:rsidR="00644F7E" w:rsidRDefault="00644F7E">
      <w:pPr>
        <w:jc w:val="both"/>
        <w:rPr>
          <w:b/>
          <w:bCs/>
        </w:rPr>
      </w:pPr>
    </w:p>
    <w:p w14:paraId="5C32DB4D" w14:textId="77777777" w:rsidR="00644F7E" w:rsidRDefault="002627CE">
      <w:pPr>
        <w:jc w:val="both"/>
      </w:pPr>
      <w:r>
        <w:rPr>
          <w:b/>
          <w:bCs/>
        </w:rPr>
        <w:t>Supplementary Table S23.</w:t>
      </w:r>
      <w:r>
        <w:t xml:space="preserve"> </w:t>
      </w:r>
      <w:r>
        <w:rPr>
          <w:b/>
          <w:bCs/>
        </w:rPr>
        <w:t>Composition of dry matter intake in sheep and goat diets by different production systems in China.</w:t>
      </w:r>
      <w:r>
        <w:t xml:space="preserve"> Proportional contributions of different feed crop groups to the total dry matter intake, expressed as percentages.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1980"/>
        <w:gridCol w:w="1890"/>
        <w:gridCol w:w="1980"/>
      </w:tblGrid>
      <w:tr w:rsidR="00644F7E" w14:paraId="456AD5CC" w14:textId="77777777">
        <w:trPr>
          <w:trHeight w:val="320"/>
        </w:trPr>
        <w:tc>
          <w:tcPr>
            <w:tcW w:w="3505" w:type="dxa"/>
            <w:noWrap/>
            <w:vAlign w:val="bottom"/>
          </w:tcPr>
          <w:p w14:paraId="26140386" w14:textId="343AAFC1" w:rsidR="00644F7E" w:rsidRDefault="002627CE">
            <w:pPr>
              <w:rPr>
                <w:b/>
                <w:bCs/>
                <w:color w:val="000000"/>
              </w:rPr>
            </w:pPr>
            <w:r>
              <w:rPr>
                <w:b/>
                <w:bCs/>
                <w:color w:val="000000"/>
              </w:rPr>
              <w:t>Feed group</w:t>
            </w:r>
          </w:p>
        </w:tc>
        <w:tc>
          <w:tcPr>
            <w:tcW w:w="1980" w:type="dxa"/>
            <w:vAlign w:val="bottom"/>
          </w:tcPr>
          <w:p w14:paraId="68D7EA64" w14:textId="77777777" w:rsidR="00644F7E" w:rsidRDefault="002627CE">
            <w:pPr>
              <w:rPr>
                <w:b/>
                <w:bCs/>
                <w:color w:val="000000"/>
              </w:rPr>
            </w:pPr>
            <w:r>
              <w:rPr>
                <w:b/>
                <w:bCs/>
              </w:rPr>
              <w:t xml:space="preserve">Traditional </w:t>
            </w:r>
          </w:p>
        </w:tc>
        <w:tc>
          <w:tcPr>
            <w:tcW w:w="1890" w:type="dxa"/>
            <w:vAlign w:val="bottom"/>
          </w:tcPr>
          <w:p w14:paraId="3E47FFCE" w14:textId="77777777" w:rsidR="00644F7E" w:rsidRDefault="002627CE">
            <w:pPr>
              <w:rPr>
                <w:b/>
                <w:bCs/>
                <w:color w:val="000000"/>
              </w:rPr>
            </w:pPr>
            <w:r>
              <w:rPr>
                <w:b/>
                <w:bCs/>
              </w:rPr>
              <w:t xml:space="preserve">Medium </w:t>
            </w:r>
          </w:p>
        </w:tc>
        <w:tc>
          <w:tcPr>
            <w:tcW w:w="1980" w:type="dxa"/>
            <w:vAlign w:val="bottom"/>
          </w:tcPr>
          <w:p w14:paraId="6B2D56E1" w14:textId="77777777" w:rsidR="00644F7E" w:rsidRDefault="002627CE">
            <w:pPr>
              <w:rPr>
                <w:b/>
                <w:bCs/>
                <w:color w:val="000000"/>
              </w:rPr>
            </w:pPr>
            <w:r>
              <w:rPr>
                <w:b/>
                <w:bCs/>
              </w:rPr>
              <w:t>Grazing</w:t>
            </w:r>
          </w:p>
        </w:tc>
      </w:tr>
      <w:tr w:rsidR="00644F7E" w14:paraId="42B030FE" w14:textId="77777777">
        <w:trPr>
          <w:trHeight w:val="320"/>
        </w:trPr>
        <w:tc>
          <w:tcPr>
            <w:tcW w:w="3505" w:type="dxa"/>
            <w:noWrap/>
            <w:vAlign w:val="bottom"/>
          </w:tcPr>
          <w:p w14:paraId="2E98C7DB" w14:textId="77777777" w:rsidR="00644F7E" w:rsidRDefault="002627CE">
            <w:pPr>
              <w:rPr>
                <w:color w:val="000000"/>
              </w:rPr>
            </w:pPr>
            <w:r>
              <w:t>Brans</w:t>
            </w:r>
          </w:p>
        </w:tc>
        <w:tc>
          <w:tcPr>
            <w:tcW w:w="1980" w:type="dxa"/>
            <w:vAlign w:val="bottom"/>
          </w:tcPr>
          <w:p w14:paraId="3637E0BF" w14:textId="77777777" w:rsidR="00644F7E" w:rsidRDefault="002627CE">
            <w:pPr>
              <w:rPr>
                <w:color w:val="000000"/>
              </w:rPr>
            </w:pPr>
            <w:r>
              <w:t>0</w:t>
            </w:r>
          </w:p>
        </w:tc>
        <w:tc>
          <w:tcPr>
            <w:tcW w:w="1890" w:type="dxa"/>
            <w:vAlign w:val="bottom"/>
          </w:tcPr>
          <w:p w14:paraId="18B5BE1B" w14:textId="77777777" w:rsidR="00644F7E" w:rsidRDefault="002627CE">
            <w:pPr>
              <w:rPr>
                <w:color w:val="000000"/>
              </w:rPr>
            </w:pPr>
            <w:r>
              <w:t>0</w:t>
            </w:r>
          </w:p>
        </w:tc>
        <w:tc>
          <w:tcPr>
            <w:tcW w:w="1980" w:type="dxa"/>
            <w:vAlign w:val="bottom"/>
          </w:tcPr>
          <w:p w14:paraId="0F4AC690" w14:textId="77777777" w:rsidR="00644F7E" w:rsidRDefault="002627CE">
            <w:pPr>
              <w:rPr>
                <w:color w:val="000000"/>
              </w:rPr>
            </w:pPr>
            <w:r>
              <w:t>0</w:t>
            </w:r>
          </w:p>
        </w:tc>
      </w:tr>
      <w:tr w:rsidR="00644F7E" w14:paraId="2FFFC8E4" w14:textId="77777777">
        <w:trPr>
          <w:trHeight w:val="320"/>
        </w:trPr>
        <w:tc>
          <w:tcPr>
            <w:tcW w:w="3505" w:type="dxa"/>
            <w:noWrap/>
            <w:vAlign w:val="bottom"/>
          </w:tcPr>
          <w:p w14:paraId="7C546054" w14:textId="77777777" w:rsidR="00644F7E" w:rsidRDefault="002627CE">
            <w:pPr>
              <w:rPr>
                <w:color w:val="000000"/>
              </w:rPr>
            </w:pPr>
            <w:r>
              <w:t>Oil &amp; sugar</w:t>
            </w:r>
          </w:p>
        </w:tc>
        <w:tc>
          <w:tcPr>
            <w:tcW w:w="1980" w:type="dxa"/>
            <w:vAlign w:val="bottom"/>
          </w:tcPr>
          <w:p w14:paraId="4C007179" w14:textId="77777777" w:rsidR="00644F7E" w:rsidRDefault="002627CE">
            <w:pPr>
              <w:rPr>
                <w:color w:val="000000"/>
              </w:rPr>
            </w:pPr>
            <w:r>
              <w:t>0.1</w:t>
            </w:r>
          </w:p>
        </w:tc>
        <w:tc>
          <w:tcPr>
            <w:tcW w:w="1890" w:type="dxa"/>
            <w:vAlign w:val="bottom"/>
          </w:tcPr>
          <w:p w14:paraId="480E0BA5" w14:textId="77777777" w:rsidR="00644F7E" w:rsidRDefault="002627CE">
            <w:pPr>
              <w:rPr>
                <w:color w:val="000000"/>
              </w:rPr>
            </w:pPr>
            <w:r>
              <w:t>0.1</w:t>
            </w:r>
          </w:p>
        </w:tc>
        <w:tc>
          <w:tcPr>
            <w:tcW w:w="1980" w:type="dxa"/>
            <w:vAlign w:val="bottom"/>
          </w:tcPr>
          <w:p w14:paraId="5DE186DE" w14:textId="77777777" w:rsidR="00644F7E" w:rsidRDefault="002627CE">
            <w:pPr>
              <w:rPr>
                <w:color w:val="000000"/>
              </w:rPr>
            </w:pPr>
            <w:r>
              <w:t>0.1</w:t>
            </w:r>
          </w:p>
        </w:tc>
      </w:tr>
      <w:tr w:rsidR="00644F7E" w14:paraId="5193FD84" w14:textId="77777777">
        <w:trPr>
          <w:trHeight w:val="320"/>
        </w:trPr>
        <w:tc>
          <w:tcPr>
            <w:tcW w:w="3505" w:type="dxa"/>
            <w:noWrap/>
            <w:vAlign w:val="bottom"/>
          </w:tcPr>
          <w:p w14:paraId="02CAAF4B" w14:textId="77777777" w:rsidR="00644F7E" w:rsidRDefault="002627CE">
            <w:pPr>
              <w:rPr>
                <w:color w:val="000000"/>
              </w:rPr>
            </w:pPr>
            <w:r>
              <w:lastRenderedPageBreak/>
              <w:t xml:space="preserve">others </w:t>
            </w:r>
          </w:p>
        </w:tc>
        <w:tc>
          <w:tcPr>
            <w:tcW w:w="1980" w:type="dxa"/>
            <w:vAlign w:val="bottom"/>
          </w:tcPr>
          <w:p w14:paraId="34B38944" w14:textId="77777777" w:rsidR="00644F7E" w:rsidRDefault="002627CE">
            <w:pPr>
              <w:rPr>
                <w:color w:val="000000"/>
              </w:rPr>
            </w:pPr>
            <w:r>
              <w:t>1</w:t>
            </w:r>
          </w:p>
        </w:tc>
        <w:tc>
          <w:tcPr>
            <w:tcW w:w="1890" w:type="dxa"/>
            <w:vAlign w:val="bottom"/>
          </w:tcPr>
          <w:p w14:paraId="66A5D84F" w14:textId="77777777" w:rsidR="00644F7E" w:rsidRDefault="002627CE">
            <w:pPr>
              <w:rPr>
                <w:color w:val="000000"/>
              </w:rPr>
            </w:pPr>
            <w:r>
              <w:t>1</w:t>
            </w:r>
          </w:p>
        </w:tc>
        <w:tc>
          <w:tcPr>
            <w:tcW w:w="1980" w:type="dxa"/>
            <w:vAlign w:val="bottom"/>
          </w:tcPr>
          <w:p w14:paraId="0368410B" w14:textId="77777777" w:rsidR="00644F7E" w:rsidRDefault="002627CE">
            <w:pPr>
              <w:rPr>
                <w:color w:val="000000"/>
              </w:rPr>
            </w:pPr>
            <w:r>
              <w:t>0</w:t>
            </w:r>
          </w:p>
        </w:tc>
      </w:tr>
      <w:tr w:rsidR="00644F7E" w14:paraId="6122903A" w14:textId="77777777">
        <w:trPr>
          <w:trHeight w:val="320"/>
        </w:trPr>
        <w:tc>
          <w:tcPr>
            <w:tcW w:w="3505" w:type="dxa"/>
            <w:noWrap/>
            <w:vAlign w:val="bottom"/>
          </w:tcPr>
          <w:p w14:paraId="35718579" w14:textId="77777777" w:rsidR="00644F7E" w:rsidRDefault="002627CE">
            <w:pPr>
              <w:rPr>
                <w:color w:val="000000"/>
              </w:rPr>
            </w:pPr>
            <w:r>
              <w:t xml:space="preserve">cereal grains </w:t>
            </w:r>
          </w:p>
        </w:tc>
        <w:tc>
          <w:tcPr>
            <w:tcW w:w="1980" w:type="dxa"/>
            <w:vAlign w:val="bottom"/>
          </w:tcPr>
          <w:p w14:paraId="5F1A4899" w14:textId="77777777" w:rsidR="00644F7E" w:rsidRDefault="002627CE">
            <w:pPr>
              <w:rPr>
                <w:color w:val="000000"/>
              </w:rPr>
            </w:pPr>
            <w:r>
              <w:t>1.5</w:t>
            </w:r>
          </w:p>
        </w:tc>
        <w:tc>
          <w:tcPr>
            <w:tcW w:w="1890" w:type="dxa"/>
            <w:vAlign w:val="bottom"/>
          </w:tcPr>
          <w:p w14:paraId="0E600707" w14:textId="77777777" w:rsidR="00644F7E" w:rsidRDefault="002627CE">
            <w:pPr>
              <w:rPr>
                <w:color w:val="000000"/>
              </w:rPr>
            </w:pPr>
            <w:r>
              <w:t>2</w:t>
            </w:r>
          </w:p>
        </w:tc>
        <w:tc>
          <w:tcPr>
            <w:tcW w:w="1980" w:type="dxa"/>
            <w:vAlign w:val="bottom"/>
          </w:tcPr>
          <w:p w14:paraId="14FA4B2C" w14:textId="77777777" w:rsidR="00644F7E" w:rsidRDefault="002627CE">
            <w:pPr>
              <w:rPr>
                <w:color w:val="000000"/>
              </w:rPr>
            </w:pPr>
            <w:r>
              <w:t>0.1</w:t>
            </w:r>
          </w:p>
        </w:tc>
      </w:tr>
      <w:tr w:rsidR="00644F7E" w14:paraId="00FAEC0C" w14:textId="77777777">
        <w:trPr>
          <w:trHeight w:val="320"/>
        </w:trPr>
        <w:tc>
          <w:tcPr>
            <w:tcW w:w="3505" w:type="dxa"/>
            <w:noWrap/>
            <w:vAlign w:val="bottom"/>
          </w:tcPr>
          <w:p w14:paraId="0603F896" w14:textId="77777777" w:rsidR="00644F7E" w:rsidRDefault="002627CE">
            <w:pPr>
              <w:rPr>
                <w:color w:val="000000"/>
              </w:rPr>
            </w:pPr>
            <w:r>
              <w:t>Protein-rich</w:t>
            </w:r>
          </w:p>
        </w:tc>
        <w:tc>
          <w:tcPr>
            <w:tcW w:w="1980" w:type="dxa"/>
            <w:vAlign w:val="bottom"/>
          </w:tcPr>
          <w:p w14:paraId="61643B1A" w14:textId="77777777" w:rsidR="00644F7E" w:rsidRDefault="002627CE">
            <w:pPr>
              <w:rPr>
                <w:color w:val="000000"/>
              </w:rPr>
            </w:pPr>
            <w:r>
              <w:t>1</w:t>
            </w:r>
          </w:p>
        </w:tc>
        <w:tc>
          <w:tcPr>
            <w:tcW w:w="1890" w:type="dxa"/>
            <w:vAlign w:val="bottom"/>
          </w:tcPr>
          <w:p w14:paraId="5D3C3F84" w14:textId="77777777" w:rsidR="00644F7E" w:rsidRDefault="002627CE">
            <w:pPr>
              <w:rPr>
                <w:color w:val="000000"/>
              </w:rPr>
            </w:pPr>
            <w:r>
              <w:t>4.6</w:t>
            </w:r>
          </w:p>
        </w:tc>
        <w:tc>
          <w:tcPr>
            <w:tcW w:w="1980" w:type="dxa"/>
            <w:vAlign w:val="bottom"/>
          </w:tcPr>
          <w:p w14:paraId="6B5D9A72" w14:textId="77777777" w:rsidR="00644F7E" w:rsidRDefault="002627CE">
            <w:pPr>
              <w:rPr>
                <w:color w:val="000000"/>
              </w:rPr>
            </w:pPr>
            <w:r>
              <w:t>0.5</w:t>
            </w:r>
          </w:p>
        </w:tc>
      </w:tr>
      <w:tr w:rsidR="00644F7E" w14:paraId="7D973241" w14:textId="77777777">
        <w:trPr>
          <w:trHeight w:val="320"/>
        </w:trPr>
        <w:tc>
          <w:tcPr>
            <w:tcW w:w="3505" w:type="dxa"/>
            <w:noWrap/>
            <w:vAlign w:val="bottom"/>
          </w:tcPr>
          <w:p w14:paraId="353E39BD" w14:textId="77777777" w:rsidR="00644F7E" w:rsidRDefault="002627CE">
            <w:pPr>
              <w:rPr>
                <w:color w:val="000000"/>
              </w:rPr>
            </w:pPr>
            <w:r>
              <w:t xml:space="preserve">food waste </w:t>
            </w:r>
          </w:p>
        </w:tc>
        <w:tc>
          <w:tcPr>
            <w:tcW w:w="1980" w:type="dxa"/>
            <w:vAlign w:val="bottom"/>
          </w:tcPr>
          <w:p w14:paraId="2F39D60A" w14:textId="77777777" w:rsidR="00644F7E" w:rsidRDefault="002627CE">
            <w:pPr>
              <w:rPr>
                <w:color w:val="000000"/>
              </w:rPr>
            </w:pPr>
            <w:r>
              <w:t>0</w:t>
            </w:r>
          </w:p>
        </w:tc>
        <w:tc>
          <w:tcPr>
            <w:tcW w:w="1890" w:type="dxa"/>
            <w:vAlign w:val="bottom"/>
          </w:tcPr>
          <w:p w14:paraId="58D4FC76" w14:textId="77777777" w:rsidR="00644F7E" w:rsidRDefault="002627CE">
            <w:pPr>
              <w:rPr>
                <w:color w:val="000000"/>
              </w:rPr>
            </w:pPr>
            <w:r>
              <w:t>0</w:t>
            </w:r>
          </w:p>
        </w:tc>
        <w:tc>
          <w:tcPr>
            <w:tcW w:w="1980" w:type="dxa"/>
            <w:vAlign w:val="bottom"/>
          </w:tcPr>
          <w:p w14:paraId="7DE60D3F" w14:textId="77777777" w:rsidR="00644F7E" w:rsidRDefault="002627CE">
            <w:pPr>
              <w:rPr>
                <w:color w:val="000000"/>
              </w:rPr>
            </w:pPr>
            <w:r>
              <w:t>0</w:t>
            </w:r>
          </w:p>
        </w:tc>
      </w:tr>
      <w:tr w:rsidR="00644F7E" w14:paraId="6EAF9D4D" w14:textId="77777777">
        <w:trPr>
          <w:trHeight w:val="320"/>
        </w:trPr>
        <w:tc>
          <w:tcPr>
            <w:tcW w:w="3505" w:type="dxa"/>
            <w:noWrap/>
            <w:vAlign w:val="bottom"/>
          </w:tcPr>
          <w:p w14:paraId="2C6FD7EF" w14:textId="77777777" w:rsidR="00644F7E" w:rsidRDefault="002627CE">
            <w:pPr>
              <w:rPr>
                <w:color w:val="000000"/>
              </w:rPr>
            </w:pPr>
            <w:r>
              <w:t xml:space="preserve">forages </w:t>
            </w:r>
          </w:p>
        </w:tc>
        <w:tc>
          <w:tcPr>
            <w:tcW w:w="1980" w:type="dxa"/>
            <w:vAlign w:val="bottom"/>
          </w:tcPr>
          <w:p w14:paraId="59BBAA17" w14:textId="77777777" w:rsidR="00644F7E" w:rsidRDefault="002627CE">
            <w:pPr>
              <w:rPr>
                <w:color w:val="000000"/>
              </w:rPr>
            </w:pPr>
            <w:r>
              <w:t>56.4</w:t>
            </w:r>
          </w:p>
        </w:tc>
        <w:tc>
          <w:tcPr>
            <w:tcW w:w="1890" w:type="dxa"/>
            <w:vAlign w:val="bottom"/>
          </w:tcPr>
          <w:p w14:paraId="0F790C06" w14:textId="77777777" w:rsidR="00644F7E" w:rsidRDefault="002627CE">
            <w:pPr>
              <w:rPr>
                <w:color w:val="000000"/>
              </w:rPr>
            </w:pPr>
            <w:r>
              <w:t>59.2</w:t>
            </w:r>
          </w:p>
        </w:tc>
        <w:tc>
          <w:tcPr>
            <w:tcW w:w="1980" w:type="dxa"/>
            <w:vAlign w:val="bottom"/>
          </w:tcPr>
          <w:p w14:paraId="31CF0996" w14:textId="77777777" w:rsidR="00644F7E" w:rsidRDefault="002627CE">
            <w:pPr>
              <w:rPr>
                <w:color w:val="000000"/>
              </w:rPr>
            </w:pPr>
            <w:r>
              <w:t>20</w:t>
            </w:r>
          </w:p>
        </w:tc>
      </w:tr>
      <w:tr w:rsidR="00644F7E" w14:paraId="17C57EF1" w14:textId="77777777">
        <w:trPr>
          <w:trHeight w:val="320"/>
        </w:trPr>
        <w:tc>
          <w:tcPr>
            <w:tcW w:w="3505" w:type="dxa"/>
            <w:noWrap/>
            <w:vAlign w:val="bottom"/>
          </w:tcPr>
          <w:p w14:paraId="62327CB2" w14:textId="77777777" w:rsidR="00644F7E" w:rsidRDefault="002627CE">
            <w:pPr>
              <w:rPr>
                <w:color w:val="000000"/>
              </w:rPr>
            </w:pPr>
            <w:r>
              <w:t>perennial</w:t>
            </w:r>
          </w:p>
        </w:tc>
        <w:tc>
          <w:tcPr>
            <w:tcW w:w="1980" w:type="dxa"/>
            <w:vAlign w:val="bottom"/>
          </w:tcPr>
          <w:p w14:paraId="45E69DE4" w14:textId="77777777" w:rsidR="00644F7E" w:rsidRDefault="002627CE">
            <w:pPr>
              <w:rPr>
                <w:color w:val="000000"/>
              </w:rPr>
            </w:pPr>
            <w:r>
              <w:t>40</w:t>
            </w:r>
          </w:p>
        </w:tc>
        <w:tc>
          <w:tcPr>
            <w:tcW w:w="1890" w:type="dxa"/>
            <w:vAlign w:val="bottom"/>
          </w:tcPr>
          <w:p w14:paraId="3B441CE1" w14:textId="77777777" w:rsidR="00644F7E" w:rsidRDefault="002627CE">
            <w:pPr>
              <w:rPr>
                <w:color w:val="000000"/>
              </w:rPr>
            </w:pPr>
            <w:r>
              <w:t>32</w:t>
            </w:r>
          </w:p>
        </w:tc>
        <w:tc>
          <w:tcPr>
            <w:tcW w:w="1980" w:type="dxa"/>
            <w:vAlign w:val="bottom"/>
          </w:tcPr>
          <w:p w14:paraId="3F14B08A" w14:textId="77777777" w:rsidR="00644F7E" w:rsidRDefault="002627CE">
            <w:pPr>
              <w:rPr>
                <w:color w:val="000000"/>
              </w:rPr>
            </w:pPr>
            <w:r>
              <w:t>79.3</w:t>
            </w:r>
          </w:p>
        </w:tc>
      </w:tr>
      <w:tr w:rsidR="00644F7E" w14:paraId="74AB30D2" w14:textId="77777777">
        <w:trPr>
          <w:trHeight w:val="320"/>
        </w:trPr>
        <w:tc>
          <w:tcPr>
            <w:tcW w:w="3505" w:type="dxa"/>
            <w:noWrap/>
            <w:vAlign w:val="bottom"/>
          </w:tcPr>
          <w:p w14:paraId="0EA3B11B" w14:textId="77777777" w:rsidR="00644F7E" w:rsidRDefault="002627CE">
            <w:pPr>
              <w:rPr>
                <w:color w:val="000000"/>
              </w:rPr>
            </w:pPr>
            <w:r>
              <w:t xml:space="preserve">animal &amp; fish </w:t>
            </w:r>
          </w:p>
        </w:tc>
        <w:tc>
          <w:tcPr>
            <w:tcW w:w="1980" w:type="dxa"/>
            <w:vAlign w:val="bottom"/>
          </w:tcPr>
          <w:p w14:paraId="38CE0C36" w14:textId="77777777" w:rsidR="00644F7E" w:rsidRDefault="002627CE">
            <w:pPr>
              <w:rPr>
                <w:color w:val="000000"/>
              </w:rPr>
            </w:pPr>
            <w:r>
              <w:t>0</w:t>
            </w:r>
          </w:p>
        </w:tc>
        <w:tc>
          <w:tcPr>
            <w:tcW w:w="1890" w:type="dxa"/>
            <w:vAlign w:val="bottom"/>
          </w:tcPr>
          <w:p w14:paraId="53B73E52" w14:textId="77777777" w:rsidR="00644F7E" w:rsidRDefault="002627CE">
            <w:pPr>
              <w:rPr>
                <w:color w:val="000000"/>
              </w:rPr>
            </w:pPr>
            <w:r>
              <w:t>1</w:t>
            </w:r>
          </w:p>
        </w:tc>
        <w:tc>
          <w:tcPr>
            <w:tcW w:w="1980" w:type="dxa"/>
            <w:vAlign w:val="bottom"/>
          </w:tcPr>
          <w:p w14:paraId="37DEAD4D" w14:textId="77777777" w:rsidR="00644F7E" w:rsidRDefault="002627CE">
            <w:pPr>
              <w:rPr>
                <w:color w:val="000000"/>
              </w:rPr>
            </w:pPr>
            <w:r>
              <w:t>0</w:t>
            </w:r>
          </w:p>
        </w:tc>
      </w:tr>
      <w:tr w:rsidR="00644F7E" w14:paraId="0C9AD0F2" w14:textId="77777777">
        <w:trPr>
          <w:trHeight w:val="320"/>
        </w:trPr>
        <w:tc>
          <w:tcPr>
            <w:tcW w:w="3505" w:type="dxa"/>
            <w:noWrap/>
            <w:vAlign w:val="bottom"/>
          </w:tcPr>
          <w:p w14:paraId="667CDDED" w14:textId="77777777" w:rsidR="00644F7E" w:rsidRDefault="002627CE">
            <w:pPr>
              <w:rPr>
                <w:color w:val="000000"/>
              </w:rPr>
            </w:pPr>
            <w:r>
              <w:t xml:space="preserve">P additives </w:t>
            </w:r>
          </w:p>
        </w:tc>
        <w:tc>
          <w:tcPr>
            <w:tcW w:w="1980" w:type="dxa"/>
            <w:vAlign w:val="bottom"/>
          </w:tcPr>
          <w:p w14:paraId="5F5AADD4" w14:textId="77777777" w:rsidR="00644F7E" w:rsidRDefault="002627CE">
            <w:pPr>
              <w:rPr>
                <w:color w:val="000000"/>
              </w:rPr>
            </w:pPr>
            <w:r>
              <w:t>0</w:t>
            </w:r>
          </w:p>
        </w:tc>
        <w:tc>
          <w:tcPr>
            <w:tcW w:w="1890" w:type="dxa"/>
            <w:vAlign w:val="bottom"/>
          </w:tcPr>
          <w:p w14:paraId="34CB8AF6" w14:textId="77777777" w:rsidR="00644F7E" w:rsidRDefault="002627CE">
            <w:pPr>
              <w:rPr>
                <w:color w:val="000000"/>
              </w:rPr>
            </w:pPr>
            <w:r>
              <w:t>0.1</w:t>
            </w:r>
          </w:p>
        </w:tc>
        <w:tc>
          <w:tcPr>
            <w:tcW w:w="1980" w:type="dxa"/>
            <w:vAlign w:val="bottom"/>
          </w:tcPr>
          <w:p w14:paraId="7F9EDD40" w14:textId="77777777" w:rsidR="00644F7E" w:rsidRDefault="002627CE">
            <w:pPr>
              <w:rPr>
                <w:color w:val="000000"/>
              </w:rPr>
            </w:pPr>
            <w:r>
              <w:t>0</w:t>
            </w:r>
          </w:p>
        </w:tc>
      </w:tr>
      <w:tr w:rsidR="00644F7E" w14:paraId="3DBAD6C3" w14:textId="77777777">
        <w:trPr>
          <w:trHeight w:val="320"/>
        </w:trPr>
        <w:tc>
          <w:tcPr>
            <w:tcW w:w="3505" w:type="dxa"/>
            <w:noWrap/>
            <w:vAlign w:val="bottom"/>
          </w:tcPr>
          <w:p w14:paraId="2A4E8E96" w14:textId="13FEED83" w:rsidR="00644F7E" w:rsidRDefault="002627CE">
            <w:r>
              <w:t>Dry matter intake (kg head</w:t>
            </w:r>
            <w:r>
              <w:rPr>
                <w:vertAlign w:val="superscript"/>
              </w:rPr>
              <w:t>−1</w:t>
            </w:r>
            <w:r>
              <w:t xml:space="preserve"> yr</w:t>
            </w:r>
            <w:r>
              <w:rPr>
                <w:vertAlign w:val="superscript"/>
              </w:rPr>
              <w:t>−1</w:t>
            </w:r>
            <w:r>
              <w:t>)</w:t>
            </w:r>
          </w:p>
        </w:tc>
        <w:tc>
          <w:tcPr>
            <w:tcW w:w="1980" w:type="dxa"/>
            <w:vAlign w:val="bottom"/>
          </w:tcPr>
          <w:p w14:paraId="22C0CC96" w14:textId="77777777" w:rsidR="00644F7E" w:rsidRDefault="002627CE">
            <w:r>
              <w:t>370.9</w:t>
            </w:r>
          </w:p>
        </w:tc>
        <w:tc>
          <w:tcPr>
            <w:tcW w:w="1890" w:type="dxa"/>
            <w:vAlign w:val="bottom"/>
          </w:tcPr>
          <w:p w14:paraId="597563E4" w14:textId="77777777" w:rsidR="00644F7E" w:rsidRDefault="002627CE">
            <w:r>
              <w:t>411.7</w:t>
            </w:r>
          </w:p>
        </w:tc>
        <w:tc>
          <w:tcPr>
            <w:tcW w:w="1980" w:type="dxa"/>
            <w:vAlign w:val="bottom"/>
          </w:tcPr>
          <w:p w14:paraId="07861406" w14:textId="77777777" w:rsidR="00644F7E" w:rsidRDefault="002627CE">
            <w:r>
              <w:t>366.1</w:t>
            </w:r>
          </w:p>
        </w:tc>
      </w:tr>
      <w:tr w:rsidR="00644F7E" w14:paraId="09927E26" w14:textId="77777777">
        <w:trPr>
          <w:trHeight w:val="320"/>
        </w:trPr>
        <w:tc>
          <w:tcPr>
            <w:tcW w:w="3505" w:type="dxa"/>
            <w:noWrap/>
            <w:vAlign w:val="bottom"/>
          </w:tcPr>
          <w:p w14:paraId="43CDD39A" w14:textId="77777777" w:rsidR="00644F7E" w:rsidRDefault="002627CE">
            <w:r>
              <w:t>Feed conversion ratio (FCR)</w:t>
            </w:r>
          </w:p>
        </w:tc>
        <w:tc>
          <w:tcPr>
            <w:tcW w:w="1980" w:type="dxa"/>
            <w:vAlign w:val="bottom"/>
          </w:tcPr>
          <w:p w14:paraId="4A3B8FD7" w14:textId="77777777" w:rsidR="00644F7E" w:rsidRDefault="002627CE">
            <w:r>
              <w:t>7.6</w:t>
            </w:r>
          </w:p>
        </w:tc>
        <w:tc>
          <w:tcPr>
            <w:tcW w:w="1890" w:type="dxa"/>
            <w:vAlign w:val="bottom"/>
          </w:tcPr>
          <w:p w14:paraId="6A09FD3A" w14:textId="77777777" w:rsidR="00644F7E" w:rsidRDefault="002627CE">
            <w:r>
              <w:t>4.1</w:t>
            </w:r>
          </w:p>
        </w:tc>
        <w:tc>
          <w:tcPr>
            <w:tcW w:w="1980" w:type="dxa"/>
            <w:vAlign w:val="bottom"/>
          </w:tcPr>
          <w:p w14:paraId="1C4476E9" w14:textId="77777777" w:rsidR="00644F7E" w:rsidRDefault="002627CE">
            <w:r>
              <w:t>6.9</w:t>
            </w:r>
          </w:p>
        </w:tc>
      </w:tr>
    </w:tbl>
    <w:p w14:paraId="53FE1F71" w14:textId="77777777" w:rsidR="00644F7E" w:rsidRDefault="00644F7E">
      <w:pPr>
        <w:jc w:val="both"/>
        <w:rPr>
          <w:b/>
          <w:bCs/>
          <w:sz w:val="22"/>
          <w:szCs w:val="22"/>
        </w:rPr>
      </w:pPr>
    </w:p>
    <w:p w14:paraId="57090F43" w14:textId="77777777" w:rsidR="00644F7E" w:rsidRDefault="00644F7E">
      <w:pPr>
        <w:jc w:val="both"/>
        <w:rPr>
          <w:b/>
          <w:bCs/>
          <w:sz w:val="22"/>
          <w:szCs w:val="22"/>
        </w:rPr>
      </w:pPr>
    </w:p>
    <w:p w14:paraId="119B55AF" w14:textId="77777777" w:rsidR="00644F7E" w:rsidRDefault="002627CE">
      <w:pPr>
        <w:jc w:val="both"/>
      </w:pPr>
      <w:r>
        <w:rPr>
          <w:b/>
          <w:bCs/>
        </w:rPr>
        <w:t>Supplementary Table S24.</w:t>
      </w:r>
      <w:r>
        <w:t xml:space="preserve"> </w:t>
      </w:r>
      <w:r>
        <w:rPr>
          <w:b/>
          <w:bCs/>
        </w:rPr>
        <w:t xml:space="preserve">Cost–benefit analysis under improvement management strategy scenarios under </w:t>
      </w:r>
      <w:r>
        <w:rPr>
          <w:rFonts w:eastAsia="宋体" w:hint="eastAsia"/>
          <w:b/>
          <w:bCs/>
        </w:rPr>
        <w:t xml:space="preserve">the </w:t>
      </w:r>
      <w:r>
        <w:rPr>
          <w:b/>
          <w:bCs/>
        </w:rPr>
        <w:t>trading food scenario in the US.</w:t>
      </w:r>
      <w:r>
        <w:t xml:space="preserve"> U</w:t>
      </w:r>
      <w:r>
        <w:rPr>
          <w:rFonts w:hint="eastAsia"/>
        </w:rPr>
        <w:t>nit</w:t>
      </w:r>
      <w:r>
        <w:t xml:space="preserve"> is in US $billion.</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1080"/>
        <w:gridCol w:w="1170"/>
        <w:gridCol w:w="1440"/>
      </w:tblGrid>
      <w:tr w:rsidR="00644F7E" w14:paraId="05783877" w14:textId="77777777">
        <w:trPr>
          <w:trHeight w:val="320"/>
        </w:trPr>
        <w:tc>
          <w:tcPr>
            <w:tcW w:w="5665" w:type="dxa"/>
            <w:noWrap/>
            <w:vAlign w:val="bottom"/>
          </w:tcPr>
          <w:p w14:paraId="0F32D3F9" w14:textId="77777777" w:rsidR="00644F7E" w:rsidRDefault="00644F7E">
            <w:pPr>
              <w:rPr>
                <w:b/>
                <w:bCs/>
                <w:color w:val="000000"/>
              </w:rPr>
            </w:pPr>
          </w:p>
        </w:tc>
        <w:tc>
          <w:tcPr>
            <w:tcW w:w="1080" w:type="dxa"/>
            <w:vAlign w:val="bottom"/>
          </w:tcPr>
          <w:p w14:paraId="2BFAB02E" w14:textId="77777777" w:rsidR="00644F7E" w:rsidRDefault="002627CE">
            <w:pPr>
              <w:rPr>
                <w:b/>
                <w:bCs/>
                <w:color w:val="000000"/>
              </w:rPr>
            </w:pPr>
            <w:r>
              <w:rPr>
                <w:b/>
                <w:bCs/>
              </w:rPr>
              <w:t>FW</w:t>
            </w:r>
          </w:p>
        </w:tc>
        <w:tc>
          <w:tcPr>
            <w:tcW w:w="1170" w:type="dxa"/>
            <w:vAlign w:val="bottom"/>
          </w:tcPr>
          <w:p w14:paraId="4B459B71" w14:textId="77777777" w:rsidR="00644F7E" w:rsidRDefault="002627CE">
            <w:pPr>
              <w:rPr>
                <w:b/>
                <w:bCs/>
                <w:color w:val="000000"/>
              </w:rPr>
            </w:pPr>
            <w:r>
              <w:rPr>
                <w:b/>
                <w:bCs/>
              </w:rPr>
              <w:t xml:space="preserve">IMR  </w:t>
            </w:r>
          </w:p>
        </w:tc>
        <w:tc>
          <w:tcPr>
            <w:tcW w:w="1440" w:type="dxa"/>
            <w:vAlign w:val="bottom"/>
          </w:tcPr>
          <w:p w14:paraId="486929DF" w14:textId="77777777" w:rsidR="00644F7E" w:rsidRDefault="002627CE">
            <w:pPr>
              <w:rPr>
                <w:b/>
                <w:bCs/>
                <w:color w:val="000000"/>
              </w:rPr>
            </w:pPr>
            <w:r>
              <w:rPr>
                <w:b/>
                <w:bCs/>
                <w:color w:val="000000"/>
              </w:rPr>
              <w:t xml:space="preserve">FW + IMR </w:t>
            </w:r>
          </w:p>
        </w:tc>
      </w:tr>
      <w:tr w:rsidR="00644F7E" w14:paraId="1E67C295" w14:textId="77777777">
        <w:trPr>
          <w:trHeight w:val="320"/>
        </w:trPr>
        <w:tc>
          <w:tcPr>
            <w:tcW w:w="5665" w:type="dxa"/>
            <w:noWrap/>
            <w:vAlign w:val="bottom"/>
          </w:tcPr>
          <w:p w14:paraId="701AE8A5" w14:textId="35EA7BA1" w:rsidR="00644F7E" w:rsidRDefault="002627CE">
            <w:pPr>
              <w:rPr>
                <w:b/>
                <w:bCs/>
                <w:color w:val="000000"/>
              </w:rPr>
            </w:pPr>
            <w:r>
              <w:rPr>
                <w:b/>
                <w:bCs/>
                <w:color w:val="000000"/>
              </w:rPr>
              <w:t>I</w:t>
            </w:r>
            <w:r>
              <w:rPr>
                <w:rFonts w:hint="eastAsia"/>
                <w:b/>
                <w:bCs/>
                <w:color w:val="000000"/>
              </w:rPr>
              <w:t>m</w:t>
            </w:r>
            <w:r>
              <w:rPr>
                <w:b/>
                <w:bCs/>
                <w:color w:val="000000"/>
              </w:rPr>
              <w:t>plementation cost</w:t>
            </w:r>
          </w:p>
        </w:tc>
        <w:tc>
          <w:tcPr>
            <w:tcW w:w="1080" w:type="dxa"/>
            <w:vAlign w:val="bottom"/>
          </w:tcPr>
          <w:p w14:paraId="535C03B7" w14:textId="77777777" w:rsidR="00644F7E" w:rsidRDefault="002627CE">
            <w:pPr>
              <w:rPr>
                <w:color w:val="000000"/>
              </w:rPr>
            </w:pPr>
            <w:r>
              <w:rPr>
                <w:color w:val="000000"/>
              </w:rPr>
              <w:t>0.7</w:t>
            </w:r>
          </w:p>
        </w:tc>
        <w:tc>
          <w:tcPr>
            <w:tcW w:w="1170" w:type="dxa"/>
            <w:vAlign w:val="bottom"/>
          </w:tcPr>
          <w:p w14:paraId="0C077467" w14:textId="77777777" w:rsidR="00644F7E" w:rsidRDefault="002627CE">
            <w:pPr>
              <w:rPr>
                <w:color w:val="000000"/>
              </w:rPr>
            </w:pPr>
            <w:r>
              <w:rPr>
                <w:color w:val="000000"/>
              </w:rPr>
              <w:t>0.7</w:t>
            </w:r>
          </w:p>
        </w:tc>
        <w:tc>
          <w:tcPr>
            <w:tcW w:w="1440" w:type="dxa"/>
            <w:vAlign w:val="bottom"/>
          </w:tcPr>
          <w:p w14:paraId="15093CA2" w14:textId="77777777" w:rsidR="00644F7E" w:rsidRDefault="002627CE">
            <w:pPr>
              <w:rPr>
                <w:color w:val="000000"/>
              </w:rPr>
            </w:pPr>
            <w:r>
              <w:rPr>
                <w:color w:val="000000"/>
              </w:rPr>
              <w:t>1.4</w:t>
            </w:r>
          </w:p>
        </w:tc>
      </w:tr>
      <w:tr w:rsidR="00644F7E" w14:paraId="36332F73" w14:textId="77777777">
        <w:trPr>
          <w:trHeight w:val="320"/>
        </w:trPr>
        <w:tc>
          <w:tcPr>
            <w:tcW w:w="5665" w:type="dxa"/>
            <w:noWrap/>
            <w:vAlign w:val="bottom"/>
          </w:tcPr>
          <w:p w14:paraId="0DA09CA8" w14:textId="7F959C70" w:rsidR="00644F7E" w:rsidRDefault="002627CE">
            <w:pPr>
              <w:rPr>
                <w:b/>
                <w:bCs/>
                <w:color w:val="000000"/>
              </w:rPr>
            </w:pPr>
            <w:r>
              <w:rPr>
                <w:b/>
                <w:bCs/>
              </w:rPr>
              <w:t>Total gained benefit compared to BAU-trading food</w:t>
            </w:r>
          </w:p>
        </w:tc>
        <w:tc>
          <w:tcPr>
            <w:tcW w:w="1080" w:type="dxa"/>
            <w:vAlign w:val="bottom"/>
          </w:tcPr>
          <w:p w14:paraId="65A69A4B" w14:textId="77777777" w:rsidR="00644F7E" w:rsidRDefault="002627CE">
            <w:pPr>
              <w:rPr>
                <w:color w:val="000000"/>
              </w:rPr>
            </w:pPr>
            <w:r>
              <w:rPr>
                <w:color w:val="000000"/>
              </w:rPr>
              <w:t>1.1</w:t>
            </w:r>
          </w:p>
        </w:tc>
        <w:tc>
          <w:tcPr>
            <w:tcW w:w="1170" w:type="dxa"/>
            <w:vAlign w:val="bottom"/>
          </w:tcPr>
          <w:p w14:paraId="437A111A" w14:textId="77777777" w:rsidR="00644F7E" w:rsidRDefault="002627CE">
            <w:pPr>
              <w:rPr>
                <w:color w:val="000000"/>
              </w:rPr>
            </w:pPr>
            <w:r>
              <w:rPr>
                <w:color w:val="000000"/>
              </w:rPr>
              <w:t>5.8</w:t>
            </w:r>
          </w:p>
        </w:tc>
        <w:tc>
          <w:tcPr>
            <w:tcW w:w="1440" w:type="dxa"/>
            <w:vAlign w:val="bottom"/>
          </w:tcPr>
          <w:p w14:paraId="3CEEF4D4" w14:textId="77777777" w:rsidR="00644F7E" w:rsidRDefault="002627CE">
            <w:pPr>
              <w:rPr>
                <w:color w:val="000000"/>
              </w:rPr>
            </w:pPr>
            <w:r>
              <w:rPr>
                <w:color w:val="000000"/>
              </w:rPr>
              <w:t>6.9</w:t>
            </w:r>
          </w:p>
        </w:tc>
      </w:tr>
      <w:tr w:rsidR="00644F7E" w14:paraId="7C4DFCFB" w14:textId="77777777">
        <w:trPr>
          <w:trHeight w:val="320"/>
        </w:trPr>
        <w:tc>
          <w:tcPr>
            <w:tcW w:w="5665" w:type="dxa"/>
            <w:noWrap/>
            <w:vAlign w:val="bottom"/>
          </w:tcPr>
          <w:p w14:paraId="64B01EB9" w14:textId="77777777" w:rsidR="00644F7E" w:rsidRDefault="002627CE">
            <w:pPr>
              <w:rPr>
                <w:color w:val="000000"/>
              </w:rPr>
            </w:pPr>
            <w:r>
              <w:rPr>
                <w:color w:val="000000"/>
              </w:rPr>
              <w:t xml:space="preserve">N loss reduction </w:t>
            </w:r>
          </w:p>
        </w:tc>
        <w:tc>
          <w:tcPr>
            <w:tcW w:w="1080" w:type="dxa"/>
            <w:vAlign w:val="bottom"/>
          </w:tcPr>
          <w:p w14:paraId="53979824" w14:textId="77777777" w:rsidR="00644F7E" w:rsidRDefault="002627CE">
            <w:pPr>
              <w:rPr>
                <w:color w:val="000000"/>
              </w:rPr>
            </w:pPr>
            <w:r>
              <w:rPr>
                <w:color w:val="000000"/>
              </w:rPr>
              <w:t>0.8</w:t>
            </w:r>
          </w:p>
        </w:tc>
        <w:tc>
          <w:tcPr>
            <w:tcW w:w="1170" w:type="dxa"/>
            <w:vAlign w:val="bottom"/>
          </w:tcPr>
          <w:p w14:paraId="79B47D5C" w14:textId="77777777" w:rsidR="00644F7E" w:rsidRDefault="002627CE">
            <w:pPr>
              <w:rPr>
                <w:color w:val="000000"/>
              </w:rPr>
            </w:pPr>
            <w:r>
              <w:rPr>
                <w:color w:val="000000"/>
              </w:rPr>
              <w:t>5.6</w:t>
            </w:r>
          </w:p>
        </w:tc>
        <w:tc>
          <w:tcPr>
            <w:tcW w:w="1440" w:type="dxa"/>
            <w:vAlign w:val="bottom"/>
          </w:tcPr>
          <w:p w14:paraId="1C3A1BEC" w14:textId="77777777" w:rsidR="00644F7E" w:rsidRDefault="002627CE">
            <w:pPr>
              <w:rPr>
                <w:color w:val="000000"/>
              </w:rPr>
            </w:pPr>
            <w:r>
              <w:rPr>
                <w:color w:val="000000"/>
              </w:rPr>
              <w:t>6.4</w:t>
            </w:r>
          </w:p>
        </w:tc>
      </w:tr>
      <w:tr w:rsidR="00644F7E" w14:paraId="5CCD2B79" w14:textId="77777777">
        <w:trPr>
          <w:trHeight w:val="320"/>
        </w:trPr>
        <w:tc>
          <w:tcPr>
            <w:tcW w:w="5665" w:type="dxa"/>
            <w:noWrap/>
            <w:vAlign w:val="bottom"/>
          </w:tcPr>
          <w:p w14:paraId="56EF17A0" w14:textId="77777777" w:rsidR="00644F7E" w:rsidRDefault="002627CE">
            <w:pPr>
              <w:rPr>
                <w:color w:val="000000"/>
              </w:rPr>
            </w:pPr>
            <w:r>
              <w:rPr>
                <w:color w:val="000000"/>
              </w:rPr>
              <w:t>N fertilizer savings</w:t>
            </w:r>
          </w:p>
        </w:tc>
        <w:tc>
          <w:tcPr>
            <w:tcW w:w="1080" w:type="dxa"/>
            <w:vAlign w:val="bottom"/>
          </w:tcPr>
          <w:p w14:paraId="2D6A4B70" w14:textId="77777777" w:rsidR="00644F7E" w:rsidRDefault="002627CE">
            <w:pPr>
              <w:rPr>
                <w:color w:val="000000"/>
              </w:rPr>
            </w:pPr>
            <w:r>
              <w:rPr>
                <w:color w:val="000000"/>
              </w:rPr>
              <w:t>0.3</w:t>
            </w:r>
          </w:p>
        </w:tc>
        <w:tc>
          <w:tcPr>
            <w:tcW w:w="1170" w:type="dxa"/>
            <w:vAlign w:val="bottom"/>
          </w:tcPr>
          <w:p w14:paraId="61DCDA42" w14:textId="77777777" w:rsidR="00644F7E" w:rsidRDefault="002627CE">
            <w:pPr>
              <w:rPr>
                <w:color w:val="000000"/>
              </w:rPr>
            </w:pPr>
            <w:r>
              <w:rPr>
                <w:color w:val="000000"/>
              </w:rPr>
              <w:t>0.2</w:t>
            </w:r>
          </w:p>
        </w:tc>
        <w:tc>
          <w:tcPr>
            <w:tcW w:w="1440" w:type="dxa"/>
            <w:vAlign w:val="bottom"/>
          </w:tcPr>
          <w:p w14:paraId="70ADF642" w14:textId="77777777" w:rsidR="00644F7E" w:rsidRDefault="002627CE">
            <w:pPr>
              <w:rPr>
                <w:color w:val="000000"/>
              </w:rPr>
            </w:pPr>
            <w:r>
              <w:rPr>
                <w:color w:val="000000"/>
              </w:rPr>
              <w:t>0.5</w:t>
            </w:r>
          </w:p>
        </w:tc>
      </w:tr>
      <w:tr w:rsidR="00644F7E" w14:paraId="4C40D9D4" w14:textId="77777777">
        <w:trPr>
          <w:trHeight w:val="320"/>
        </w:trPr>
        <w:tc>
          <w:tcPr>
            <w:tcW w:w="5665" w:type="dxa"/>
            <w:noWrap/>
            <w:vAlign w:val="bottom"/>
          </w:tcPr>
          <w:p w14:paraId="4609B792" w14:textId="77777777" w:rsidR="00644F7E" w:rsidRDefault="002627CE">
            <w:pPr>
              <w:rPr>
                <w:b/>
                <w:bCs/>
                <w:color w:val="000000"/>
              </w:rPr>
            </w:pPr>
            <w:r>
              <w:rPr>
                <w:b/>
                <w:bCs/>
                <w:color w:val="000000"/>
              </w:rPr>
              <w:t xml:space="preserve">Overall net benefit </w:t>
            </w:r>
            <w:r>
              <w:rPr>
                <w:b/>
                <w:bCs/>
              </w:rPr>
              <w:t>compared to BAU-trading food</w:t>
            </w:r>
          </w:p>
          <w:p w14:paraId="7DD4241E" w14:textId="77777777" w:rsidR="00644F7E" w:rsidRDefault="002627CE">
            <w:pPr>
              <w:rPr>
                <w:color w:val="000000"/>
                <w:sz w:val="20"/>
                <w:szCs w:val="20"/>
              </w:rPr>
            </w:pPr>
            <w:r>
              <w:rPr>
                <w:color w:val="000000"/>
                <w:sz w:val="20"/>
                <w:szCs w:val="20"/>
              </w:rPr>
              <w:t>(Total benefits – implementation costs)</w:t>
            </w:r>
          </w:p>
        </w:tc>
        <w:tc>
          <w:tcPr>
            <w:tcW w:w="1080" w:type="dxa"/>
            <w:vAlign w:val="bottom"/>
          </w:tcPr>
          <w:p w14:paraId="4E7A890F" w14:textId="77777777" w:rsidR="00644F7E" w:rsidRDefault="002627CE">
            <w:pPr>
              <w:rPr>
                <w:color w:val="000000"/>
              </w:rPr>
            </w:pPr>
            <w:r>
              <w:rPr>
                <w:color w:val="000000"/>
              </w:rPr>
              <w:t>0.4</w:t>
            </w:r>
          </w:p>
        </w:tc>
        <w:tc>
          <w:tcPr>
            <w:tcW w:w="1170" w:type="dxa"/>
            <w:vAlign w:val="bottom"/>
          </w:tcPr>
          <w:p w14:paraId="4DE8EF85" w14:textId="77777777" w:rsidR="00644F7E" w:rsidRDefault="002627CE">
            <w:pPr>
              <w:rPr>
                <w:color w:val="000000"/>
              </w:rPr>
            </w:pPr>
            <w:r>
              <w:rPr>
                <w:color w:val="000000"/>
              </w:rPr>
              <w:t>5.1</w:t>
            </w:r>
          </w:p>
        </w:tc>
        <w:tc>
          <w:tcPr>
            <w:tcW w:w="1440" w:type="dxa"/>
            <w:vAlign w:val="bottom"/>
          </w:tcPr>
          <w:p w14:paraId="7C39B0CE" w14:textId="77777777" w:rsidR="00644F7E" w:rsidRDefault="002627CE">
            <w:pPr>
              <w:rPr>
                <w:color w:val="000000"/>
              </w:rPr>
            </w:pPr>
            <w:r>
              <w:rPr>
                <w:color w:val="000000"/>
              </w:rPr>
              <w:t>5.5</w:t>
            </w:r>
          </w:p>
        </w:tc>
      </w:tr>
    </w:tbl>
    <w:p w14:paraId="6EF171C1" w14:textId="77777777" w:rsidR="00644F7E" w:rsidRDefault="00644F7E">
      <w:pPr>
        <w:jc w:val="both"/>
        <w:rPr>
          <w:b/>
          <w:bCs/>
          <w:sz w:val="22"/>
          <w:szCs w:val="22"/>
        </w:rPr>
      </w:pPr>
    </w:p>
    <w:p w14:paraId="3FA5EDDA" w14:textId="77777777" w:rsidR="00644F7E" w:rsidRDefault="00644F7E">
      <w:pPr>
        <w:jc w:val="both"/>
        <w:rPr>
          <w:b/>
          <w:bCs/>
        </w:rPr>
      </w:pPr>
    </w:p>
    <w:p w14:paraId="5BA29E08" w14:textId="77777777" w:rsidR="00644F7E" w:rsidRDefault="002627CE">
      <w:pPr>
        <w:jc w:val="both"/>
      </w:pPr>
      <w:r>
        <w:rPr>
          <w:b/>
          <w:bCs/>
        </w:rPr>
        <w:t>Supplementary Table S25.</w:t>
      </w:r>
      <w:r>
        <w:t xml:space="preserve"> </w:t>
      </w:r>
      <w:r>
        <w:rPr>
          <w:b/>
          <w:bCs/>
        </w:rPr>
        <w:t>Cost–benefit analysis under improvement management strategy scenarios under current feed-dominant trade in China.</w:t>
      </w:r>
      <w:r>
        <w:t xml:space="preserve"> U</w:t>
      </w:r>
      <w:r>
        <w:rPr>
          <w:rFonts w:hint="eastAsia"/>
        </w:rPr>
        <w:t>nit</w:t>
      </w:r>
      <w:r>
        <w:t xml:space="preserve"> is in US $billion.</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1080"/>
        <w:gridCol w:w="1170"/>
        <w:gridCol w:w="1440"/>
      </w:tblGrid>
      <w:tr w:rsidR="00644F7E" w14:paraId="5214DF56" w14:textId="77777777">
        <w:trPr>
          <w:trHeight w:val="320"/>
        </w:trPr>
        <w:tc>
          <w:tcPr>
            <w:tcW w:w="5665" w:type="dxa"/>
            <w:noWrap/>
            <w:vAlign w:val="bottom"/>
          </w:tcPr>
          <w:p w14:paraId="089590F2" w14:textId="77777777" w:rsidR="00644F7E" w:rsidRDefault="00644F7E">
            <w:pPr>
              <w:rPr>
                <w:b/>
                <w:bCs/>
                <w:color w:val="000000"/>
              </w:rPr>
            </w:pPr>
          </w:p>
        </w:tc>
        <w:tc>
          <w:tcPr>
            <w:tcW w:w="1080" w:type="dxa"/>
            <w:vAlign w:val="bottom"/>
          </w:tcPr>
          <w:p w14:paraId="6CE646F0" w14:textId="77777777" w:rsidR="00644F7E" w:rsidRDefault="002627CE">
            <w:pPr>
              <w:rPr>
                <w:b/>
                <w:bCs/>
                <w:color w:val="000000"/>
              </w:rPr>
            </w:pPr>
            <w:r>
              <w:rPr>
                <w:b/>
                <w:bCs/>
              </w:rPr>
              <w:t>FW</w:t>
            </w:r>
          </w:p>
        </w:tc>
        <w:tc>
          <w:tcPr>
            <w:tcW w:w="1170" w:type="dxa"/>
            <w:vAlign w:val="bottom"/>
          </w:tcPr>
          <w:p w14:paraId="593C59C6" w14:textId="77777777" w:rsidR="00644F7E" w:rsidRDefault="002627CE">
            <w:pPr>
              <w:rPr>
                <w:b/>
                <w:bCs/>
                <w:color w:val="000000"/>
              </w:rPr>
            </w:pPr>
            <w:r>
              <w:rPr>
                <w:b/>
                <w:bCs/>
              </w:rPr>
              <w:t xml:space="preserve">IMR  </w:t>
            </w:r>
          </w:p>
        </w:tc>
        <w:tc>
          <w:tcPr>
            <w:tcW w:w="1440" w:type="dxa"/>
            <w:vAlign w:val="bottom"/>
          </w:tcPr>
          <w:p w14:paraId="7B4CF30B" w14:textId="77777777" w:rsidR="00644F7E" w:rsidRDefault="002627CE">
            <w:pPr>
              <w:rPr>
                <w:b/>
                <w:bCs/>
                <w:color w:val="000000"/>
              </w:rPr>
            </w:pPr>
            <w:r>
              <w:rPr>
                <w:b/>
                <w:bCs/>
                <w:color w:val="000000"/>
              </w:rPr>
              <w:t xml:space="preserve">FW + IMR </w:t>
            </w:r>
          </w:p>
        </w:tc>
      </w:tr>
      <w:tr w:rsidR="00644F7E" w14:paraId="1FF26D45" w14:textId="77777777">
        <w:trPr>
          <w:trHeight w:val="320"/>
        </w:trPr>
        <w:tc>
          <w:tcPr>
            <w:tcW w:w="5665" w:type="dxa"/>
            <w:noWrap/>
            <w:vAlign w:val="bottom"/>
          </w:tcPr>
          <w:p w14:paraId="05C8C747" w14:textId="299F636F" w:rsidR="00644F7E" w:rsidRDefault="002627CE">
            <w:pPr>
              <w:rPr>
                <w:b/>
                <w:bCs/>
                <w:color w:val="000000"/>
              </w:rPr>
            </w:pPr>
            <w:r>
              <w:rPr>
                <w:b/>
                <w:bCs/>
                <w:color w:val="000000"/>
              </w:rPr>
              <w:t>I</w:t>
            </w:r>
            <w:r>
              <w:rPr>
                <w:rFonts w:hint="eastAsia"/>
                <w:b/>
                <w:bCs/>
                <w:color w:val="000000"/>
              </w:rPr>
              <w:t>m</w:t>
            </w:r>
            <w:r>
              <w:rPr>
                <w:b/>
                <w:bCs/>
                <w:color w:val="000000"/>
              </w:rPr>
              <w:t xml:space="preserve">plementation cost </w:t>
            </w:r>
          </w:p>
        </w:tc>
        <w:tc>
          <w:tcPr>
            <w:tcW w:w="1080" w:type="dxa"/>
            <w:vAlign w:val="bottom"/>
          </w:tcPr>
          <w:p w14:paraId="0291AAE4" w14:textId="77777777" w:rsidR="00644F7E" w:rsidRDefault="002627CE">
            <w:pPr>
              <w:rPr>
                <w:color w:val="000000"/>
              </w:rPr>
            </w:pPr>
            <w:r>
              <w:rPr>
                <w:color w:val="000000"/>
              </w:rPr>
              <w:t>5.1</w:t>
            </w:r>
          </w:p>
        </w:tc>
        <w:tc>
          <w:tcPr>
            <w:tcW w:w="1170" w:type="dxa"/>
            <w:vAlign w:val="bottom"/>
          </w:tcPr>
          <w:p w14:paraId="295593DE" w14:textId="77777777" w:rsidR="00644F7E" w:rsidRDefault="002627CE">
            <w:pPr>
              <w:rPr>
                <w:color w:val="000000"/>
              </w:rPr>
            </w:pPr>
            <w:r>
              <w:rPr>
                <w:color w:val="000000"/>
              </w:rPr>
              <w:t>0.1</w:t>
            </w:r>
          </w:p>
        </w:tc>
        <w:tc>
          <w:tcPr>
            <w:tcW w:w="1440" w:type="dxa"/>
            <w:vAlign w:val="bottom"/>
          </w:tcPr>
          <w:p w14:paraId="5316777A" w14:textId="77777777" w:rsidR="00644F7E" w:rsidRDefault="002627CE">
            <w:pPr>
              <w:rPr>
                <w:color w:val="000000"/>
              </w:rPr>
            </w:pPr>
            <w:r>
              <w:rPr>
                <w:color w:val="000000"/>
              </w:rPr>
              <w:t>5.2</w:t>
            </w:r>
          </w:p>
        </w:tc>
      </w:tr>
      <w:tr w:rsidR="00644F7E" w14:paraId="75E680D8" w14:textId="77777777">
        <w:trPr>
          <w:trHeight w:val="320"/>
        </w:trPr>
        <w:tc>
          <w:tcPr>
            <w:tcW w:w="5665" w:type="dxa"/>
            <w:noWrap/>
            <w:vAlign w:val="bottom"/>
          </w:tcPr>
          <w:p w14:paraId="3256C3C3" w14:textId="62B65EC8" w:rsidR="00644F7E" w:rsidRDefault="002627CE">
            <w:pPr>
              <w:rPr>
                <w:b/>
                <w:bCs/>
                <w:color w:val="000000"/>
              </w:rPr>
            </w:pPr>
            <w:r>
              <w:rPr>
                <w:b/>
                <w:bCs/>
              </w:rPr>
              <w:t>Total gained benefit compared to BAU-trading feed</w:t>
            </w:r>
          </w:p>
        </w:tc>
        <w:tc>
          <w:tcPr>
            <w:tcW w:w="1080" w:type="dxa"/>
            <w:vAlign w:val="bottom"/>
          </w:tcPr>
          <w:p w14:paraId="45A0E58F" w14:textId="77777777" w:rsidR="00644F7E" w:rsidRDefault="002627CE">
            <w:pPr>
              <w:rPr>
                <w:color w:val="000000"/>
              </w:rPr>
            </w:pPr>
            <w:r>
              <w:rPr>
                <w:color w:val="000000"/>
              </w:rPr>
              <w:t>4.2</w:t>
            </w:r>
          </w:p>
        </w:tc>
        <w:tc>
          <w:tcPr>
            <w:tcW w:w="1170" w:type="dxa"/>
            <w:vAlign w:val="bottom"/>
          </w:tcPr>
          <w:p w14:paraId="489370FF" w14:textId="77777777" w:rsidR="00644F7E" w:rsidRDefault="002627CE">
            <w:pPr>
              <w:rPr>
                <w:color w:val="000000"/>
              </w:rPr>
            </w:pPr>
            <w:r>
              <w:rPr>
                <w:color w:val="000000"/>
              </w:rPr>
              <w:t>3.2</w:t>
            </w:r>
          </w:p>
        </w:tc>
        <w:tc>
          <w:tcPr>
            <w:tcW w:w="1440" w:type="dxa"/>
            <w:vAlign w:val="bottom"/>
          </w:tcPr>
          <w:p w14:paraId="5B62BC81" w14:textId="77777777" w:rsidR="00644F7E" w:rsidRDefault="002627CE">
            <w:pPr>
              <w:rPr>
                <w:color w:val="000000"/>
              </w:rPr>
            </w:pPr>
            <w:r>
              <w:rPr>
                <w:color w:val="000000"/>
              </w:rPr>
              <w:t>7.4</w:t>
            </w:r>
          </w:p>
        </w:tc>
      </w:tr>
      <w:tr w:rsidR="00644F7E" w14:paraId="10F6EBB8" w14:textId="77777777">
        <w:trPr>
          <w:trHeight w:val="320"/>
        </w:trPr>
        <w:tc>
          <w:tcPr>
            <w:tcW w:w="5665" w:type="dxa"/>
            <w:noWrap/>
            <w:vAlign w:val="bottom"/>
          </w:tcPr>
          <w:p w14:paraId="26E9D276" w14:textId="77777777" w:rsidR="00644F7E" w:rsidRDefault="002627CE">
            <w:pPr>
              <w:rPr>
                <w:color w:val="000000"/>
              </w:rPr>
            </w:pPr>
            <w:r>
              <w:rPr>
                <w:color w:val="000000"/>
              </w:rPr>
              <w:t xml:space="preserve">N loss reduction </w:t>
            </w:r>
          </w:p>
        </w:tc>
        <w:tc>
          <w:tcPr>
            <w:tcW w:w="1080" w:type="dxa"/>
            <w:vAlign w:val="bottom"/>
          </w:tcPr>
          <w:p w14:paraId="733BB33C" w14:textId="77777777" w:rsidR="00644F7E" w:rsidRDefault="002627CE">
            <w:pPr>
              <w:rPr>
                <w:color w:val="000000"/>
              </w:rPr>
            </w:pPr>
            <w:r>
              <w:rPr>
                <w:color w:val="000000"/>
              </w:rPr>
              <w:t>2.8</w:t>
            </w:r>
          </w:p>
        </w:tc>
        <w:tc>
          <w:tcPr>
            <w:tcW w:w="1170" w:type="dxa"/>
            <w:vAlign w:val="bottom"/>
          </w:tcPr>
          <w:p w14:paraId="5457F1BE" w14:textId="77777777" w:rsidR="00644F7E" w:rsidRDefault="002627CE">
            <w:pPr>
              <w:rPr>
                <w:color w:val="000000"/>
              </w:rPr>
            </w:pPr>
            <w:r>
              <w:rPr>
                <w:color w:val="000000"/>
              </w:rPr>
              <w:t>3.0</w:t>
            </w:r>
          </w:p>
        </w:tc>
        <w:tc>
          <w:tcPr>
            <w:tcW w:w="1440" w:type="dxa"/>
            <w:vAlign w:val="bottom"/>
          </w:tcPr>
          <w:p w14:paraId="4CE1E40F" w14:textId="77777777" w:rsidR="00644F7E" w:rsidRDefault="002627CE">
            <w:pPr>
              <w:rPr>
                <w:color w:val="000000"/>
              </w:rPr>
            </w:pPr>
            <w:r>
              <w:rPr>
                <w:color w:val="000000"/>
              </w:rPr>
              <w:t>5.8</w:t>
            </w:r>
          </w:p>
        </w:tc>
      </w:tr>
      <w:tr w:rsidR="00644F7E" w14:paraId="0A207D7B" w14:textId="77777777">
        <w:trPr>
          <w:trHeight w:val="320"/>
        </w:trPr>
        <w:tc>
          <w:tcPr>
            <w:tcW w:w="5665" w:type="dxa"/>
            <w:noWrap/>
            <w:vAlign w:val="bottom"/>
          </w:tcPr>
          <w:p w14:paraId="6BBDA445" w14:textId="77777777" w:rsidR="00644F7E" w:rsidRDefault="002627CE">
            <w:pPr>
              <w:rPr>
                <w:color w:val="000000"/>
              </w:rPr>
            </w:pPr>
            <w:r>
              <w:rPr>
                <w:color w:val="000000"/>
              </w:rPr>
              <w:t>N fertilizer savings</w:t>
            </w:r>
          </w:p>
        </w:tc>
        <w:tc>
          <w:tcPr>
            <w:tcW w:w="1080" w:type="dxa"/>
            <w:vAlign w:val="bottom"/>
          </w:tcPr>
          <w:p w14:paraId="6553CE45" w14:textId="77777777" w:rsidR="00644F7E" w:rsidRDefault="002627CE">
            <w:pPr>
              <w:rPr>
                <w:color w:val="000000"/>
              </w:rPr>
            </w:pPr>
            <w:r>
              <w:rPr>
                <w:color w:val="000000"/>
              </w:rPr>
              <w:t>1.4</w:t>
            </w:r>
          </w:p>
        </w:tc>
        <w:tc>
          <w:tcPr>
            <w:tcW w:w="1170" w:type="dxa"/>
            <w:vAlign w:val="bottom"/>
          </w:tcPr>
          <w:p w14:paraId="5B1D19C9" w14:textId="77777777" w:rsidR="00644F7E" w:rsidRDefault="002627CE">
            <w:pPr>
              <w:rPr>
                <w:color w:val="000000"/>
              </w:rPr>
            </w:pPr>
            <w:r>
              <w:rPr>
                <w:color w:val="000000"/>
              </w:rPr>
              <w:t>0.2</w:t>
            </w:r>
          </w:p>
        </w:tc>
        <w:tc>
          <w:tcPr>
            <w:tcW w:w="1440" w:type="dxa"/>
            <w:vAlign w:val="bottom"/>
          </w:tcPr>
          <w:p w14:paraId="0673235E" w14:textId="77777777" w:rsidR="00644F7E" w:rsidRDefault="002627CE">
            <w:pPr>
              <w:rPr>
                <w:color w:val="000000"/>
              </w:rPr>
            </w:pPr>
            <w:r>
              <w:rPr>
                <w:color w:val="000000"/>
              </w:rPr>
              <w:t>1.6</w:t>
            </w:r>
          </w:p>
        </w:tc>
      </w:tr>
      <w:tr w:rsidR="00644F7E" w14:paraId="333A1162" w14:textId="77777777">
        <w:trPr>
          <w:trHeight w:val="320"/>
        </w:trPr>
        <w:tc>
          <w:tcPr>
            <w:tcW w:w="5665" w:type="dxa"/>
            <w:noWrap/>
            <w:vAlign w:val="bottom"/>
          </w:tcPr>
          <w:p w14:paraId="1B7A913B" w14:textId="77777777" w:rsidR="00644F7E" w:rsidRDefault="002627CE">
            <w:pPr>
              <w:rPr>
                <w:b/>
                <w:bCs/>
                <w:color w:val="000000"/>
              </w:rPr>
            </w:pPr>
            <w:r>
              <w:rPr>
                <w:b/>
                <w:bCs/>
                <w:color w:val="000000"/>
              </w:rPr>
              <w:t xml:space="preserve">Overall net benefit </w:t>
            </w:r>
            <w:r>
              <w:rPr>
                <w:b/>
                <w:bCs/>
              </w:rPr>
              <w:t>compared to BAU-trading feed</w:t>
            </w:r>
          </w:p>
          <w:p w14:paraId="48224B17" w14:textId="77777777" w:rsidR="00644F7E" w:rsidRDefault="002627CE">
            <w:pPr>
              <w:rPr>
                <w:color w:val="000000"/>
                <w:sz w:val="20"/>
                <w:szCs w:val="20"/>
              </w:rPr>
            </w:pPr>
            <w:r>
              <w:rPr>
                <w:color w:val="000000"/>
                <w:sz w:val="20"/>
                <w:szCs w:val="20"/>
              </w:rPr>
              <w:t>(Total benefits – implementation costs)</w:t>
            </w:r>
          </w:p>
        </w:tc>
        <w:tc>
          <w:tcPr>
            <w:tcW w:w="1080" w:type="dxa"/>
            <w:vAlign w:val="bottom"/>
          </w:tcPr>
          <w:p w14:paraId="66A79635" w14:textId="77777777" w:rsidR="00644F7E" w:rsidRDefault="002627CE">
            <w:pPr>
              <w:rPr>
                <w:color w:val="000000"/>
              </w:rPr>
            </w:pPr>
            <w:r>
              <w:rPr>
                <w:color w:val="000000"/>
              </w:rPr>
              <w:t>-0.9</w:t>
            </w:r>
          </w:p>
        </w:tc>
        <w:tc>
          <w:tcPr>
            <w:tcW w:w="1170" w:type="dxa"/>
            <w:vAlign w:val="bottom"/>
          </w:tcPr>
          <w:p w14:paraId="463A5BD3" w14:textId="77777777" w:rsidR="00644F7E" w:rsidRDefault="002627CE">
            <w:pPr>
              <w:rPr>
                <w:color w:val="000000"/>
              </w:rPr>
            </w:pPr>
            <w:r>
              <w:rPr>
                <w:color w:val="000000"/>
              </w:rPr>
              <w:t>3.1</w:t>
            </w:r>
          </w:p>
        </w:tc>
        <w:tc>
          <w:tcPr>
            <w:tcW w:w="1440" w:type="dxa"/>
            <w:vAlign w:val="bottom"/>
          </w:tcPr>
          <w:p w14:paraId="47E18F0F" w14:textId="77777777" w:rsidR="00644F7E" w:rsidRDefault="002627CE">
            <w:pPr>
              <w:rPr>
                <w:color w:val="000000"/>
              </w:rPr>
            </w:pPr>
            <w:r>
              <w:rPr>
                <w:color w:val="000000"/>
              </w:rPr>
              <w:t>2.9</w:t>
            </w:r>
          </w:p>
        </w:tc>
      </w:tr>
    </w:tbl>
    <w:p w14:paraId="55B9BBC2" w14:textId="77777777" w:rsidR="00644F7E" w:rsidRDefault="00644F7E">
      <w:pPr>
        <w:jc w:val="both"/>
        <w:rPr>
          <w:b/>
          <w:bCs/>
          <w:sz w:val="22"/>
          <w:szCs w:val="22"/>
        </w:rPr>
      </w:pPr>
    </w:p>
    <w:p w14:paraId="5164F58A" w14:textId="77777777" w:rsidR="00644F7E" w:rsidRDefault="00644F7E">
      <w:pPr>
        <w:jc w:val="both"/>
        <w:rPr>
          <w:b/>
          <w:bCs/>
          <w:sz w:val="22"/>
          <w:szCs w:val="22"/>
        </w:rPr>
      </w:pPr>
    </w:p>
    <w:p w14:paraId="292C96D6" w14:textId="77777777" w:rsidR="00644F7E" w:rsidRDefault="00644F7E">
      <w:pPr>
        <w:jc w:val="both"/>
        <w:rPr>
          <w:b/>
          <w:bCs/>
        </w:rPr>
      </w:pPr>
    </w:p>
    <w:p w14:paraId="2EA35234" w14:textId="77777777" w:rsidR="00644F7E" w:rsidRDefault="00644F7E">
      <w:pPr>
        <w:jc w:val="both"/>
        <w:rPr>
          <w:b/>
          <w:bCs/>
        </w:rPr>
      </w:pPr>
    </w:p>
    <w:p w14:paraId="4A957326" w14:textId="77777777" w:rsidR="00644F7E" w:rsidRDefault="00644F7E">
      <w:pPr>
        <w:jc w:val="both"/>
        <w:rPr>
          <w:b/>
          <w:bCs/>
        </w:rPr>
      </w:pPr>
    </w:p>
    <w:p w14:paraId="626F65F9" w14:textId="77777777" w:rsidR="00644F7E" w:rsidRDefault="00644F7E">
      <w:pPr>
        <w:jc w:val="both"/>
        <w:rPr>
          <w:b/>
          <w:bCs/>
        </w:rPr>
      </w:pPr>
    </w:p>
    <w:p w14:paraId="66A7F43F" w14:textId="77777777" w:rsidR="00644F7E" w:rsidRDefault="00644F7E">
      <w:pPr>
        <w:jc w:val="both"/>
        <w:rPr>
          <w:b/>
          <w:bCs/>
        </w:rPr>
      </w:pPr>
    </w:p>
    <w:p w14:paraId="5451F937" w14:textId="77777777" w:rsidR="00644F7E" w:rsidRDefault="00644F7E">
      <w:pPr>
        <w:jc w:val="both"/>
        <w:rPr>
          <w:b/>
          <w:bCs/>
        </w:rPr>
      </w:pPr>
    </w:p>
    <w:p w14:paraId="67D29522" w14:textId="77777777" w:rsidR="00644F7E" w:rsidRDefault="00644F7E">
      <w:pPr>
        <w:jc w:val="both"/>
        <w:rPr>
          <w:b/>
          <w:bCs/>
        </w:rPr>
      </w:pPr>
    </w:p>
    <w:p w14:paraId="14B0379C" w14:textId="77777777" w:rsidR="00644F7E" w:rsidRDefault="00644F7E">
      <w:pPr>
        <w:jc w:val="both"/>
        <w:rPr>
          <w:b/>
          <w:bCs/>
        </w:rPr>
      </w:pPr>
    </w:p>
    <w:p w14:paraId="4752119F" w14:textId="77777777" w:rsidR="00644F7E" w:rsidRDefault="00644F7E">
      <w:pPr>
        <w:jc w:val="both"/>
        <w:rPr>
          <w:b/>
          <w:bCs/>
        </w:rPr>
      </w:pPr>
    </w:p>
    <w:p w14:paraId="327AD236" w14:textId="77777777" w:rsidR="00644F7E" w:rsidRDefault="00644F7E">
      <w:pPr>
        <w:jc w:val="both"/>
        <w:rPr>
          <w:b/>
          <w:bCs/>
        </w:rPr>
      </w:pPr>
    </w:p>
    <w:p w14:paraId="2CDF261A" w14:textId="77777777" w:rsidR="00644F7E" w:rsidRDefault="00644F7E">
      <w:pPr>
        <w:jc w:val="both"/>
        <w:rPr>
          <w:b/>
          <w:bCs/>
        </w:rPr>
      </w:pPr>
    </w:p>
    <w:p w14:paraId="07C58E0A" w14:textId="77777777" w:rsidR="00644F7E" w:rsidRDefault="00644F7E">
      <w:pPr>
        <w:jc w:val="both"/>
        <w:rPr>
          <w:b/>
          <w:bCs/>
        </w:rPr>
      </w:pPr>
    </w:p>
    <w:p w14:paraId="40E6B9E6" w14:textId="77777777" w:rsidR="00644F7E" w:rsidRDefault="00644F7E">
      <w:pPr>
        <w:jc w:val="both"/>
        <w:rPr>
          <w:b/>
          <w:bCs/>
        </w:rPr>
      </w:pPr>
    </w:p>
    <w:p w14:paraId="6E768318" w14:textId="77777777" w:rsidR="00644F7E" w:rsidRDefault="00644F7E">
      <w:pPr>
        <w:jc w:val="both"/>
        <w:rPr>
          <w:b/>
          <w:bCs/>
        </w:rPr>
      </w:pPr>
    </w:p>
    <w:p w14:paraId="5390280D" w14:textId="77777777" w:rsidR="00644F7E" w:rsidRDefault="00644F7E">
      <w:pPr>
        <w:jc w:val="both"/>
        <w:rPr>
          <w:b/>
          <w:bCs/>
        </w:rPr>
      </w:pPr>
    </w:p>
    <w:p w14:paraId="5C5D7022" w14:textId="77777777" w:rsidR="00644F7E" w:rsidRDefault="00644F7E">
      <w:pPr>
        <w:jc w:val="both"/>
        <w:rPr>
          <w:b/>
          <w:bCs/>
        </w:rPr>
      </w:pPr>
    </w:p>
    <w:p w14:paraId="07A3BA65" w14:textId="77777777" w:rsidR="00644F7E" w:rsidRDefault="00644F7E">
      <w:pPr>
        <w:jc w:val="both"/>
        <w:rPr>
          <w:b/>
          <w:bCs/>
        </w:rPr>
      </w:pPr>
    </w:p>
    <w:p w14:paraId="2F3279B4" w14:textId="77777777" w:rsidR="00644F7E" w:rsidRDefault="00644F7E">
      <w:pPr>
        <w:jc w:val="both"/>
        <w:rPr>
          <w:b/>
          <w:bCs/>
        </w:rPr>
      </w:pPr>
    </w:p>
    <w:p w14:paraId="7C3D9C5E" w14:textId="77777777" w:rsidR="00644F7E" w:rsidRDefault="002627CE">
      <w:pPr>
        <w:jc w:val="both"/>
        <w:rPr>
          <w:b/>
          <w:bCs/>
        </w:rPr>
      </w:pPr>
      <w:r>
        <w:rPr>
          <w:b/>
          <w:bCs/>
        </w:rPr>
        <w:t xml:space="preserve">References </w:t>
      </w:r>
    </w:p>
    <w:p w14:paraId="62A4AE6B" w14:textId="77777777" w:rsidR="00644F7E" w:rsidRDefault="002627CE">
      <w:pPr>
        <w:jc w:val="both"/>
        <w:rPr>
          <w:color w:val="000000" w:themeColor="text1"/>
        </w:rPr>
      </w:pPr>
      <w:r>
        <w:rPr>
          <w:color w:val="000000" w:themeColor="text1"/>
        </w:rPr>
        <w:t xml:space="preserve">[1] Fang Q, Zhang X, Dai G, Tong B, Wang H, et al. 2023. Low-opportunity-cost feed can reduce land-use-related environmental impacts by about one-third in China. Nature Food 4:677–685 </w:t>
      </w:r>
      <w:hyperlink r:id="rId14" w:history="1">
        <w:r>
          <w:rPr>
            <w:rStyle w:val="a9"/>
            <w:color w:val="000000" w:themeColor="text1"/>
            <w:u w:val="none"/>
          </w:rPr>
          <w:t>http://doi.org/10.1038/s43016-023-00813-x</w:t>
        </w:r>
      </w:hyperlink>
      <w:r>
        <w:rPr>
          <w:color w:val="000000" w:themeColor="text1"/>
        </w:rPr>
        <w:t xml:space="preserve"> </w:t>
      </w:r>
    </w:p>
    <w:p w14:paraId="62C42AD7" w14:textId="77777777" w:rsidR="00644F7E" w:rsidRDefault="002627CE">
      <w:pPr>
        <w:rPr>
          <w:color w:val="000000" w:themeColor="text1"/>
        </w:rPr>
      </w:pPr>
      <w:r>
        <w:rPr>
          <w:color w:val="000000" w:themeColor="text1"/>
        </w:rPr>
        <w:t xml:space="preserve">[2] Zhu Z, Zhang X, Dong H, Wang S, Reis S, et al. 2022. Integrated livestock sector nitrogen pollution abatement measures could generate net benefits for human and ecosystem health in China. Nature Food 3:161–168 </w:t>
      </w:r>
      <w:hyperlink r:id="rId15" w:history="1">
        <w:r>
          <w:rPr>
            <w:rStyle w:val="a9"/>
          </w:rPr>
          <w:t>https://doi.org/10.1038/s43016-022-00462-6</w:t>
        </w:r>
      </w:hyperlink>
      <w:r>
        <w:rPr>
          <w:color w:val="000000" w:themeColor="text1"/>
        </w:rPr>
        <w:t xml:space="preserve"> </w:t>
      </w:r>
    </w:p>
    <w:p w14:paraId="1AAC707F" w14:textId="77777777" w:rsidR="00644F7E" w:rsidRDefault="002627CE">
      <w:pPr>
        <w:rPr>
          <w:color w:val="000000" w:themeColor="text1"/>
        </w:rPr>
      </w:pPr>
      <w:r>
        <w:rPr>
          <w:color w:val="000000" w:themeColor="text1"/>
        </w:rPr>
        <w:t xml:space="preserve">[3] Wang Y, Zhang X, Spiegal S, Davidson EA, et al. 2026. A framework for estimating manure nitrogen balance and recycling potential for current and future conditions in the USA. Nature Food 7:260–271 </w:t>
      </w:r>
      <w:hyperlink r:id="rId16" w:history="1">
        <w:r>
          <w:rPr>
            <w:rStyle w:val="a9"/>
          </w:rPr>
          <w:t>https://doi.org/10.1038/s43016-026-01312-5</w:t>
        </w:r>
      </w:hyperlink>
      <w:r>
        <w:rPr>
          <w:color w:val="000000" w:themeColor="text1"/>
        </w:rPr>
        <w:t xml:space="preserve"> </w:t>
      </w:r>
    </w:p>
    <w:p w14:paraId="64646B50" w14:textId="77777777" w:rsidR="00644F7E" w:rsidRDefault="002627CE">
      <w:pPr>
        <w:rPr>
          <w:color w:val="00B050"/>
        </w:rPr>
      </w:pPr>
      <w:r>
        <w:rPr>
          <w:color w:val="000000" w:themeColor="text1"/>
        </w:rPr>
        <w:t xml:space="preserve">[4] Zhang X, Davidson EA, Mauzerall DL, Searchinger TD, Dumas P, et al. 2015. Managing nitrogen for sustainable development. Nature 528:51–59 </w:t>
      </w:r>
      <w:hyperlink r:id="rId17" w:history="1">
        <w:r>
          <w:rPr>
            <w:rStyle w:val="a9"/>
          </w:rPr>
          <w:t>http://doi.org/10.1038/nature15743</w:t>
        </w:r>
      </w:hyperlink>
      <w:r>
        <w:rPr>
          <w:color w:val="00B050"/>
        </w:rPr>
        <w:t xml:space="preserve"> </w:t>
      </w:r>
    </w:p>
    <w:p w14:paraId="7B75B839" w14:textId="77777777" w:rsidR="00644F7E" w:rsidRDefault="002627CE">
      <w:pPr>
        <w:pStyle w:val="a5"/>
        <w:spacing w:before="0" w:beforeAutospacing="0" w:after="0" w:afterAutospacing="0"/>
      </w:pPr>
      <w:r>
        <w:rPr>
          <w:color w:val="000000"/>
        </w:rPr>
        <w:t>[5] Paustian K, Ravindranath NH, van Amstel A, Gytarsky M, Kurz WA, et al. 2006. Agriculture, forestry and other land use. In: 2006 IPCC guidelines for national greenhouse gas inventories, volume 4. Eggleston S, Buendia L, Miwa K, Ngara T, Tanabe K, eds. National Greenhouse Gas Inventories Programme, Technical Support Unit, Kanagawa, Japan. ISBN 4-88788-032-4.</w:t>
      </w:r>
    </w:p>
    <w:p w14:paraId="6E294C94" w14:textId="77777777" w:rsidR="00644F7E" w:rsidRDefault="002627CE">
      <w:pPr>
        <w:pStyle w:val="a5"/>
        <w:spacing w:before="0" w:beforeAutospacing="0" w:after="0" w:afterAutospacing="0"/>
      </w:pPr>
      <w:r>
        <w:rPr>
          <w:color w:val="000000"/>
        </w:rPr>
        <w:t>[6] U.S. Department of Agriculture. 2022. U.S. agriculture and forestry greenhouse gas inventory: 1990–2018. U.S. Department of Agriculture, Office of the Chief Economist, Office of Energy and Environmental Policy. 181 pp</w:t>
      </w:r>
      <w:hyperlink r:id="rId18" w:history="1">
        <w:r>
          <w:rPr>
            <w:rStyle w:val="a9"/>
            <w:color w:val="000000"/>
          </w:rPr>
          <w:t xml:space="preserve"> https://www.usda.gov/sites/default/files/documents/USDA-GHG-Inventory-1990-2018.pdf</w:t>
        </w:r>
      </w:hyperlink>
      <w:r>
        <w:t xml:space="preserve"> </w:t>
      </w:r>
    </w:p>
    <w:p w14:paraId="416BBCEE" w14:textId="77777777" w:rsidR="00644F7E" w:rsidRDefault="002627CE">
      <w:pPr>
        <w:pStyle w:val="a5"/>
        <w:spacing w:before="0" w:beforeAutospacing="0" w:after="0" w:afterAutospacing="0"/>
      </w:pPr>
      <w:r>
        <w:rPr>
          <w:color w:val="000000"/>
        </w:rPr>
        <w:t>[7] Menegat S, Ledo A, Tirado R. 2022. Greenhouse gas emissions from global production and use of nitrogen synthetic fertilisers in agriculture. Scientific Reports 12:14490 https://doi.org/10.1038/s41598-022-18773-w</w:t>
      </w:r>
    </w:p>
    <w:p w14:paraId="5D3BD757" w14:textId="77777777" w:rsidR="00644F7E" w:rsidRDefault="002627CE">
      <w:pPr>
        <w:pStyle w:val="a5"/>
        <w:spacing w:before="0" w:beforeAutospacing="0" w:after="0" w:afterAutospacing="0"/>
      </w:pPr>
      <w:r>
        <w:rPr>
          <w:color w:val="000000"/>
        </w:rPr>
        <w:t xml:space="preserve">[8] Li M, Wiedmann T, Hadjikakou M, et al. 2022. Global food-miles account for nearly 20% of total food-systems emissions. Nature Food 3:445–453 </w:t>
      </w:r>
      <w:hyperlink r:id="rId19" w:history="1">
        <w:r>
          <w:rPr>
            <w:rStyle w:val="a9"/>
            <w:color w:val="000000"/>
          </w:rPr>
          <w:t>https://doi.org/10.1038/s43016-022-00531-w</w:t>
        </w:r>
      </w:hyperlink>
      <w:r>
        <w:rPr>
          <w:color w:val="000000"/>
        </w:rPr>
        <w:t>  </w:t>
      </w:r>
    </w:p>
    <w:p w14:paraId="5BC11F7D" w14:textId="77777777" w:rsidR="00644F7E" w:rsidRDefault="002627CE">
      <w:pPr>
        <w:pStyle w:val="a5"/>
        <w:spacing w:before="0" w:beforeAutospacing="0" w:after="0" w:afterAutospacing="0"/>
      </w:pPr>
      <w:r>
        <w:rPr>
          <w:color w:val="000000"/>
        </w:rPr>
        <w:t xml:space="preserve">[9] Solazzo E, Crippa M, Guizzardi D, Muntean M, Choulga M, et al. 2021. Uncertainties in the emissions database for global atmospheric research (EDGAR) emission inventory of greenhouse gases. Atmospheric Chemistry and Physics 21(7):5655–5683 </w:t>
      </w:r>
      <w:hyperlink r:id="rId20" w:history="1">
        <w:r>
          <w:rPr>
            <w:rStyle w:val="a9"/>
            <w:color w:val="1155CC"/>
          </w:rPr>
          <w:t>https://doi.org/10.5194/acp-21-5655-2021</w:t>
        </w:r>
      </w:hyperlink>
    </w:p>
    <w:p w14:paraId="1AE1D40E" w14:textId="77777777" w:rsidR="00644F7E" w:rsidRDefault="002627CE">
      <w:r>
        <w:t xml:space="preserve">[10] </w:t>
      </w:r>
      <w:r>
        <w:rPr>
          <w:color w:val="000000" w:themeColor="text1"/>
        </w:rPr>
        <w:t xml:space="preserve">Wei S, Zhu Z, Zhao J, Chadwick DR, Dong H. 2021. Policies and regulations for promoting manure management for sustainable livestock production in China: A review. Frontiers of Agricultural Science and Engineering 8:45–57 </w:t>
      </w:r>
      <w:hyperlink r:id="rId21" w:history="1">
        <w:r>
          <w:rPr>
            <w:rStyle w:val="a9"/>
          </w:rPr>
          <w:t>https://doi.org/10.15302/J-FASE-2020369</w:t>
        </w:r>
      </w:hyperlink>
      <w:r>
        <w:rPr>
          <w:color w:val="00B050"/>
        </w:rPr>
        <w:t xml:space="preserve"> </w:t>
      </w:r>
    </w:p>
    <w:p w14:paraId="6490E82A" w14:textId="77777777" w:rsidR="00644F7E" w:rsidRDefault="002627CE">
      <w:pPr>
        <w:rPr>
          <w:rStyle w:val="a9"/>
          <w:color w:val="000000" w:themeColor="text1"/>
          <w:u w:val="none"/>
        </w:rPr>
      </w:pPr>
      <w:r>
        <w:rPr>
          <w:rStyle w:val="a9"/>
          <w:color w:val="000000" w:themeColor="text1"/>
          <w:u w:val="none"/>
        </w:rPr>
        <w:t xml:space="preserve">[11] U.S. Department of Agriculture, National Agricultural Statistics Service. 2026. Quick Stats. </w:t>
      </w:r>
      <w:hyperlink r:id="rId22" w:history="1">
        <w:r>
          <w:rPr>
            <w:rStyle w:val="a9"/>
          </w:rPr>
          <w:t>https://quickstats.nass.usda.gov/</w:t>
        </w:r>
      </w:hyperlink>
      <w:r>
        <w:rPr>
          <w:rStyle w:val="a9"/>
          <w:color w:val="000000" w:themeColor="text1"/>
          <w:u w:val="none"/>
        </w:rPr>
        <w:t xml:space="preserve"> </w:t>
      </w:r>
    </w:p>
    <w:p w14:paraId="26276D40" w14:textId="77777777" w:rsidR="00644F7E" w:rsidRDefault="002627CE">
      <w:pPr>
        <w:rPr>
          <w:rStyle w:val="a9"/>
          <w:color w:val="000000" w:themeColor="text1"/>
        </w:rPr>
      </w:pPr>
      <w:r>
        <w:rPr>
          <w:rStyle w:val="a9"/>
          <w:color w:val="000000" w:themeColor="text1"/>
          <w:u w:val="none"/>
        </w:rPr>
        <w:lastRenderedPageBreak/>
        <w:t xml:space="preserve">[12] </w:t>
      </w:r>
      <w:r>
        <w:rPr>
          <w:color w:val="000000" w:themeColor="text1"/>
        </w:rPr>
        <w:t>Gu B, Ju X, Chang J, et al. 2015. Integrated reactive nitrogen budgets and future trends in China. Proceedings of the National Academy of Sciences of the United States of America 112:8792–8797</w:t>
      </w:r>
      <w:r>
        <w:rPr>
          <w:color w:val="00B050"/>
        </w:rPr>
        <w:t xml:space="preserve"> </w:t>
      </w:r>
      <w:hyperlink r:id="rId23" w:history="1">
        <w:r>
          <w:rPr>
            <w:rStyle w:val="a9"/>
            <w:color w:val="000000" w:themeColor="text1"/>
          </w:rPr>
          <w:t>http://doi.org/10.1073/pnas.1510211112</w:t>
        </w:r>
      </w:hyperlink>
      <w:r>
        <w:rPr>
          <w:rStyle w:val="a9"/>
          <w:color w:val="000000" w:themeColor="text1"/>
        </w:rPr>
        <w:t xml:space="preserve"> </w:t>
      </w:r>
    </w:p>
    <w:p w14:paraId="5196E97F" w14:textId="77777777" w:rsidR="00644F7E" w:rsidRDefault="002627CE">
      <w:pPr>
        <w:rPr>
          <w:rStyle w:val="a9"/>
          <w:color w:val="000000" w:themeColor="text1"/>
          <w:u w:val="none"/>
        </w:rPr>
      </w:pPr>
      <w:r>
        <w:rPr>
          <w:rStyle w:val="a9"/>
          <w:color w:val="000000" w:themeColor="text1"/>
          <w:u w:val="none"/>
        </w:rPr>
        <w:t xml:space="preserve">[13] U.S. Department of Agriculture, Foreign Agricultural Service. 2026. Global Agricultural Trade System (GATS). </w:t>
      </w:r>
      <w:hyperlink r:id="rId24" w:history="1">
        <w:r>
          <w:rPr>
            <w:rStyle w:val="a9"/>
            <w:color w:val="000000" w:themeColor="text1"/>
          </w:rPr>
          <w:t>https://apps.fas.usda.gov/gats/default.aspx</w:t>
        </w:r>
      </w:hyperlink>
    </w:p>
    <w:p w14:paraId="25887E49" w14:textId="77777777" w:rsidR="00644F7E" w:rsidRDefault="002627CE">
      <w:pPr>
        <w:rPr>
          <w:rStyle w:val="a9"/>
          <w:color w:val="000000" w:themeColor="text1"/>
          <w:u w:val="none"/>
        </w:rPr>
      </w:pPr>
      <w:r>
        <w:rPr>
          <w:rStyle w:val="a9"/>
          <w:color w:val="000000" w:themeColor="text1"/>
          <w:u w:val="none"/>
        </w:rPr>
        <w:t xml:space="preserve">[14] Gu B, Zhang X, Lam SK, Yu Y, van Grinsven HJM, et al. 2023. Cost-effective mitigation of nitrogen pollution from global croplands. Nature 613(7942):77–84 </w:t>
      </w:r>
      <w:hyperlink r:id="rId25" w:history="1">
        <w:r>
          <w:rPr>
            <w:rStyle w:val="a9"/>
            <w:color w:val="000000" w:themeColor="text1"/>
            <w:u w:val="none"/>
          </w:rPr>
          <w:t>https://doi.org/10.1038/s41586-022-05481-8</w:t>
        </w:r>
      </w:hyperlink>
      <w:r>
        <w:rPr>
          <w:rStyle w:val="a9"/>
          <w:color w:val="000000" w:themeColor="text1"/>
          <w:u w:val="none"/>
        </w:rPr>
        <w:t xml:space="preserve"> </w:t>
      </w:r>
    </w:p>
    <w:p w14:paraId="00618580" w14:textId="77777777" w:rsidR="00644F7E" w:rsidRDefault="002627CE">
      <w:pPr>
        <w:rPr>
          <w:rStyle w:val="a9"/>
          <w:color w:val="000000" w:themeColor="text1"/>
        </w:rPr>
      </w:pPr>
      <w:r>
        <w:rPr>
          <w:rStyle w:val="a9"/>
          <w:color w:val="000000" w:themeColor="text1"/>
          <w:u w:val="none"/>
        </w:rPr>
        <w:t xml:space="preserve">[15] </w:t>
      </w:r>
      <w:r>
        <w:rPr>
          <w:color w:val="000000" w:themeColor="text1"/>
        </w:rPr>
        <w:t xml:space="preserve">General Administration of Customs of the People’s Republic of China. 2026. China Customs Statistics Database. </w:t>
      </w:r>
      <w:hyperlink r:id="rId26" w:history="1">
        <w:r>
          <w:rPr>
            <w:rStyle w:val="a9"/>
            <w:color w:val="000000" w:themeColor="text1"/>
          </w:rPr>
          <w:t>http://stats.customs.gov.cn/indexEn</w:t>
        </w:r>
      </w:hyperlink>
      <w:r>
        <w:rPr>
          <w:rStyle w:val="a9"/>
          <w:color w:val="000000" w:themeColor="text1"/>
        </w:rPr>
        <w:t xml:space="preserve"> </w:t>
      </w:r>
    </w:p>
    <w:p w14:paraId="384B1DD9" w14:textId="77777777" w:rsidR="00644F7E" w:rsidRDefault="002627CE">
      <w:pPr>
        <w:rPr>
          <w:rStyle w:val="a9"/>
          <w:color w:val="000000" w:themeColor="text1"/>
          <w:u w:val="none"/>
        </w:rPr>
      </w:pPr>
      <w:r>
        <w:rPr>
          <w:rStyle w:val="a9"/>
          <w:color w:val="000000" w:themeColor="text1"/>
          <w:u w:val="none"/>
        </w:rPr>
        <w:t xml:space="preserve">[16] </w:t>
      </w:r>
      <w:r>
        <w:rPr>
          <w:color w:val="000000" w:themeColor="text1"/>
        </w:rPr>
        <w:t xml:space="preserve">FAO. 2024. FAOSTAT: FAO Statistical Databases. </w:t>
      </w:r>
      <w:hyperlink r:id="rId27" w:anchor="data" w:history="1">
        <w:r>
          <w:rPr>
            <w:rStyle w:val="a9"/>
            <w:color w:val="000000" w:themeColor="text1"/>
          </w:rPr>
          <w:t>https://www.fao.org/faostat/en/#data</w:t>
        </w:r>
      </w:hyperlink>
      <w:r>
        <w:rPr>
          <w:color w:val="000000" w:themeColor="text1"/>
        </w:rPr>
        <w:t xml:space="preserve"> </w:t>
      </w:r>
      <w:r>
        <w:rPr>
          <w:rStyle w:val="a9"/>
          <w:color w:val="000000" w:themeColor="text1"/>
          <w:u w:val="none"/>
        </w:rPr>
        <w:t xml:space="preserve">  </w:t>
      </w:r>
    </w:p>
    <w:p w14:paraId="34C4D6F7" w14:textId="77777777" w:rsidR="00644F7E" w:rsidRDefault="002627CE">
      <w:pPr>
        <w:rPr>
          <w:color w:val="00B050"/>
        </w:rPr>
      </w:pPr>
      <w:r>
        <w:rPr>
          <w:rStyle w:val="a9"/>
          <w:color w:val="000000" w:themeColor="text1"/>
          <w:u w:val="none"/>
        </w:rPr>
        <w:t xml:space="preserve">[17] </w:t>
      </w:r>
      <w:r>
        <w:rPr>
          <w:color w:val="000000" w:themeColor="text1"/>
        </w:rPr>
        <w:t>Kanter DR, Zhang X, Mauzerall DL. 2015. Reducing nitrogen pollution while decreasing farmers’ costs and increasing fertilizer industry profits. Journal of Environmental Quality 44(2):325–335</w:t>
      </w:r>
      <w:r>
        <w:rPr>
          <w:color w:val="00B050"/>
        </w:rPr>
        <w:t xml:space="preserve"> </w:t>
      </w:r>
      <w:hyperlink r:id="rId28" w:history="1">
        <w:r>
          <w:rPr>
            <w:rStyle w:val="a9"/>
          </w:rPr>
          <w:t>https://doi.org/10.2134/jeq2014.04.0173</w:t>
        </w:r>
      </w:hyperlink>
      <w:r>
        <w:rPr>
          <w:color w:val="00B050"/>
        </w:rPr>
        <w:t xml:space="preserve"> </w:t>
      </w:r>
    </w:p>
    <w:p w14:paraId="7E778E61" w14:textId="77777777" w:rsidR="00644F7E" w:rsidRDefault="00644F7E"/>
    <w:sectPr w:rsidR="00644F7E">
      <w:footerReference w:type="even" r:id="rId29"/>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08346F" w14:textId="77777777" w:rsidR="00097C23" w:rsidRDefault="00097C23">
      <w:r>
        <w:separator/>
      </w:r>
    </w:p>
  </w:endnote>
  <w:endnote w:type="continuationSeparator" w:id="0">
    <w:p w14:paraId="52D7A7FA" w14:textId="77777777" w:rsidR="00097C23" w:rsidRDefault="00097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7"/>
      </w:rPr>
      <w:id w:val="-1768456427"/>
    </w:sdtPr>
    <w:sdtContent>
      <w:p w14:paraId="5D507C21" w14:textId="77777777" w:rsidR="00644F7E" w:rsidRDefault="002627CE">
        <w:pPr>
          <w:pStyle w:val="a3"/>
          <w:framePr w:wrap="auto" w:vAnchor="text" w:hAnchor="margin" w:xAlign="center" w:y="1"/>
          <w:rPr>
            <w:rStyle w:val="a7"/>
          </w:rPr>
        </w:pPr>
        <w:r>
          <w:rPr>
            <w:rStyle w:val="a7"/>
          </w:rPr>
          <w:fldChar w:fldCharType="begin"/>
        </w:r>
        <w:r>
          <w:rPr>
            <w:rStyle w:val="a7"/>
          </w:rPr>
          <w:instrText xml:space="preserve"> PAGE </w:instrText>
        </w:r>
        <w:r>
          <w:rPr>
            <w:rStyle w:val="a7"/>
          </w:rPr>
          <w:fldChar w:fldCharType="end"/>
        </w:r>
      </w:p>
    </w:sdtContent>
  </w:sdt>
  <w:p w14:paraId="73B6DCD8" w14:textId="77777777" w:rsidR="00644F7E" w:rsidRDefault="00644F7E">
    <w:pPr>
      <w:pStyle w:val="a3"/>
      <w:framePr w:wrap="auto" w:vAnchor="text" w:hAnchor="margin" w:xAlign="right" w:y="1"/>
      <w:rPr>
        <w:rStyle w:val="a7"/>
      </w:rPr>
    </w:pPr>
  </w:p>
  <w:p w14:paraId="49434906" w14:textId="77777777" w:rsidR="00644F7E" w:rsidRDefault="00644F7E">
    <w:pPr>
      <w:pStyle w:val="a3"/>
      <w:framePr w:wrap="auto" w:vAnchor="text" w:hAnchor="margin" w:xAlign="right" w:y="1"/>
      <w:ind w:right="360"/>
      <w:rPr>
        <w:rStyle w:val="a7"/>
      </w:rPr>
    </w:pPr>
  </w:p>
  <w:p w14:paraId="35553D14" w14:textId="77777777" w:rsidR="00644F7E" w:rsidRDefault="00644F7E">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7"/>
      </w:rPr>
      <w:id w:val="867725503"/>
    </w:sdtPr>
    <w:sdtContent>
      <w:p w14:paraId="184F9664" w14:textId="77777777" w:rsidR="00644F7E" w:rsidRDefault="002627CE">
        <w:pPr>
          <w:pStyle w:val="a3"/>
          <w:framePr w:wrap="auto" w:vAnchor="text" w:hAnchor="margin" w:xAlign="center" w:y="1"/>
          <w:rPr>
            <w:rStyle w:val="a7"/>
          </w:rPr>
        </w:pPr>
        <w:r>
          <w:rPr>
            <w:rStyle w:val="a7"/>
          </w:rPr>
          <w:fldChar w:fldCharType="begin"/>
        </w:r>
        <w:r>
          <w:rPr>
            <w:rStyle w:val="a7"/>
          </w:rPr>
          <w:instrText xml:space="preserve"> PAGE </w:instrText>
        </w:r>
        <w:r>
          <w:rPr>
            <w:rStyle w:val="a7"/>
          </w:rPr>
          <w:fldChar w:fldCharType="separate"/>
        </w:r>
        <w:r>
          <w:rPr>
            <w:rStyle w:val="a7"/>
          </w:rPr>
          <w:t>1</w:t>
        </w:r>
        <w:r>
          <w:rPr>
            <w:rStyle w:val="a7"/>
          </w:rPr>
          <w:fldChar w:fldCharType="end"/>
        </w:r>
      </w:p>
    </w:sdtContent>
  </w:sdt>
  <w:p w14:paraId="40494734" w14:textId="77777777" w:rsidR="00644F7E" w:rsidRDefault="00644F7E">
    <w:pPr>
      <w:pStyle w:val="a3"/>
      <w:framePr w:wrap="auto" w:vAnchor="text" w:hAnchor="margin" w:xAlign="right" w:y="1"/>
      <w:rPr>
        <w:rStyle w:val="a7"/>
      </w:rPr>
    </w:pPr>
  </w:p>
  <w:p w14:paraId="563D7DAA" w14:textId="77777777" w:rsidR="00644F7E" w:rsidRDefault="00644F7E">
    <w:pPr>
      <w:pStyle w:val="a3"/>
      <w:framePr w:wrap="auto" w:vAnchor="text" w:hAnchor="margin" w:xAlign="right" w:y="1"/>
      <w:ind w:right="360"/>
      <w:rPr>
        <w:rStyle w:val="a7"/>
      </w:rPr>
    </w:pPr>
  </w:p>
  <w:p w14:paraId="100AD28E" w14:textId="77777777" w:rsidR="00644F7E" w:rsidRDefault="00644F7E">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833483" w14:textId="77777777" w:rsidR="00097C23" w:rsidRDefault="00097C23">
      <w:r>
        <w:separator/>
      </w:r>
    </w:p>
  </w:footnote>
  <w:footnote w:type="continuationSeparator" w:id="0">
    <w:p w14:paraId="1CAE3200" w14:textId="77777777" w:rsidR="00097C23" w:rsidRDefault="00097C2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trackRevisions/>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0698"/>
    <w:rsid w:val="0000238E"/>
    <w:rsid w:val="00002DA6"/>
    <w:rsid w:val="00005042"/>
    <w:rsid w:val="000120A5"/>
    <w:rsid w:val="0001386D"/>
    <w:rsid w:val="000157BC"/>
    <w:rsid w:val="00041F58"/>
    <w:rsid w:val="00045737"/>
    <w:rsid w:val="00054E75"/>
    <w:rsid w:val="000928EB"/>
    <w:rsid w:val="00097C23"/>
    <w:rsid w:val="000B40C1"/>
    <w:rsid w:val="000C2D28"/>
    <w:rsid w:val="000C34B1"/>
    <w:rsid w:val="000F36F1"/>
    <w:rsid w:val="000F6B20"/>
    <w:rsid w:val="0010324E"/>
    <w:rsid w:val="00105550"/>
    <w:rsid w:val="00131C1C"/>
    <w:rsid w:val="00150DC9"/>
    <w:rsid w:val="00175B47"/>
    <w:rsid w:val="00181EA0"/>
    <w:rsid w:val="00183AA4"/>
    <w:rsid w:val="001900DC"/>
    <w:rsid w:val="001A4B4F"/>
    <w:rsid w:val="001B2866"/>
    <w:rsid w:val="001C34BB"/>
    <w:rsid w:val="001D1776"/>
    <w:rsid w:val="001D749C"/>
    <w:rsid w:val="001E711E"/>
    <w:rsid w:val="00205AE8"/>
    <w:rsid w:val="00220698"/>
    <w:rsid w:val="00233465"/>
    <w:rsid w:val="00234D96"/>
    <w:rsid w:val="00257E67"/>
    <w:rsid w:val="002627CE"/>
    <w:rsid w:val="00265F0F"/>
    <w:rsid w:val="00297F93"/>
    <w:rsid w:val="002A4757"/>
    <w:rsid w:val="002B0E2F"/>
    <w:rsid w:val="002D0218"/>
    <w:rsid w:val="002D3BA0"/>
    <w:rsid w:val="002D60AB"/>
    <w:rsid w:val="00306E53"/>
    <w:rsid w:val="00341B13"/>
    <w:rsid w:val="00342176"/>
    <w:rsid w:val="00343B81"/>
    <w:rsid w:val="00354923"/>
    <w:rsid w:val="003569C1"/>
    <w:rsid w:val="0038524C"/>
    <w:rsid w:val="00390A1E"/>
    <w:rsid w:val="00397FDA"/>
    <w:rsid w:val="003B320B"/>
    <w:rsid w:val="003B5426"/>
    <w:rsid w:val="003C2C76"/>
    <w:rsid w:val="003D5733"/>
    <w:rsid w:val="003E07CB"/>
    <w:rsid w:val="0040003D"/>
    <w:rsid w:val="004061AF"/>
    <w:rsid w:val="0040643A"/>
    <w:rsid w:val="00443EFB"/>
    <w:rsid w:val="0045108E"/>
    <w:rsid w:val="004521DC"/>
    <w:rsid w:val="0045670C"/>
    <w:rsid w:val="00462B73"/>
    <w:rsid w:val="004668E3"/>
    <w:rsid w:val="0046713E"/>
    <w:rsid w:val="0047579E"/>
    <w:rsid w:val="004B71BB"/>
    <w:rsid w:val="004F266D"/>
    <w:rsid w:val="005269AD"/>
    <w:rsid w:val="00570FE0"/>
    <w:rsid w:val="00572E08"/>
    <w:rsid w:val="005778EB"/>
    <w:rsid w:val="00581734"/>
    <w:rsid w:val="00590B16"/>
    <w:rsid w:val="00591806"/>
    <w:rsid w:val="005A3752"/>
    <w:rsid w:val="005A631C"/>
    <w:rsid w:val="005B5D77"/>
    <w:rsid w:val="005C4B96"/>
    <w:rsid w:val="005C7DDD"/>
    <w:rsid w:val="005E0B50"/>
    <w:rsid w:val="005E31CE"/>
    <w:rsid w:val="005F11B5"/>
    <w:rsid w:val="005F3CB5"/>
    <w:rsid w:val="005F4863"/>
    <w:rsid w:val="006024E0"/>
    <w:rsid w:val="00622729"/>
    <w:rsid w:val="006338A9"/>
    <w:rsid w:val="0063551A"/>
    <w:rsid w:val="006360A4"/>
    <w:rsid w:val="00644F7E"/>
    <w:rsid w:val="00647992"/>
    <w:rsid w:val="00655733"/>
    <w:rsid w:val="006561B2"/>
    <w:rsid w:val="006670C4"/>
    <w:rsid w:val="00697001"/>
    <w:rsid w:val="006C1A33"/>
    <w:rsid w:val="006C1F04"/>
    <w:rsid w:val="006C2906"/>
    <w:rsid w:val="006C6715"/>
    <w:rsid w:val="006D1F30"/>
    <w:rsid w:val="006F6F32"/>
    <w:rsid w:val="007243FC"/>
    <w:rsid w:val="00724E20"/>
    <w:rsid w:val="007364BA"/>
    <w:rsid w:val="00740F40"/>
    <w:rsid w:val="00754AD9"/>
    <w:rsid w:val="007555CD"/>
    <w:rsid w:val="00763460"/>
    <w:rsid w:val="007742E7"/>
    <w:rsid w:val="00777483"/>
    <w:rsid w:val="00777887"/>
    <w:rsid w:val="007814E0"/>
    <w:rsid w:val="007840E6"/>
    <w:rsid w:val="007A0694"/>
    <w:rsid w:val="007B01A0"/>
    <w:rsid w:val="00811230"/>
    <w:rsid w:val="00826E5F"/>
    <w:rsid w:val="008276CA"/>
    <w:rsid w:val="0082771C"/>
    <w:rsid w:val="00833504"/>
    <w:rsid w:val="00833862"/>
    <w:rsid w:val="0084110C"/>
    <w:rsid w:val="00847615"/>
    <w:rsid w:val="0085076D"/>
    <w:rsid w:val="00853029"/>
    <w:rsid w:val="00883348"/>
    <w:rsid w:val="00885AAA"/>
    <w:rsid w:val="008A0142"/>
    <w:rsid w:val="008A0ED2"/>
    <w:rsid w:val="008B33EB"/>
    <w:rsid w:val="008B4B2B"/>
    <w:rsid w:val="008B77C2"/>
    <w:rsid w:val="008C006D"/>
    <w:rsid w:val="008C6306"/>
    <w:rsid w:val="008D6947"/>
    <w:rsid w:val="008F69E3"/>
    <w:rsid w:val="00916390"/>
    <w:rsid w:val="00933752"/>
    <w:rsid w:val="0094652B"/>
    <w:rsid w:val="00960225"/>
    <w:rsid w:val="00993CC8"/>
    <w:rsid w:val="009951F2"/>
    <w:rsid w:val="009B3AD9"/>
    <w:rsid w:val="009B4245"/>
    <w:rsid w:val="009C227C"/>
    <w:rsid w:val="009C513D"/>
    <w:rsid w:val="009D3799"/>
    <w:rsid w:val="009E06B2"/>
    <w:rsid w:val="009E4B06"/>
    <w:rsid w:val="009F3E24"/>
    <w:rsid w:val="009F780F"/>
    <w:rsid w:val="00A31F20"/>
    <w:rsid w:val="00A45665"/>
    <w:rsid w:val="00A46232"/>
    <w:rsid w:val="00A47B08"/>
    <w:rsid w:val="00A73288"/>
    <w:rsid w:val="00A8748D"/>
    <w:rsid w:val="00A92AFF"/>
    <w:rsid w:val="00AB2A05"/>
    <w:rsid w:val="00AB4898"/>
    <w:rsid w:val="00AB798E"/>
    <w:rsid w:val="00AC6087"/>
    <w:rsid w:val="00B011A9"/>
    <w:rsid w:val="00B205BC"/>
    <w:rsid w:val="00B454B2"/>
    <w:rsid w:val="00B46383"/>
    <w:rsid w:val="00B6073E"/>
    <w:rsid w:val="00B73453"/>
    <w:rsid w:val="00B73C6D"/>
    <w:rsid w:val="00B76526"/>
    <w:rsid w:val="00BA4AB9"/>
    <w:rsid w:val="00BA7A53"/>
    <w:rsid w:val="00BB5E45"/>
    <w:rsid w:val="00BD0B75"/>
    <w:rsid w:val="00C0416D"/>
    <w:rsid w:val="00C0750A"/>
    <w:rsid w:val="00C122C7"/>
    <w:rsid w:val="00C160A9"/>
    <w:rsid w:val="00C23A36"/>
    <w:rsid w:val="00C558CE"/>
    <w:rsid w:val="00C633C7"/>
    <w:rsid w:val="00C66F27"/>
    <w:rsid w:val="00C6722B"/>
    <w:rsid w:val="00C82E97"/>
    <w:rsid w:val="00CA0297"/>
    <w:rsid w:val="00CA7ADC"/>
    <w:rsid w:val="00CB251A"/>
    <w:rsid w:val="00CB4B9D"/>
    <w:rsid w:val="00CC46E8"/>
    <w:rsid w:val="00D075F3"/>
    <w:rsid w:val="00D3329A"/>
    <w:rsid w:val="00D55C4F"/>
    <w:rsid w:val="00D565CA"/>
    <w:rsid w:val="00D71729"/>
    <w:rsid w:val="00D969D9"/>
    <w:rsid w:val="00DB5A92"/>
    <w:rsid w:val="00DD1E13"/>
    <w:rsid w:val="00DD6A33"/>
    <w:rsid w:val="00DF1FE3"/>
    <w:rsid w:val="00E257AF"/>
    <w:rsid w:val="00E26CF6"/>
    <w:rsid w:val="00E834AE"/>
    <w:rsid w:val="00E85241"/>
    <w:rsid w:val="00E87D46"/>
    <w:rsid w:val="00E97478"/>
    <w:rsid w:val="00EA2590"/>
    <w:rsid w:val="00EA3BD0"/>
    <w:rsid w:val="00EA5883"/>
    <w:rsid w:val="00EE2E84"/>
    <w:rsid w:val="00EE5B3C"/>
    <w:rsid w:val="00EE6090"/>
    <w:rsid w:val="00EF5A24"/>
    <w:rsid w:val="00F07262"/>
    <w:rsid w:val="00F07323"/>
    <w:rsid w:val="00F12250"/>
    <w:rsid w:val="00F16A71"/>
    <w:rsid w:val="00F20DA1"/>
    <w:rsid w:val="00F3349D"/>
    <w:rsid w:val="00F84A0C"/>
    <w:rsid w:val="00F87337"/>
    <w:rsid w:val="00FA2249"/>
    <w:rsid w:val="00FB5179"/>
    <w:rsid w:val="00FC462B"/>
    <w:rsid w:val="00FD18E9"/>
    <w:rsid w:val="00FE2DAB"/>
    <w:rsid w:val="186E3DE1"/>
    <w:rsid w:val="3B3520D6"/>
    <w:rsid w:val="498521CD"/>
    <w:rsid w:val="59D56ED0"/>
    <w:rsid w:val="727918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B055B9"/>
  <w15:docId w15:val="{5CA0970B-7011-F64F-BDA9-A22540BFC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eastAsia="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680"/>
        <w:tab w:val="right" w:pos="9360"/>
      </w:tabs>
    </w:pPr>
  </w:style>
  <w:style w:type="paragraph" w:styleId="a5">
    <w:name w:val="Normal (Web)"/>
    <w:basedOn w:val="a"/>
    <w:uiPriority w:val="99"/>
    <w:unhideWhenUsed/>
    <w:qFormat/>
    <w:pPr>
      <w:spacing w:before="100" w:beforeAutospacing="1" w:after="100" w:afterAutospacing="1"/>
    </w:pPr>
  </w:style>
  <w:style w:type="table" w:styleId="a6">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page number"/>
    <w:basedOn w:val="a0"/>
    <w:uiPriority w:val="99"/>
    <w:semiHidden/>
    <w:unhideWhenUsed/>
  </w:style>
  <w:style w:type="character" w:styleId="a8">
    <w:name w:val="FollowedHyperlink"/>
    <w:basedOn w:val="a0"/>
    <w:uiPriority w:val="99"/>
    <w:semiHidden/>
    <w:unhideWhenUsed/>
    <w:qFormat/>
    <w:rPr>
      <w:color w:val="954F72" w:themeColor="followedHyperlink"/>
      <w:u w:val="single"/>
    </w:rPr>
  </w:style>
  <w:style w:type="character" w:styleId="a9">
    <w:name w:val="Hyperlink"/>
    <w:basedOn w:val="a0"/>
    <w:uiPriority w:val="99"/>
    <w:unhideWhenUsed/>
    <w:rPr>
      <w:color w:val="0563C1" w:themeColor="hyperlink"/>
      <w:u w:val="single"/>
    </w:rPr>
  </w:style>
  <w:style w:type="character" w:customStyle="1" w:styleId="UnresolvedMention1">
    <w:name w:val="Unresolved Mention1"/>
    <w:basedOn w:val="a0"/>
    <w:uiPriority w:val="99"/>
    <w:semiHidden/>
    <w:unhideWhenUsed/>
    <w:qFormat/>
    <w:rPr>
      <w:color w:val="605E5C"/>
      <w:shd w:val="clear" w:color="auto" w:fill="E1DFDD"/>
    </w:rPr>
  </w:style>
  <w:style w:type="character" w:styleId="aa">
    <w:name w:val="Placeholder Text"/>
    <w:basedOn w:val="a0"/>
    <w:uiPriority w:val="99"/>
    <w:semiHidden/>
    <w:rPr>
      <w:color w:val="808080"/>
    </w:rPr>
  </w:style>
  <w:style w:type="paragraph" w:styleId="ab">
    <w:name w:val="List Paragraph"/>
    <w:basedOn w:val="a"/>
    <w:uiPriority w:val="34"/>
    <w:qFormat/>
    <w:pPr>
      <w:ind w:left="720"/>
      <w:contextualSpacing/>
    </w:pPr>
  </w:style>
  <w:style w:type="character" w:customStyle="1" w:styleId="a4">
    <w:name w:val="页脚 字符"/>
    <w:basedOn w:val="a0"/>
    <w:link w:val="a3"/>
    <w:uiPriority w:val="99"/>
    <w:qFormat/>
    <w:rPr>
      <w:rFonts w:ascii="Times New Roman" w:eastAsia="Times New Roman" w:hAnsi="Times New Roman" w:cs="Times New Roman"/>
    </w:rPr>
  </w:style>
  <w:style w:type="paragraph" w:styleId="ac">
    <w:name w:val="Revision"/>
    <w:hidden/>
    <w:uiPriority w:val="99"/>
    <w:semiHidden/>
    <w:rsid w:val="001C34BB"/>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yperlink" Target="https://www.usda.gov/sites/default/files/documents/USDA-GHG-Inventory-1990-2018.pdf" TargetMode="External"/><Relationship Id="rId26" Type="http://schemas.openxmlformats.org/officeDocument/2006/relationships/hyperlink" Target="http://stats.customs.gov.cn/indexEn" TargetMode="External"/><Relationship Id="rId3" Type="http://schemas.openxmlformats.org/officeDocument/2006/relationships/webSettings" Target="webSettings.xml"/><Relationship Id="rId21" Type="http://schemas.openxmlformats.org/officeDocument/2006/relationships/hyperlink" Target="https://doi.org/10.15302/J-FASE-2020369" TargetMode="Externa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hyperlink" Target="http://doi.org/10.1038/nature15743" TargetMode="External"/><Relationship Id="rId25" Type="http://schemas.openxmlformats.org/officeDocument/2006/relationships/hyperlink" Target="https://doi.org/10.1038/s41586-022-05481-8" TargetMode="External"/><Relationship Id="rId2" Type="http://schemas.openxmlformats.org/officeDocument/2006/relationships/settings" Target="settings.xml"/><Relationship Id="rId16" Type="http://schemas.openxmlformats.org/officeDocument/2006/relationships/hyperlink" Target="https://doi.org/10.1038/s43016-026-01312-5" TargetMode="External"/><Relationship Id="rId20" Type="http://schemas.openxmlformats.org/officeDocument/2006/relationships/hyperlink" Target="https://doi.org/10.5194/acp-21-5655-2021" TargetMode="External"/><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mailto:xin.zhang@umces.edu" TargetMode="External"/><Relationship Id="rId11" Type="http://schemas.openxmlformats.org/officeDocument/2006/relationships/image" Target="media/image5.png"/><Relationship Id="rId24" Type="http://schemas.openxmlformats.org/officeDocument/2006/relationships/hyperlink" Target="https://apps.fas.usda.gov/gats/default.aspx" TargetMode="External"/><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s://doi.org/10.1038/s43016-022-00462-6" TargetMode="External"/><Relationship Id="rId23" Type="http://schemas.openxmlformats.org/officeDocument/2006/relationships/hyperlink" Target="http://doi.org/10.1073/pnas.1510211112" TargetMode="External"/><Relationship Id="rId28" Type="http://schemas.openxmlformats.org/officeDocument/2006/relationships/hyperlink" Target="https://doi.org/10.2134/jeq2014.04.0173" TargetMode="External"/><Relationship Id="rId10" Type="http://schemas.openxmlformats.org/officeDocument/2006/relationships/image" Target="media/image4.emf"/><Relationship Id="rId19" Type="http://schemas.openxmlformats.org/officeDocument/2006/relationships/hyperlink" Target="https://doi.org/10.1038/s43016-022-00531-w"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emf"/><Relationship Id="rId14" Type="http://schemas.openxmlformats.org/officeDocument/2006/relationships/hyperlink" Target="http://doi.org/10.1038/s43016-023-00813-x" TargetMode="External"/><Relationship Id="rId22" Type="http://schemas.openxmlformats.org/officeDocument/2006/relationships/hyperlink" Target="https://quickstats.nass.usda.gov/" TargetMode="External"/><Relationship Id="rId27" Type="http://schemas.openxmlformats.org/officeDocument/2006/relationships/hyperlink" Target="https://www.fao.org/faostat/en/" TargetMode="Externa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22</Pages>
  <Words>4228</Words>
  <Characters>24105</Characters>
  <Application>Microsoft Office Word</Application>
  <DocSecurity>0</DocSecurity>
  <Lines>200</Lines>
  <Paragraphs>56</Paragraphs>
  <ScaleCrop>false</ScaleCrop>
  <Company/>
  <LinksUpToDate>false</LinksUpToDate>
  <CharactersWithSpaces>28277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Yanyu Wang</dc:creator>
  <cp:lastModifiedBy>紫薇 邓</cp:lastModifiedBy>
  <cp:revision>4</cp:revision>
  <dcterms:created xsi:type="dcterms:W3CDTF">2026-06-12T17:49:00Z</dcterms:created>
  <dcterms:modified xsi:type="dcterms:W3CDTF">2026-06-14T14:49:00Z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eyJoZGlkIjoiMDNjYjgzOTViYmJjNWJmOGU4YzQ2ZTVmYmY5ZWE4YzEiLCJ1c2VySWQiOiIxMDYwMzI2Mjk5In0=</vt:lpwstr>
  </property>
  <property fmtid="{D5CDD505-2E9C-101B-9397-08002B2CF9AE}" pid="3" name="KSOProductBuildVer">
    <vt:lpwstr>2052-12.1.0.26375</vt:lpwstr>
  </property>
  <property fmtid="{D5CDD505-2E9C-101B-9397-08002B2CF9AE}" pid="4" name="ICV">
    <vt:lpwstr>5642878C8BD44365A5D613F2054D73A8_12</vt:lpwstr>
  </property>
</Properties>
</file>