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97425" w14:textId="77777777" w:rsidR="005A7F28" w:rsidRDefault="005934A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Warming reshapes nitrogen partitioning and stabilization pathways in flooded rice soils</w:t>
      </w:r>
    </w:p>
    <w:p w14:paraId="4AF95C06" w14:textId="0609DFD8" w:rsidR="005A7F28" w:rsidRDefault="005934AB">
      <w:pPr>
        <w:spacing w:after="0" w:line="48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Hyeon Ji Song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1,2</w:t>
      </w:r>
      <w:r>
        <w:rPr>
          <w:rFonts w:ascii="Times New Roman" w:hAnsi="Times New Roman" w:cs="Times New Roman"/>
          <w:sz w:val="22"/>
          <w:szCs w:val="22"/>
        </w:rPr>
        <w:t>, Young Ho Seo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ascii="Times New Roman" w:hAnsi="Times New Roman" w:cs="Times New Roman"/>
          <w:sz w:val="22"/>
          <w:szCs w:val="22"/>
        </w:rPr>
        <w:t>, Ho Jun Shin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ascii="Times New Roman" w:hAnsi="Times New Roman" w:cs="Times New Roman"/>
          <w:sz w:val="22"/>
          <w:szCs w:val="22"/>
        </w:rPr>
        <w:t>, Jae Jin Lee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</w:rPr>
        <w:t>Snowie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Jane G. Ampode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1,4</w:t>
      </w:r>
      <w:r>
        <w:rPr>
          <w:rFonts w:ascii="Times New Roman" w:hAnsi="Times New Roman" w:cs="Times New Roman"/>
          <w:sz w:val="22"/>
          <w:szCs w:val="22"/>
        </w:rPr>
        <w:t>, Pil Joo Kim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1,5</w:t>
      </w:r>
    </w:p>
    <w:p w14:paraId="5B4C2EF1" w14:textId="77777777" w:rsidR="005A7F28" w:rsidRDefault="005A7F28">
      <w:pPr>
        <w:adjustRightInd w:val="0"/>
        <w:spacing w:after="0" w:line="480" w:lineRule="auto"/>
        <w:ind w:left="220" w:hangingChars="100" w:hanging="220"/>
        <w:jc w:val="both"/>
        <w:rPr>
          <w:rFonts w:ascii="Times New Roman" w:hAnsi="Times New Roman" w:cs="Times New Roman"/>
          <w:i/>
          <w:kern w:val="0"/>
          <w:sz w:val="22"/>
          <w:szCs w:val="22"/>
          <w:vertAlign w:val="superscript"/>
        </w:rPr>
      </w:pPr>
    </w:p>
    <w:p w14:paraId="14B1A873" w14:textId="43DD0F66" w:rsidR="005A7F28" w:rsidRDefault="005934AB">
      <w:pPr>
        <w:adjustRightInd w:val="0"/>
        <w:spacing w:after="0" w:line="480" w:lineRule="auto"/>
        <w:ind w:left="220" w:hangingChars="100" w:hanging="220"/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>
        <w:rPr>
          <w:rFonts w:ascii="Times New Roman" w:hAnsi="Times New Roman" w:cs="Times New Roman"/>
          <w:i/>
          <w:kern w:val="0"/>
          <w:sz w:val="22"/>
          <w:szCs w:val="22"/>
          <w:vertAlign w:val="superscript"/>
        </w:rPr>
        <w:t>1</w:t>
      </w:r>
      <w:r>
        <w:rPr>
          <w:rFonts w:ascii="Times New Roman" w:hAnsi="Times New Roman" w:cs="Times New Roman"/>
          <w:i/>
          <w:kern w:val="0"/>
          <w:sz w:val="22"/>
          <w:szCs w:val="22"/>
        </w:rPr>
        <w:t xml:space="preserve">Division of Applied Life Science (BK 21), </w:t>
      </w:r>
      <w:proofErr w:type="spellStart"/>
      <w:r>
        <w:rPr>
          <w:rFonts w:ascii="Times New Roman" w:hAnsi="Times New Roman" w:cs="Times New Roman"/>
          <w:i/>
          <w:kern w:val="0"/>
          <w:sz w:val="22"/>
          <w:szCs w:val="22"/>
        </w:rPr>
        <w:t>Gyeongsang</w:t>
      </w:r>
      <w:proofErr w:type="spellEnd"/>
      <w:r>
        <w:rPr>
          <w:rFonts w:ascii="Times New Roman" w:hAnsi="Times New Roman" w:cs="Times New Roman"/>
          <w:i/>
          <w:kern w:val="0"/>
          <w:sz w:val="22"/>
          <w:szCs w:val="22"/>
        </w:rPr>
        <w:t xml:space="preserve"> National University, Jinju 52828, South Korea. </w:t>
      </w:r>
    </w:p>
    <w:p w14:paraId="7E97EF88" w14:textId="12A4A329" w:rsidR="005A7F28" w:rsidRDefault="005934AB">
      <w:pPr>
        <w:adjustRightInd w:val="0"/>
        <w:spacing w:after="0" w:line="480" w:lineRule="auto"/>
        <w:ind w:left="220" w:hangingChars="100" w:hanging="220"/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>
        <w:rPr>
          <w:rFonts w:ascii="Times New Roman" w:hAnsi="Times New Roman" w:cs="Times New Roman"/>
          <w:i/>
          <w:kern w:val="0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i/>
          <w:kern w:val="0"/>
          <w:sz w:val="22"/>
          <w:szCs w:val="22"/>
        </w:rPr>
        <w:t>Department of Agronomy, Iowa State University, Ames, Iowa 50010, USA</w:t>
      </w:r>
    </w:p>
    <w:p w14:paraId="25CD379C" w14:textId="51140CF9" w:rsidR="005A7F28" w:rsidRDefault="005934AB">
      <w:pPr>
        <w:adjustRightInd w:val="0"/>
        <w:spacing w:after="0" w:line="480" w:lineRule="auto"/>
        <w:ind w:left="220" w:hangingChars="100" w:hanging="220"/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>
        <w:rPr>
          <w:rFonts w:ascii="Times New Roman" w:hAnsi="Times New Roman" w:cs="Times New Roman"/>
          <w:i/>
          <w:kern w:val="0"/>
          <w:sz w:val="22"/>
          <w:szCs w:val="22"/>
          <w:vertAlign w:val="superscript"/>
        </w:rPr>
        <w:t>3</w:t>
      </w:r>
      <w:r>
        <w:rPr>
          <w:rFonts w:ascii="Times New Roman" w:hAnsi="Times New Roman" w:cs="Times New Roman"/>
          <w:i/>
          <w:kern w:val="0"/>
          <w:sz w:val="22"/>
          <w:szCs w:val="22"/>
        </w:rPr>
        <w:t>Department of Agricultural and Biosystems Engineering, Iowa State University, Ames, Iowa 50010, USA</w:t>
      </w:r>
    </w:p>
    <w:p w14:paraId="4CDB113F" w14:textId="09428553" w:rsidR="005A7F28" w:rsidRDefault="005934AB">
      <w:pPr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  <w:vertAlign w:val="superscript"/>
        </w:rPr>
        <w:t>4</w:t>
      </w:r>
      <w:r>
        <w:rPr>
          <w:rFonts w:ascii="Times New Roman" w:hAnsi="Times New Roman" w:cs="Times New Roman"/>
          <w:i/>
          <w:sz w:val="22"/>
          <w:szCs w:val="22"/>
        </w:rPr>
        <w:t>Philippines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sz w:val="22"/>
          <w:szCs w:val="22"/>
        </w:rPr>
        <w:t>College of Agriculture, Forestry, and Environmental Sciences, Western Philippines University, Palawan</w:t>
      </w:r>
      <w:r>
        <w:rPr>
          <w:rFonts w:ascii="Times New Roman" w:eastAsia="宋体" w:hAnsi="Times New Roman" w:cs="Times New Roman" w:hint="eastAsia"/>
          <w:i/>
          <w:sz w:val="22"/>
          <w:szCs w:val="22"/>
          <w:lang w:eastAsia="zh-CN"/>
        </w:rPr>
        <w:t xml:space="preserve"> </w:t>
      </w:r>
      <w:r>
        <w:rPr>
          <w:rFonts w:ascii="Times New Roman" w:hAnsi="Times New Roman" w:cs="Times New Roman"/>
          <w:i/>
          <w:sz w:val="22"/>
          <w:szCs w:val="22"/>
        </w:rPr>
        <w:t>5302, Philippines</w:t>
      </w:r>
    </w:p>
    <w:p w14:paraId="0B3172DC" w14:textId="580184F6" w:rsidR="005A7F28" w:rsidRDefault="005934AB">
      <w:pPr>
        <w:adjustRightInd w:val="0"/>
        <w:spacing w:after="0" w:line="480" w:lineRule="auto"/>
        <w:ind w:left="220" w:hangingChars="100" w:hanging="220"/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>
        <w:rPr>
          <w:rFonts w:ascii="Times New Roman" w:hAnsi="Times New Roman" w:cs="Times New Roman"/>
          <w:i/>
          <w:kern w:val="0"/>
          <w:sz w:val="22"/>
          <w:szCs w:val="22"/>
          <w:vertAlign w:val="superscript"/>
        </w:rPr>
        <w:t>5</w:t>
      </w:r>
      <w:r>
        <w:rPr>
          <w:rFonts w:ascii="Times New Roman" w:hAnsi="Times New Roman" w:cs="Times New Roman"/>
          <w:i/>
          <w:kern w:val="0"/>
          <w:sz w:val="22"/>
          <w:szCs w:val="22"/>
        </w:rPr>
        <w:t xml:space="preserve">Institute of Agriculture &amp; Life Sciences, </w:t>
      </w:r>
      <w:proofErr w:type="spellStart"/>
      <w:r>
        <w:rPr>
          <w:rFonts w:ascii="Times New Roman" w:hAnsi="Times New Roman" w:cs="Times New Roman"/>
          <w:i/>
          <w:kern w:val="0"/>
          <w:sz w:val="22"/>
          <w:szCs w:val="22"/>
        </w:rPr>
        <w:t>Gyeongsang</w:t>
      </w:r>
      <w:proofErr w:type="spellEnd"/>
      <w:r>
        <w:rPr>
          <w:rFonts w:ascii="Times New Roman" w:hAnsi="Times New Roman" w:cs="Times New Roman"/>
          <w:i/>
          <w:kern w:val="0"/>
          <w:sz w:val="22"/>
          <w:szCs w:val="22"/>
        </w:rPr>
        <w:t xml:space="preserve"> National University, Jinju 52828, South Korea.</w:t>
      </w:r>
    </w:p>
    <w:p w14:paraId="031014A7" w14:textId="77777777" w:rsidR="005A7F28" w:rsidRDefault="005A7F28">
      <w:pPr>
        <w:spacing w:after="0" w:line="480" w:lineRule="auto"/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</w:p>
    <w:p w14:paraId="1AF4FD06" w14:textId="77777777" w:rsidR="005A7F28" w:rsidRDefault="005934AB">
      <w:pPr>
        <w:spacing w:after="0" w:line="48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* Corresponding author: Pil Joo Kim (Email: </w:t>
      </w:r>
      <w:hyperlink r:id="rId8" w:history="1">
        <w:r w:rsidR="005A7F28">
          <w:rPr>
            <w:rStyle w:val="af1"/>
            <w:rFonts w:ascii="Times New Roman" w:hAnsi="Times New Roman" w:cs="Times New Roman"/>
            <w:color w:val="000000" w:themeColor="text1"/>
          </w:rPr>
          <w:t>pjkim@gnu.ac.kr</w:t>
        </w:r>
      </w:hyperlink>
      <w:r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439B850E" w14:textId="77777777" w:rsidR="005A7F28" w:rsidRDefault="005934AB">
      <w:pPr>
        <w:spacing w:after="0" w:line="480" w:lineRule="auto"/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404C4B91" w14:textId="4D56B9F7" w:rsidR="005A7F28" w:rsidRDefault="008733B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none"/>
        </w:rPr>
        <w:lastRenderedPageBreak/>
        <w:drawing>
          <wp:inline distT="0" distB="0" distL="0" distR="0" wp14:anchorId="52F9D9C9" wp14:editId="501AD711">
            <wp:extent cx="5837454" cy="6337005"/>
            <wp:effectExtent l="0" t="0" r="0" b="6985"/>
            <wp:docPr id="9270210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21057" name="图片 9270210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965" cy="635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DF94" w14:textId="13292874" w:rsidR="005A7F28" w:rsidRDefault="005934AB">
      <w:pPr>
        <w:spacing w:line="480" w:lineRule="auto"/>
        <w:rPr>
          <w:rFonts w:ascii="Times New Roman" w:hAnsi="Times New Roman" w:cs="Times New Roman"/>
        </w:rPr>
      </w:pPr>
      <w:r w:rsidRPr="0063061B">
        <w:rPr>
          <w:rFonts w:ascii="Times New Roman" w:hAnsi="Times New Roman" w:cs="Times New Roman"/>
          <w:b/>
          <w:bCs/>
        </w:rPr>
        <w:t xml:space="preserve">Supplementary </w:t>
      </w:r>
      <w:r>
        <w:rPr>
          <w:rFonts w:ascii="Times New Roman" w:eastAsia="宋体" w:hAnsi="Times New Roman" w:cs="Times New Roman" w:hint="eastAsia"/>
          <w:b/>
          <w:bCs/>
          <w:lang w:eastAsia="zh-CN"/>
        </w:rPr>
        <w:t>F</w:t>
      </w:r>
      <w:r w:rsidRPr="0063061B">
        <w:rPr>
          <w:rFonts w:ascii="Times New Roman" w:hAnsi="Times New Roman" w:cs="Times New Roman"/>
          <w:b/>
          <w:bCs/>
        </w:rPr>
        <w:t>igure 1.</w:t>
      </w:r>
      <w:r>
        <w:rPr>
          <w:rFonts w:ascii="Times New Roman" w:hAnsi="Times New Roman" w:cs="Times New Roman"/>
        </w:rPr>
        <w:t xml:space="preserve"> Rice grain yield, N content in grain and straw, and N uptake by grain and straw under different atmospheric conditions for 2 years. Error bars indicate standard deviation (</w:t>
      </w:r>
      <w:r w:rsidRPr="0063061B">
        <w:rPr>
          <w:rFonts w:ascii="Times New Roman" w:hAnsi="Times New Roman" w:cs="Times New Roman"/>
          <w:i/>
          <w:iCs/>
        </w:rPr>
        <w:t>n</w:t>
      </w:r>
      <w:r>
        <w:rPr>
          <w:rFonts w:ascii="Times New Roman" w:eastAsia="宋体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/>
        </w:rPr>
        <w:t>=</w:t>
      </w:r>
      <w:r>
        <w:rPr>
          <w:rFonts w:ascii="Times New Roman" w:eastAsia="宋体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/>
        </w:rPr>
        <w:t>3 within-plot subsamples). Different letters represent statistical difference at 0.05.</w:t>
      </w:r>
    </w:p>
    <w:p w14:paraId="16AD8BE0" w14:textId="5E5EBB31" w:rsidR="005A7F28" w:rsidRDefault="008733B6" w:rsidP="0063061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none"/>
        </w:rPr>
        <w:lastRenderedPageBreak/>
        <w:drawing>
          <wp:inline distT="0" distB="0" distL="0" distR="0" wp14:anchorId="3C66A7D6" wp14:editId="4DF828D8">
            <wp:extent cx="5943600" cy="3517900"/>
            <wp:effectExtent l="0" t="0" r="0" b="6350"/>
            <wp:docPr id="5799806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80650" name="图片 5799806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CA26" w14:textId="19E10D94" w:rsidR="005807E7" w:rsidRDefault="005934AB">
      <w:pPr>
        <w:spacing w:line="480" w:lineRule="auto"/>
        <w:rPr>
          <w:rFonts w:ascii="Times New Roman" w:hAnsi="Times New Roman" w:cs="Times New Roman"/>
        </w:rPr>
      </w:pPr>
      <w:r w:rsidRPr="0063061B">
        <w:rPr>
          <w:rFonts w:ascii="Times New Roman" w:hAnsi="Times New Roman" w:cs="Times New Roman"/>
          <w:b/>
          <w:bCs/>
        </w:rPr>
        <w:t xml:space="preserve">Supplementary </w:t>
      </w:r>
      <w:r w:rsidRPr="0063061B">
        <w:rPr>
          <w:rFonts w:ascii="Times New Roman" w:eastAsia="宋体" w:hAnsi="Times New Roman" w:cs="Times New Roman"/>
          <w:b/>
          <w:bCs/>
          <w:lang w:eastAsia="zh-CN"/>
        </w:rPr>
        <w:t>F</w:t>
      </w:r>
      <w:r w:rsidRPr="0063061B">
        <w:rPr>
          <w:rFonts w:ascii="Times New Roman" w:hAnsi="Times New Roman" w:cs="Times New Roman"/>
          <w:b/>
          <w:bCs/>
        </w:rPr>
        <w:t xml:space="preserve">igure </w:t>
      </w:r>
      <w:r w:rsidR="005807E7">
        <w:rPr>
          <w:rFonts w:ascii="Times New Roman" w:hAnsi="Times New Roman" w:cs="Times New Roman"/>
          <w:b/>
          <w:bCs/>
        </w:rPr>
        <w:t>2</w:t>
      </w:r>
      <w:r w:rsidRPr="0063061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Responses are shown as log response ratios (</w:t>
      </w:r>
      <w:proofErr w:type="gramStart"/>
      <w:r>
        <w:rPr>
          <w:rFonts w:ascii="Times New Roman" w:hAnsi="Times New Roman" w:cs="Times New Roman"/>
        </w:rPr>
        <w:t>ln[</w:t>
      </w:r>
      <w:proofErr w:type="gramEnd"/>
      <w:r>
        <w:rPr>
          <w:rFonts w:ascii="Times New Roman" w:hAnsi="Times New Roman" w:cs="Times New Roman"/>
        </w:rPr>
        <w:t>Treatment/Baseline mean]). Baseline is Amb for the warming and combined effects, and ET for the additional CO₂ effect under warming. Points represent mean responses (</w:t>
      </w:r>
      <w:r w:rsidRPr="0063061B">
        <w:rPr>
          <w:rFonts w:ascii="Times New Roman" w:hAnsi="Times New Roman" w:cs="Times New Roman"/>
          <w:i/>
          <w:iCs/>
        </w:rPr>
        <w:t>n</w:t>
      </w:r>
      <w:r>
        <w:rPr>
          <w:rFonts w:ascii="Times New Roman" w:hAnsi="Times New Roman" w:cs="Times New Roman"/>
        </w:rPr>
        <w:t xml:space="preserve"> = 3 within-plot subsamples). Error bars denote bootstrap 95% confidence intervals of the mean </w:t>
      </w:r>
      <w:proofErr w:type="spellStart"/>
      <w:r>
        <w:rPr>
          <w:rFonts w:ascii="Times New Roman" w:hAnsi="Times New Roman" w:cs="Times New Roman"/>
        </w:rPr>
        <w:t>ln</w:t>
      </w:r>
      <w:r w:rsidRPr="0063061B">
        <w:rPr>
          <w:rFonts w:ascii="Times New Roman" w:hAnsi="Times New Roman" w:cs="Times New Roman"/>
          <w:i/>
          <w:iCs/>
        </w:rPr>
        <w:t>RR</w:t>
      </w:r>
      <w:proofErr w:type="spellEnd"/>
      <w:r>
        <w:rPr>
          <w:rFonts w:ascii="Times New Roman" w:hAnsi="Times New Roman" w:cs="Times New Roman"/>
        </w:rPr>
        <w:t xml:space="preserve"> (5,000 iterations), used for visualization only and not as a test of statistical significance.</w:t>
      </w:r>
    </w:p>
    <w:p w14:paraId="7EEDAF10" w14:textId="77777777" w:rsidR="005807E7" w:rsidRDefault="005807E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AC9E885" w14:textId="77777777" w:rsidR="005807E7" w:rsidRDefault="005807E7" w:rsidP="005807E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none"/>
        </w:rPr>
        <w:lastRenderedPageBreak/>
        <w:drawing>
          <wp:inline distT="0" distB="0" distL="0" distR="0" wp14:anchorId="50AED238" wp14:editId="5DC39F09">
            <wp:extent cx="4274289" cy="7081016"/>
            <wp:effectExtent l="0" t="0" r="0" b="5715"/>
            <wp:docPr id="8407380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38005" name="图片 8407380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051" cy="7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C900" w14:textId="300BEB13" w:rsidR="005A7F28" w:rsidRPr="00136C49" w:rsidRDefault="005807E7" w:rsidP="00136C49">
      <w:pPr>
        <w:spacing w:line="480" w:lineRule="auto"/>
        <w:rPr>
          <w:rFonts w:ascii="Times New Roman" w:eastAsia="等线" w:hAnsi="Times New Roman" w:cs="Times New Roman" w:hint="eastAsia"/>
          <w:lang w:eastAsia="zh-CN"/>
        </w:rPr>
      </w:pPr>
      <w:r w:rsidRPr="0063061B">
        <w:rPr>
          <w:rFonts w:ascii="Times New Roman" w:hAnsi="Times New Roman" w:cs="Times New Roman"/>
          <w:b/>
          <w:bCs/>
        </w:rPr>
        <w:t xml:space="preserve">Supplementary </w:t>
      </w:r>
      <w:r w:rsidRPr="0063061B">
        <w:rPr>
          <w:rFonts w:ascii="Times New Roman" w:eastAsia="宋体" w:hAnsi="Times New Roman" w:cs="Times New Roman"/>
          <w:b/>
          <w:bCs/>
          <w:lang w:eastAsia="zh-CN"/>
        </w:rPr>
        <w:t>F</w:t>
      </w:r>
      <w:r w:rsidRPr="0063061B">
        <w:rPr>
          <w:rFonts w:ascii="Times New Roman" w:hAnsi="Times New Roman" w:cs="Times New Roman"/>
          <w:b/>
          <w:bCs/>
        </w:rPr>
        <w:t>igure 2.</w:t>
      </w:r>
      <w:r>
        <w:rPr>
          <w:rFonts w:ascii="Times New Roman" w:hAnsi="Times New Roman" w:cs="Times New Roman"/>
        </w:rPr>
        <w:t xml:space="preserve"> Monthly changes in available N (NH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-N and 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perscript"/>
          <w:lang w:eastAsia="zh-CN"/>
        </w:rPr>
        <w:t>−</w:t>
      </w:r>
      <w:r>
        <w:rPr>
          <w:rFonts w:ascii="Times New Roman" w:hAnsi="Times New Roman" w:cs="Times New Roman"/>
        </w:rPr>
        <w:t xml:space="preserve">-N) and water extractable N under different atmospheric conditions </w:t>
      </w:r>
      <w:r>
        <w:rPr>
          <w:rFonts w:ascii="Times New Roman" w:eastAsia="宋体" w:hAnsi="Times New Roman" w:cs="Times New Roman" w:hint="eastAsia"/>
          <w:lang w:eastAsia="zh-CN"/>
        </w:rPr>
        <w:t>in</w:t>
      </w:r>
      <w:r>
        <w:rPr>
          <w:rFonts w:ascii="Times New Roman" w:hAnsi="Times New Roman" w:cs="Times New Roman"/>
        </w:rPr>
        <w:t xml:space="preserve"> the 3</w:t>
      </w:r>
      <w:r w:rsidRPr="0063061B">
        <w:rPr>
          <w:rFonts w:ascii="Times New Roman" w:hAnsi="Times New Roman" w:cs="Times New Roman"/>
        </w:rPr>
        <w:t>rd</w:t>
      </w:r>
      <w:r>
        <w:rPr>
          <w:rFonts w:ascii="Times New Roman" w:hAnsi="Times New Roman" w:cs="Times New Roman"/>
        </w:rPr>
        <w:t xml:space="preserve"> year. Error bars indicate standard </w:t>
      </w:r>
      <w:r>
        <w:rPr>
          <w:rFonts w:ascii="Times New Roman" w:hAnsi="Times New Roman" w:cs="Times New Roman"/>
        </w:rPr>
        <w:lastRenderedPageBreak/>
        <w:t>deviation (</w:t>
      </w:r>
      <w:r w:rsidRPr="0063061B">
        <w:rPr>
          <w:rFonts w:ascii="Times New Roman" w:hAnsi="Times New Roman" w:cs="Times New Roman"/>
          <w:i/>
          <w:iCs/>
        </w:rPr>
        <w:t>n</w:t>
      </w:r>
      <w:r>
        <w:rPr>
          <w:rFonts w:ascii="Times New Roman" w:eastAsia="宋体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/>
        </w:rPr>
        <w:t>=</w:t>
      </w:r>
      <w:r>
        <w:rPr>
          <w:rFonts w:ascii="Times New Roman" w:eastAsia="宋体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/>
        </w:rPr>
        <w:t>3 within-plot subsamples). Asterisks represent statistical difference among atmospheric conditions at 0.05.</w:t>
      </w:r>
    </w:p>
    <w:sectPr w:rsidR="005A7F28" w:rsidRPr="00136C49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7ED22" w14:textId="77777777" w:rsidR="00BF73E4" w:rsidRDefault="00BF73E4">
      <w:pPr>
        <w:spacing w:line="240" w:lineRule="auto"/>
      </w:pPr>
      <w:r>
        <w:separator/>
      </w:r>
    </w:p>
  </w:endnote>
  <w:endnote w:type="continuationSeparator" w:id="0">
    <w:p w14:paraId="772D6057" w14:textId="77777777" w:rsidR="00BF73E4" w:rsidRDefault="00BF73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C9B1C" w14:textId="77777777" w:rsidR="00BF73E4" w:rsidRDefault="00BF73E4">
      <w:pPr>
        <w:spacing w:after="0"/>
      </w:pPr>
      <w:r>
        <w:separator/>
      </w:r>
    </w:p>
  </w:footnote>
  <w:footnote w:type="continuationSeparator" w:id="0">
    <w:p w14:paraId="71C3C7DC" w14:textId="77777777" w:rsidR="00BF73E4" w:rsidRDefault="00BF73E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F87"/>
    <w:rsid w:val="000102C7"/>
    <w:rsid w:val="000107E0"/>
    <w:rsid w:val="00011CA6"/>
    <w:rsid w:val="00013247"/>
    <w:rsid w:val="00017B81"/>
    <w:rsid w:val="00017CA3"/>
    <w:rsid w:val="00022712"/>
    <w:rsid w:val="00022CD1"/>
    <w:rsid w:val="00025272"/>
    <w:rsid w:val="0002566C"/>
    <w:rsid w:val="00027875"/>
    <w:rsid w:val="00030BAA"/>
    <w:rsid w:val="000315BD"/>
    <w:rsid w:val="0003498C"/>
    <w:rsid w:val="00034B50"/>
    <w:rsid w:val="00035936"/>
    <w:rsid w:val="00035980"/>
    <w:rsid w:val="00036416"/>
    <w:rsid w:val="00036C59"/>
    <w:rsid w:val="0003751F"/>
    <w:rsid w:val="000377FD"/>
    <w:rsid w:val="00037FDA"/>
    <w:rsid w:val="0004027A"/>
    <w:rsid w:val="000429AE"/>
    <w:rsid w:val="00045DB1"/>
    <w:rsid w:val="00046107"/>
    <w:rsid w:val="00046259"/>
    <w:rsid w:val="00046843"/>
    <w:rsid w:val="00046D70"/>
    <w:rsid w:val="00056F1B"/>
    <w:rsid w:val="0005700B"/>
    <w:rsid w:val="00060FCB"/>
    <w:rsid w:val="000620FB"/>
    <w:rsid w:val="00067171"/>
    <w:rsid w:val="00070C97"/>
    <w:rsid w:val="000719B3"/>
    <w:rsid w:val="000728C9"/>
    <w:rsid w:val="00073FD9"/>
    <w:rsid w:val="0007478A"/>
    <w:rsid w:val="00074D29"/>
    <w:rsid w:val="000764F0"/>
    <w:rsid w:val="000772DF"/>
    <w:rsid w:val="0007761E"/>
    <w:rsid w:val="00081525"/>
    <w:rsid w:val="00086741"/>
    <w:rsid w:val="00090971"/>
    <w:rsid w:val="00094A2F"/>
    <w:rsid w:val="00095CD6"/>
    <w:rsid w:val="000962CE"/>
    <w:rsid w:val="000A0682"/>
    <w:rsid w:val="000A07CD"/>
    <w:rsid w:val="000A6A97"/>
    <w:rsid w:val="000B12AE"/>
    <w:rsid w:val="000B19AA"/>
    <w:rsid w:val="000B7148"/>
    <w:rsid w:val="000B7B75"/>
    <w:rsid w:val="000C0C4B"/>
    <w:rsid w:val="000C4F72"/>
    <w:rsid w:val="000C6485"/>
    <w:rsid w:val="000C7B9D"/>
    <w:rsid w:val="000D2BF5"/>
    <w:rsid w:val="000D2C5A"/>
    <w:rsid w:val="000D7FA5"/>
    <w:rsid w:val="000E37B1"/>
    <w:rsid w:val="000E67C7"/>
    <w:rsid w:val="000F2F53"/>
    <w:rsid w:val="000F3037"/>
    <w:rsid w:val="000F3271"/>
    <w:rsid w:val="000F3B42"/>
    <w:rsid w:val="000F5E6F"/>
    <w:rsid w:val="000F6A22"/>
    <w:rsid w:val="000F756F"/>
    <w:rsid w:val="0010059B"/>
    <w:rsid w:val="00100ACD"/>
    <w:rsid w:val="001020DD"/>
    <w:rsid w:val="0010282F"/>
    <w:rsid w:val="0010479F"/>
    <w:rsid w:val="00106C7B"/>
    <w:rsid w:val="00113C5D"/>
    <w:rsid w:val="0011597B"/>
    <w:rsid w:val="001163E5"/>
    <w:rsid w:val="00116C3B"/>
    <w:rsid w:val="00117FB3"/>
    <w:rsid w:val="0012547C"/>
    <w:rsid w:val="0012657E"/>
    <w:rsid w:val="00126EB2"/>
    <w:rsid w:val="00131D21"/>
    <w:rsid w:val="00136C49"/>
    <w:rsid w:val="001370A7"/>
    <w:rsid w:val="00140E8C"/>
    <w:rsid w:val="00141B31"/>
    <w:rsid w:val="00142797"/>
    <w:rsid w:val="0014354E"/>
    <w:rsid w:val="0014384E"/>
    <w:rsid w:val="001466B3"/>
    <w:rsid w:val="0016015C"/>
    <w:rsid w:val="00160E08"/>
    <w:rsid w:val="001612F8"/>
    <w:rsid w:val="001636B1"/>
    <w:rsid w:val="00165ECE"/>
    <w:rsid w:val="001675CD"/>
    <w:rsid w:val="00170462"/>
    <w:rsid w:val="001711F6"/>
    <w:rsid w:val="00175922"/>
    <w:rsid w:val="0017659C"/>
    <w:rsid w:val="00177A01"/>
    <w:rsid w:val="001811EE"/>
    <w:rsid w:val="001835C9"/>
    <w:rsid w:val="00183EE6"/>
    <w:rsid w:val="00185630"/>
    <w:rsid w:val="00190023"/>
    <w:rsid w:val="00190123"/>
    <w:rsid w:val="001941E4"/>
    <w:rsid w:val="001964B5"/>
    <w:rsid w:val="001A019C"/>
    <w:rsid w:val="001A28CA"/>
    <w:rsid w:val="001A2C8F"/>
    <w:rsid w:val="001A62D0"/>
    <w:rsid w:val="001A71C5"/>
    <w:rsid w:val="001B0F22"/>
    <w:rsid w:val="001B1FC6"/>
    <w:rsid w:val="001B436E"/>
    <w:rsid w:val="001B65D8"/>
    <w:rsid w:val="001B765A"/>
    <w:rsid w:val="001C1467"/>
    <w:rsid w:val="001C1957"/>
    <w:rsid w:val="001C2AB7"/>
    <w:rsid w:val="001C2F29"/>
    <w:rsid w:val="001C5573"/>
    <w:rsid w:val="001C57C0"/>
    <w:rsid w:val="001C73B1"/>
    <w:rsid w:val="001D32FB"/>
    <w:rsid w:val="001D5578"/>
    <w:rsid w:val="001D6155"/>
    <w:rsid w:val="001E15FD"/>
    <w:rsid w:val="001E28CA"/>
    <w:rsid w:val="001E32B2"/>
    <w:rsid w:val="001E3C4C"/>
    <w:rsid w:val="001E6B76"/>
    <w:rsid w:val="001F080D"/>
    <w:rsid w:val="001F17B1"/>
    <w:rsid w:val="001F186F"/>
    <w:rsid w:val="001F42C5"/>
    <w:rsid w:val="00204652"/>
    <w:rsid w:val="00206051"/>
    <w:rsid w:val="00210597"/>
    <w:rsid w:val="002127AC"/>
    <w:rsid w:val="00213A31"/>
    <w:rsid w:val="00215073"/>
    <w:rsid w:val="00217F39"/>
    <w:rsid w:val="0022235B"/>
    <w:rsid w:val="00226148"/>
    <w:rsid w:val="0022713A"/>
    <w:rsid w:val="00227BF6"/>
    <w:rsid w:val="00230ACE"/>
    <w:rsid w:val="0023351F"/>
    <w:rsid w:val="00234C15"/>
    <w:rsid w:val="00235932"/>
    <w:rsid w:val="00235A93"/>
    <w:rsid w:val="002363EE"/>
    <w:rsid w:val="002378F1"/>
    <w:rsid w:val="00241C84"/>
    <w:rsid w:val="00244F38"/>
    <w:rsid w:val="00245EA7"/>
    <w:rsid w:val="00251857"/>
    <w:rsid w:val="002527A8"/>
    <w:rsid w:val="0025363A"/>
    <w:rsid w:val="00257701"/>
    <w:rsid w:val="00261270"/>
    <w:rsid w:val="002640D7"/>
    <w:rsid w:val="00267AF6"/>
    <w:rsid w:val="00270CA3"/>
    <w:rsid w:val="00274A54"/>
    <w:rsid w:val="00274F39"/>
    <w:rsid w:val="0028148C"/>
    <w:rsid w:val="00281A55"/>
    <w:rsid w:val="00281FDD"/>
    <w:rsid w:val="002833FF"/>
    <w:rsid w:val="0028457D"/>
    <w:rsid w:val="00285EF9"/>
    <w:rsid w:val="00290C94"/>
    <w:rsid w:val="00291AEA"/>
    <w:rsid w:val="002928F3"/>
    <w:rsid w:val="00292952"/>
    <w:rsid w:val="002A0BAC"/>
    <w:rsid w:val="002A4185"/>
    <w:rsid w:val="002A5A08"/>
    <w:rsid w:val="002B0699"/>
    <w:rsid w:val="002B2A34"/>
    <w:rsid w:val="002B372D"/>
    <w:rsid w:val="002B4420"/>
    <w:rsid w:val="002B4B55"/>
    <w:rsid w:val="002B4FE4"/>
    <w:rsid w:val="002B56AE"/>
    <w:rsid w:val="002B5F72"/>
    <w:rsid w:val="002B768D"/>
    <w:rsid w:val="002C05BF"/>
    <w:rsid w:val="002C1876"/>
    <w:rsid w:val="002D0351"/>
    <w:rsid w:val="002D0F22"/>
    <w:rsid w:val="002D1A92"/>
    <w:rsid w:val="002D2C7C"/>
    <w:rsid w:val="002D3EFF"/>
    <w:rsid w:val="002D5993"/>
    <w:rsid w:val="002E0DA4"/>
    <w:rsid w:val="002E10BE"/>
    <w:rsid w:val="002E2298"/>
    <w:rsid w:val="002E2540"/>
    <w:rsid w:val="002E2615"/>
    <w:rsid w:val="002E28AE"/>
    <w:rsid w:val="002E4659"/>
    <w:rsid w:val="002E6C11"/>
    <w:rsid w:val="002E6DAB"/>
    <w:rsid w:val="002E764E"/>
    <w:rsid w:val="002F3463"/>
    <w:rsid w:val="00300C51"/>
    <w:rsid w:val="00300C86"/>
    <w:rsid w:val="003023FF"/>
    <w:rsid w:val="00302536"/>
    <w:rsid w:val="00303AF8"/>
    <w:rsid w:val="00310819"/>
    <w:rsid w:val="003109EB"/>
    <w:rsid w:val="00314711"/>
    <w:rsid w:val="00315E41"/>
    <w:rsid w:val="00316029"/>
    <w:rsid w:val="003239F4"/>
    <w:rsid w:val="0033141C"/>
    <w:rsid w:val="003338E2"/>
    <w:rsid w:val="00340434"/>
    <w:rsid w:val="00340664"/>
    <w:rsid w:val="003406DC"/>
    <w:rsid w:val="00341285"/>
    <w:rsid w:val="00343DFF"/>
    <w:rsid w:val="00351723"/>
    <w:rsid w:val="00352E95"/>
    <w:rsid w:val="0035396A"/>
    <w:rsid w:val="00365A0B"/>
    <w:rsid w:val="003702C8"/>
    <w:rsid w:val="00372C38"/>
    <w:rsid w:val="00373830"/>
    <w:rsid w:val="00373BCC"/>
    <w:rsid w:val="00373D92"/>
    <w:rsid w:val="003764EC"/>
    <w:rsid w:val="0038030D"/>
    <w:rsid w:val="003845C1"/>
    <w:rsid w:val="00384BD0"/>
    <w:rsid w:val="00385597"/>
    <w:rsid w:val="00386090"/>
    <w:rsid w:val="00390F0A"/>
    <w:rsid w:val="0039387E"/>
    <w:rsid w:val="00395026"/>
    <w:rsid w:val="00396C7C"/>
    <w:rsid w:val="003A05A3"/>
    <w:rsid w:val="003A19A5"/>
    <w:rsid w:val="003A2A37"/>
    <w:rsid w:val="003A7EC4"/>
    <w:rsid w:val="003B0F56"/>
    <w:rsid w:val="003B1B33"/>
    <w:rsid w:val="003B1F87"/>
    <w:rsid w:val="003B3D1B"/>
    <w:rsid w:val="003B3DB9"/>
    <w:rsid w:val="003B4C2F"/>
    <w:rsid w:val="003B7888"/>
    <w:rsid w:val="003C035E"/>
    <w:rsid w:val="003C0B1C"/>
    <w:rsid w:val="003C1990"/>
    <w:rsid w:val="003C27E9"/>
    <w:rsid w:val="003C43CB"/>
    <w:rsid w:val="003C575D"/>
    <w:rsid w:val="003C6F45"/>
    <w:rsid w:val="003D089D"/>
    <w:rsid w:val="003D6219"/>
    <w:rsid w:val="003D62DB"/>
    <w:rsid w:val="003D657D"/>
    <w:rsid w:val="003D6855"/>
    <w:rsid w:val="003E2C88"/>
    <w:rsid w:val="003E2F74"/>
    <w:rsid w:val="003E3DC5"/>
    <w:rsid w:val="003E4EDC"/>
    <w:rsid w:val="003E7183"/>
    <w:rsid w:val="003F2CD2"/>
    <w:rsid w:val="003F6035"/>
    <w:rsid w:val="00401EE6"/>
    <w:rsid w:val="00403B88"/>
    <w:rsid w:val="004135F1"/>
    <w:rsid w:val="00413C1B"/>
    <w:rsid w:val="00415535"/>
    <w:rsid w:val="00416217"/>
    <w:rsid w:val="004174AF"/>
    <w:rsid w:val="004203B0"/>
    <w:rsid w:val="00420598"/>
    <w:rsid w:val="00421C2B"/>
    <w:rsid w:val="00422B26"/>
    <w:rsid w:val="004233D5"/>
    <w:rsid w:val="00424F31"/>
    <w:rsid w:val="004310B9"/>
    <w:rsid w:val="00433394"/>
    <w:rsid w:val="00435024"/>
    <w:rsid w:val="0044351A"/>
    <w:rsid w:val="00444FCD"/>
    <w:rsid w:val="00451010"/>
    <w:rsid w:val="004512BF"/>
    <w:rsid w:val="0045488C"/>
    <w:rsid w:val="00456732"/>
    <w:rsid w:val="00457012"/>
    <w:rsid w:val="00457603"/>
    <w:rsid w:val="0046068A"/>
    <w:rsid w:val="004610F0"/>
    <w:rsid w:val="00461CAC"/>
    <w:rsid w:val="00462B81"/>
    <w:rsid w:val="004707CC"/>
    <w:rsid w:val="00470BB6"/>
    <w:rsid w:val="00470C76"/>
    <w:rsid w:val="004723A2"/>
    <w:rsid w:val="00472C3D"/>
    <w:rsid w:val="00472D06"/>
    <w:rsid w:val="00473709"/>
    <w:rsid w:val="00474BB2"/>
    <w:rsid w:val="00475FE1"/>
    <w:rsid w:val="004823CC"/>
    <w:rsid w:val="004826CB"/>
    <w:rsid w:val="004828E5"/>
    <w:rsid w:val="004846E5"/>
    <w:rsid w:val="00485072"/>
    <w:rsid w:val="00486C10"/>
    <w:rsid w:val="00487971"/>
    <w:rsid w:val="00487BBE"/>
    <w:rsid w:val="00495F5E"/>
    <w:rsid w:val="00497B0F"/>
    <w:rsid w:val="004A27E5"/>
    <w:rsid w:val="004A4AF1"/>
    <w:rsid w:val="004A6F98"/>
    <w:rsid w:val="004A75EA"/>
    <w:rsid w:val="004A7EC8"/>
    <w:rsid w:val="004B10BC"/>
    <w:rsid w:val="004B32D7"/>
    <w:rsid w:val="004C16A0"/>
    <w:rsid w:val="004C3687"/>
    <w:rsid w:val="004C39BA"/>
    <w:rsid w:val="004C4FFA"/>
    <w:rsid w:val="004C616E"/>
    <w:rsid w:val="004D2194"/>
    <w:rsid w:val="004D31F4"/>
    <w:rsid w:val="004D7BD3"/>
    <w:rsid w:val="004E27D3"/>
    <w:rsid w:val="004E5895"/>
    <w:rsid w:val="004F0927"/>
    <w:rsid w:val="004F5D4F"/>
    <w:rsid w:val="004F6FAC"/>
    <w:rsid w:val="00501A53"/>
    <w:rsid w:val="00501D0C"/>
    <w:rsid w:val="0050332F"/>
    <w:rsid w:val="0050418B"/>
    <w:rsid w:val="0050470B"/>
    <w:rsid w:val="005048DF"/>
    <w:rsid w:val="005067F9"/>
    <w:rsid w:val="00512E28"/>
    <w:rsid w:val="0051327D"/>
    <w:rsid w:val="00516493"/>
    <w:rsid w:val="00530359"/>
    <w:rsid w:val="0053037E"/>
    <w:rsid w:val="00530997"/>
    <w:rsid w:val="00530B81"/>
    <w:rsid w:val="00531BF9"/>
    <w:rsid w:val="005320D2"/>
    <w:rsid w:val="00536637"/>
    <w:rsid w:val="0053723E"/>
    <w:rsid w:val="00537EF9"/>
    <w:rsid w:val="00541EAB"/>
    <w:rsid w:val="00543B10"/>
    <w:rsid w:val="00547C36"/>
    <w:rsid w:val="0055087D"/>
    <w:rsid w:val="00551B33"/>
    <w:rsid w:val="00555E89"/>
    <w:rsid w:val="00556216"/>
    <w:rsid w:val="005572D8"/>
    <w:rsid w:val="005604CB"/>
    <w:rsid w:val="00561A10"/>
    <w:rsid w:val="0056277C"/>
    <w:rsid w:val="00566CA9"/>
    <w:rsid w:val="0057065C"/>
    <w:rsid w:val="00570FD1"/>
    <w:rsid w:val="005743D8"/>
    <w:rsid w:val="00576738"/>
    <w:rsid w:val="00576ABC"/>
    <w:rsid w:val="0057743F"/>
    <w:rsid w:val="0057779D"/>
    <w:rsid w:val="005807E7"/>
    <w:rsid w:val="00580B15"/>
    <w:rsid w:val="00581383"/>
    <w:rsid w:val="0058240B"/>
    <w:rsid w:val="00582AFA"/>
    <w:rsid w:val="005831D8"/>
    <w:rsid w:val="00585232"/>
    <w:rsid w:val="0058790A"/>
    <w:rsid w:val="00587BCC"/>
    <w:rsid w:val="00590ABA"/>
    <w:rsid w:val="0059133E"/>
    <w:rsid w:val="00592223"/>
    <w:rsid w:val="005934AB"/>
    <w:rsid w:val="005A17E4"/>
    <w:rsid w:val="005A24E1"/>
    <w:rsid w:val="005A28B1"/>
    <w:rsid w:val="005A2C33"/>
    <w:rsid w:val="005A7F28"/>
    <w:rsid w:val="005B0D98"/>
    <w:rsid w:val="005B2919"/>
    <w:rsid w:val="005B3E39"/>
    <w:rsid w:val="005B436E"/>
    <w:rsid w:val="005B61AB"/>
    <w:rsid w:val="005C01ED"/>
    <w:rsid w:val="005C1C30"/>
    <w:rsid w:val="005C376F"/>
    <w:rsid w:val="005D0056"/>
    <w:rsid w:val="005D2D50"/>
    <w:rsid w:val="005D37A5"/>
    <w:rsid w:val="005D3C00"/>
    <w:rsid w:val="005D670A"/>
    <w:rsid w:val="005D70C1"/>
    <w:rsid w:val="005D7E9D"/>
    <w:rsid w:val="005E1651"/>
    <w:rsid w:val="005E5180"/>
    <w:rsid w:val="005E71E7"/>
    <w:rsid w:val="005E7BFC"/>
    <w:rsid w:val="005F04E2"/>
    <w:rsid w:val="005F4101"/>
    <w:rsid w:val="005F47AC"/>
    <w:rsid w:val="005F506B"/>
    <w:rsid w:val="005F6B41"/>
    <w:rsid w:val="00600796"/>
    <w:rsid w:val="00601774"/>
    <w:rsid w:val="0060291C"/>
    <w:rsid w:val="00604E0E"/>
    <w:rsid w:val="006054FC"/>
    <w:rsid w:val="006055FD"/>
    <w:rsid w:val="0060573B"/>
    <w:rsid w:val="00606C4D"/>
    <w:rsid w:val="00607B95"/>
    <w:rsid w:val="00613265"/>
    <w:rsid w:val="00613BC9"/>
    <w:rsid w:val="00617767"/>
    <w:rsid w:val="00617FA1"/>
    <w:rsid w:val="006210BB"/>
    <w:rsid w:val="0062260E"/>
    <w:rsid w:val="006227B7"/>
    <w:rsid w:val="006228A2"/>
    <w:rsid w:val="00622FE6"/>
    <w:rsid w:val="00625B5C"/>
    <w:rsid w:val="00626FF2"/>
    <w:rsid w:val="00630075"/>
    <w:rsid w:val="0063061B"/>
    <w:rsid w:val="00630AFC"/>
    <w:rsid w:val="00632B9B"/>
    <w:rsid w:val="00636543"/>
    <w:rsid w:val="00641E5B"/>
    <w:rsid w:val="006422F0"/>
    <w:rsid w:val="0064374E"/>
    <w:rsid w:val="006446AB"/>
    <w:rsid w:val="00645E97"/>
    <w:rsid w:val="006504B2"/>
    <w:rsid w:val="006508A9"/>
    <w:rsid w:val="00651F9B"/>
    <w:rsid w:val="006533A8"/>
    <w:rsid w:val="006538AC"/>
    <w:rsid w:val="00653C9F"/>
    <w:rsid w:val="00654DE9"/>
    <w:rsid w:val="006551D0"/>
    <w:rsid w:val="0065520F"/>
    <w:rsid w:val="0066091D"/>
    <w:rsid w:val="006613AB"/>
    <w:rsid w:val="00662162"/>
    <w:rsid w:val="006625FB"/>
    <w:rsid w:val="00662E5B"/>
    <w:rsid w:val="006636C2"/>
    <w:rsid w:val="00663C88"/>
    <w:rsid w:val="00664709"/>
    <w:rsid w:val="006654A8"/>
    <w:rsid w:val="006736A9"/>
    <w:rsid w:val="00673D15"/>
    <w:rsid w:val="00674705"/>
    <w:rsid w:val="00674AA0"/>
    <w:rsid w:val="00675FAF"/>
    <w:rsid w:val="00676134"/>
    <w:rsid w:val="0067632A"/>
    <w:rsid w:val="00676D8D"/>
    <w:rsid w:val="006775C3"/>
    <w:rsid w:val="006814D2"/>
    <w:rsid w:val="006816FF"/>
    <w:rsid w:val="006819C5"/>
    <w:rsid w:val="006853EE"/>
    <w:rsid w:val="006877DD"/>
    <w:rsid w:val="00696722"/>
    <w:rsid w:val="006A0994"/>
    <w:rsid w:val="006A0B39"/>
    <w:rsid w:val="006A0BDD"/>
    <w:rsid w:val="006A2EC8"/>
    <w:rsid w:val="006A5C9A"/>
    <w:rsid w:val="006A6C9C"/>
    <w:rsid w:val="006B2229"/>
    <w:rsid w:val="006B2F66"/>
    <w:rsid w:val="006B3179"/>
    <w:rsid w:val="006B4AE1"/>
    <w:rsid w:val="006B4EEE"/>
    <w:rsid w:val="006B7D8B"/>
    <w:rsid w:val="006C1310"/>
    <w:rsid w:val="006C1AAD"/>
    <w:rsid w:val="006C2DE1"/>
    <w:rsid w:val="006C387A"/>
    <w:rsid w:val="006C5516"/>
    <w:rsid w:val="006C6A7D"/>
    <w:rsid w:val="006C71A9"/>
    <w:rsid w:val="006D15E1"/>
    <w:rsid w:val="006D4677"/>
    <w:rsid w:val="006D4A1A"/>
    <w:rsid w:val="006D7C50"/>
    <w:rsid w:val="006D7D22"/>
    <w:rsid w:val="006D7F77"/>
    <w:rsid w:val="006E0AE5"/>
    <w:rsid w:val="006E2A25"/>
    <w:rsid w:val="006E7F7F"/>
    <w:rsid w:val="006F0F22"/>
    <w:rsid w:val="006F191E"/>
    <w:rsid w:val="006F2D06"/>
    <w:rsid w:val="006F595D"/>
    <w:rsid w:val="006F5E04"/>
    <w:rsid w:val="00701752"/>
    <w:rsid w:val="00702EA0"/>
    <w:rsid w:val="00704B92"/>
    <w:rsid w:val="00704E11"/>
    <w:rsid w:val="0070617F"/>
    <w:rsid w:val="0070672A"/>
    <w:rsid w:val="00707D4C"/>
    <w:rsid w:val="00711D76"/>
    <w:rsid w:val="00714F5D"/>
    <w:rsid w:val="00717590"/>
    <w:rsid w:val="00720F62"/>
    <w:rsid w:val="00724C60"/>
    <w:rsid w:val="00731533"/>
    <w:rsid w:val="0073355C"/>
    <w:rsid w:val="00735374"/>
    <w:rsid w:val="00735F3D"/>
    <w:rsid w:val="00737638"/>
    <w:rsid w:val="00742ED1"/>
    <w:rsid w:val="0074548E"/>
    <w:rsid w:val="00745971"/>
    <w:rsid w:val="00746697"/>
    <w:rsid w:val="007500EE"/>
    <w:rsid w:val="00750414"/>
    <w:rsid w:val="00750C2F"/>
    <w:rsid w:val="00750E42"/>
    <w:rsid w:val="007526F5"/>
    <w:rsid w:val="00752BD9"/>
    <w:rsid w:val="00753D9C"/>
    <w:rsid w:val="00754229"/>
    <w:rsid w:val="0076076D"/>
    <w:rsid w:val="007629F7"/>
    <w:rsid w:val="007630D7"/>
    <w:rsid w:val="0076369B"/>
    <w:rsid w:val="007651D6"/>
    <w:rsid w:val="0077057A"/>
    <w:rsid w:val="00772DEB"/>
    <w:rsid w:val="007757BF"/>
    <w:rsid w:val="00777870"/>
    <w:rsid w:val="00791B24"/>
    <w:rsid w:val="007929ED"/>
    <w:rsid w:val="00792B4A"/>
    <w:rsid w:val="007A1948"/>
    <w:rsid w:val="007A7073"/>
    <w:rsid w:val="007B0ECD"/>
    <w:rsid w:val="007B2691"/>
    <w:rsid w:val="007B314E"/>
    <w:rsid w:val="007B47F0"/>
    <w:rsid w:val="007B7AE0"/>
    <w:rsid w:val="007C32A3"/>
    <w:rsid w:val="007C5B89"/>
    <w:rsid w:val="007C7C21"/>
    <w:rsid w:val="007D0F3C"/>
    <w:rsid w:val="007D1B0D"/>
    <w:rsid w:val="007D25B8"/>
    <w:rsid w:val="007D3022"/>
    <w:rsid w:val="007D4227"/>
    <w:rsid w:val="007D5FA8"/>
    <w:rsid w:val="007D6554"/>
    <w:rsid w:val="007E29BF"/>
    <w:rsid w:val="007E2C24"/>
    <w:rsid w:val="007E4B58"/>
    <w:rsid w:val="007E5269"/>
    <w:rsid w:val="007E6E74"/>
    <w:rsid w:val="007E77DC"/>
    <w:rsid w:val="007F0C1B"/>
    <w:rsid w:val="007F3055"/>
    <w:rsid w:val="007F5BE7"/>
    <w:rsid w:val="00805C00"/>
    <w:rsid w:val="00805DCD"/>
    <w:rsid w:val="00805EA8"/>
    <w:rsid w:val="00813A0D"/>
    <w:rsid w:val="008151C9"/>
    <w:rsid w:val="00815BEF"/>
    <w:rsid w:val="00816D2C"/>
    <w:rsid w:val="008202E2"/>
    <w:rsid w:val="00822421"/>
    <w:rsid w:val="00825CE3"/>
    <w:rsid w:val="008260FE"/>
    <w:rsid w:val="008275E1"/>
    <w:rsid w:val="00830074"/>
    <w:rsid w:val="008301C5"/>
    <w:rsid w:val="00833BC9"/>
    <w:rsid w:val="00842EE0"/>
    <w:rsid w:val="00844F82"/>
    <w:rsid w:val="008514A3"/>
    <w:rsid w:val="00854C24"/>
    <w:rsid w:val="00854F0E"/>
    <w:rsid w:val="008612EE"/>
    <w:rsid w:val="00862199"/>
    <w:rsid w:val="00863D33"/>
    <w:rsid w:val="008642B8"/>
    <w:rsid w:val="00865F61"/>
    <w:rsid w:val="00867615"/>
    <w:rsid w:val="008713C4"/>
    <w:rsid w:val="00871B21"/>
    <w:rsid w:val="00872B67"/>
    <w:rsid w:val="00872C40"/>
    <w:rsid w:val="008730C8"/>
    <w:rsid w:val="008733B6"/>
    <w:rsid w:val="008740F4"/>
    <w:rsid w:val="008741D7"/>
    <w:rsid w:val="00874C06"/>
    <w:rsid w:val="00875F56"/>
    <w:rsid w:val="008768BD"/>
    <w:rsid w:val="00876A54"/>
    <w:rsid w:val="00877AAB"/>
    <w:rsid w:val="00883717"/>
    <w:rsid w:val="00883B04"/>
    <w:rsid w:val="008856D7"/>
    <w:rsid w:val="00886880"/>
    <w:rsid w:val="008949EA"/>
    <w:rsid w:val="008950F7"/>
    <w:rsid w:val="008957AA"/>
    <w:rsid w:val="00895DE7"/>
    <w:rsid w:val="008979F5"/>
    <w:rsid w:val="008A0312"/>
    <w:rsid w:val="008A111E"/>
    <w:rsid w:val="008A1F13"/>
    <w:rsid w:val="008A5668"/>
    <w:rsid w:val="008A5A56"/>
    <w:rsid w:val="008A5C64"/>
    <w:rsid w:val="008A5D14"/>
    <w:rsid w:val="008A6D59"/>
    <w:rsid w:val="008B22B0"/>
    <w:rsid w:val="008B341F"/>
    <w:rsid w:val="008C35E2"/>
    <w:rsid w:val="008C3C15"/>
    <w:rsid w:val="008C3E3F"/>
    <w:rsid w:val="008C3EF3"/>
    <w:rsid w:val="008C5336"/>
    <w:rsid w:val="008C6FF0"/>
    <w:rsid w:val="008D1CD3"/>
    <w:rsid w:val="008D25C2"/>
    <w:rsid w:val="008E068C"/>
    <w:rsid w:val="008E08D7"/>
    <w:rsid w:val="008E1403"/>
    <w:rsid w:val="008E1F4D"/>
    <w:rsid w:val="008E2AF4"/>
    <w:rsid w:val="008E2B6F"/>
    <w:rsid w:val="008E4CDE"/>
    <w:rsid w:val="008E4DBB"/>
    <w:rsid w:val="008E76BD"/>
    <w:rsid w:val="008E7DAA"/>
    <w:rsid w:val="008F1BDC"/>
    <w:rsid w:val="008F3B3F"/>
    <w:rsid w:val="008F659F"/>
    <w:rsid w:val="008F67BD"/>
    <w:rsid w:val="008F7F4D"/>
    <w:rsid w:val="00903727"/>
    <w:rsid w:val="00904913"/>
    <w:rsid w:val="00904C99"/>
    <w:rsid w:val="00905D6B"/>
    <w:rsid w:val="00905FC4"/>
    <w:rsid w:val="00906A72"/>
    <w:rsid w:val="00912433"/>
    <w:rsid w:val="009142BD"/>
    <w:rsid w:val="00914B65"/>
    <w:rsid w:val="00914BEA"/>
    <w:rsid w:val="00922446"/>
    <w:rsid w:val="00922CE3"/>
    <w:rsid w:val="0092556E"/>
    <w:rsid w:val="00927B45"/>
    <w:rsid w:val="00931406"/>
    <w:rsid w:val="00931B13"/>
    <w:rsid w:val="00935DB6"/>
    <w:rsid w:val="009406BD"/>
    <w:rsid w:val="00941043"/>
    <w:rsid w:val="009446B3"/>
    <w:rsid w:val="00951636"/>
    <w:rsid w:val="00956080"/>
    <w:rsid w:val="0096149C"/>
    <w:rsid w:val="00963ADD"/>
    <w:rsid w:val="009646EC"/>
    <w:rsid w:val="009648DF"/>
    <w:rsid w:val="00966AF4"/>
    <w:rsid w:val="00967FD3"/>
    <w:rsid w:val="009718DA"/>
    <w:rsid w:val="00971AFA"/>
    <w:rsid w:val="0097565F"/>
    <w:rsid w:val="00975D1A"/>
    <w:rsid w:val="0097725B"/>
    <w:rsid w:val="00982ABE"/>
    <w:rsid w:val="0099015B"/>
    <w:rsid w:val="00991045"/>
    <w:rsid w:val="00992357"/>
    <w:rsid w:val="0099274B"/>
    <w:rsid w:val="009938D7"/>
    <w:rsid w:val="0099478B"/>
    <w:rsid w:val="0099487D"/>
    <w:rsid w:val="009966A6"/>
    <w:rsid w:val="009A0FBF"/>
    <w:rsid w:val="009A1765"/>
    <w:rsid w:val="009A43CD"/>
    <w:rsid w:val="009A563F"/>
    <w:rsid w:val="009A725B"/>
    <w:rsid w:val="009B6828"/>
    <w:rsid w:val="009B68DF"/>
    <w:rsid w:val="009B7530"/>
    <w:rsid w:val="009C1220"/>
    <w:rsid w:val="009C192C"/>
    <w:rsid w:val="009C1AE9"/>
    <w:rsid w:val="009C216B"/>
    <w:rsid w:val="009C62D8"/>
    <w:rsid w:val="009C6782"/>
    <w:rsid w:val="009D16A1"/>
    <w:rsid w:val="009D40BB"/>
    <w:rsid w:val="009D4E41"/>
    <w:rsid w:val="009D527A"/>
    <w:rsid w:val="009D763E"/>
    <w:rsid w:val="009E1084"/>
    <w:rsid w:val="009E1E60"/>
    <w:rsid w:val="009E2702"/>
    <w:rsid w:val="009E29BA"/>
    <w:rsid w:val="009E4749"/>
    <w:rsid w:val="009E4EBD"/>
    <w:rsid w:val="009E6C8A"/>
    <w:rsid w:val="009F1E6D"/>
    <w:rsid w:val="009F313C"/>
    <w:rsid w:val="009F3589"/>
    <w:rsid w:val="009F62B6"/>
    <w:rsid w:val="00A133E2"/>
    <w:rsid w:val="00A13B5F"/>
    <w:rsid w:val="00A17162"/>
    <w:rsid w:val="00A223AF"/>
    <w:rsid w:val="00A22CDA"/>
    <w:rsid w:val="00A24BA8"/>
    <w:rsid w:val="00A263AC"/>
    <w:rsid w:val="00A27852"/>
    <w:rsid w:val="00A30A65"/>
    <w:rsid w:val="00A338EF"/>
    <w:rsid w:val="00A33A66"/>
    <w:rsid w:val="00A34E3F"/>
    <w:rsid w:val="00A358F4"/>
    <w:rsid w:val="00A36742"/>
    <w:rsid w:val="00A3709B"/>
    <w:rsid w:val="00A40F23"/>
    <w:rsid w:val="00A42534"/>
    <w:rsid w:val="00A46CB9"/>
    <w:rsid w:val="00A530C8"/>
    <w:rsid w:val="00A53CEA"/>
    <w:rsid w:val="00A54103"/>
    <w:rsid w:val="00A56504"/>
    <w:rsid w:val="00A6092D"/>
    <w:rsid w:val="00A62F0F"/>
    <w:rsid w:val="00A63049"/>
    <w:rsid w:val="00A63756"/>
    <w:rsid w:val="00A6408B"/>
    <w:rsid w:val="00A65071"/>
    <w:rsid w:val="00A67E42"/>
    <w:rsid w:val="00A74709"/>
    <w:rsid w:val="00A76DDD"/>
    <w:rsid w:val="00A8172B"/>
    <w:rsid w:val="00A90B7E"/>
    <w:rsid w:val="00AA0CA6"/>
    <w:rsid w:val="00AA1010"/>
    <w:rsid w:val="00AA3623"/>
    <w:rsid w:val="00AB1A01"/>
    <w:rsid w:val="00AB39F8"/>
    <w:rsid w:val="00AB3C49"/>
    <w:rsid w:val="00AB3ED1"/>
    <w:rsid w:val="00AB4F62"/>
    <w:rsid w:val="00AC12F9"/>
    <w:rsid w:val="00AC3C42"/>
    <w:rsid w:val="00AC6569"/>
    <w:rsid w:val="00AC72F6"/>
    <w:rsid w:val="00AC7A73"/>
    <w:rsid w:val="00AD13BF"/>
    <w:rsid w:val="00AD399B"/>
    <w:rsid w:val="00AD796D"/>
    <w:rsid w:val="00AE0663"/>
    <w:rsid w:val="00AE10FE"/>
    <w:rsid w:val="00AE45DC"/>
    <w:rsid w:val="00AE5B65"/>
    <w:rsid w:val="00AF4206"/>
    <w:rsid w:val="00AF755C"/>
    <w:rsid w:val="00AF79A1"/>
    <w:rsid w:val="00AF7DF0"/>
    <w:rsid w:val="00B00C77"/>
    <w:rsid w:val="00B02D4D"/>
    <w:rsid w:val="00B056DD"/>
    <w:rsid w:val="00B06C44"/>
    <w:rsid w:val="00B07DDA"/>
    <w:rsid w:val="00B10ECC"/>
    <w:rsid w:val="00B1132F"/>
    <w:rsid w:val="00B13328"/>
    <w:rsid w:val="00B145D4"/>
    <w:rsid w:val="00B15424"/>
    <w:rsid w:val="00B21CE0"/>
    <w:rsid w:val="00B223C0"/>
    <w:rsid w:val="00B22572"/>
    <w:rsid w:val="00B22731"/>
    <w:rsid w:val="00B251E7"/>
    <w:rsid w:val="00B270F3"/>
    <w:rsid w:val="00B2778E"/>
    <w:rsid w:val="00B324FA"/>
    <w:rsid w:val="00B40C77"/>
    <w:rsid w:val="00B41A52"/>
    <w:rsid w:val="00B4234A"/>
    <w:rsid w:val="00B43F46"/>
    <w:rsid w:val="00B44078"/>
    <w:rsid w:val="00B45E7F"/>
    <w:rsid w:val="00B47216"/>
    <w:rsid w:val="00B509B0"/>
    <w:rsid w:val="00B536B7"/>
    <w:rsid w:val="00B56548"/>
    <w:rsid w:val="00B56A3F"/>
    <w:rsid w:val="00B56E76"/>
    <w:rsid w:val="00B60A97"/>
    <w:rsid w:val="00B61F60"/>
    <w:rsid w:val="00B62B82"/>
    <w:rsid w:val="00B62BB6"/>
    <w:rsid w:val="00B63B32"/>
    <w:rsid w:val="00B659BF"/>
    <w:rsid w:val="00B670EC"/>
    <w:rsid w:val="00B73F95"/>
    <w:rsid w:val="00B742D8"/>
    <w:rsid w:val="00B77D3A"/>
    <w:rsid w:val="00B90146"/>
    <w:rsid w:val="00B97C9B"/>
    <w:rsid w:val="00BA0359"/>
    <w:rsid w:val="00BA4743"/>
    <w:rsid w:val="00BA5FBA"/>
    <w:rsid w:val="00BA703B"/>
    <w:rsid w:val="00BB0828"/>
    <w:rsid w:val="00BB7F06"/>
    <w:rsid w:val="00BC1D42"/>
    <w:rsid w:val="00BC3D84"/>
    <w:rsid w:val="00BD0186"/>
    <w:rsid w:val="00BD0454"/>
    <w:rsid w:val="00BD4D09"/>
    <w:rsid w:val="00BD4FF6"/>
    <w:rsid w:val="00BD56E9"/>
    <w:rsid w:val="00BD5E81"/>
    <w:rsid w:val="00BD627E"/>
    <w:rsid w:val="00BD69B9"/>
    <w:rsid w:val="00BE1AF8"/>
    <w:rsid w:val="00BE2B0E"/>
    <w:rsid w:val="00BE4A75"/>
    <w:rsid w:val="00BE5955"/>
    <w:rsid w:val="00BF2A37"/>
    <w:rsid w:val="00BF2E17"/>
    <w:rsid w:val="00BF41C1"/>
    <w:rsid w:val="00BF69B3"/>
    <w:rsid w:val="00BF706D"/>
    <w:rsid w:val="00BF73E4"/>
    <w:rsid w:val="00C026CF"/>
    <w:rsid w:val="00C04AFD"/>
    <w:rsid w:val="00C0566E"/>
    <w:rsid w:val="00C100AE"/>
    <w:rsid w:val="00C10A37"/>
    <w:rsid w:val="00C124B3"/>
    <w:rsid w:val="00C12D2D"/>
    <w:rsid w:val="00C144C6"/>
    <w:rsid w:val="00C14C55"/>
    <w:rsid w:val="00C1588A"/>
    <w:rsid w:val="00C20A81"/>
    <w:rsid w:val="00C20C38"/>
    <w:rsid w:val="00C20F7E"/>
    <w:rsid w:val="00C22AD7"/>
    <w:rsid w:val="00C256A9"/>
    <w:rsid w:val="00C30202"/>
    <w:rsid w:val="00C30331"/>
    <w:rsid w:val="00C303FB"/>
    <w:rsid w:val="00C37F9F"/>
    <w:rsid w:val="00C41C21"/>
    <w:rsid w:val="00C43566"/>
    <w:rsid w:val="00C43A69"/>
    <w:rsid w:val="00C44672"/>
    <w:rsid w:val="00C44E65"/>
    <w:rsid w:val="00C509DA"/>
    <w:rsid w:val="00C5482B"/>
    <w:rsid w:val="00C54FB2"/>
    <w:rsid w:val="00C55390"/>
    <w:rsid w:val="00C56C90"/>
    <w:rsid w:val="00C60157"/>
    <w:rsid w:val="00C601D9"/>
    <w:rsid w:val="00C60B8D"/>
    <w:rsid w:val="00C64A44"/>
    <w:rsid w:val="00C6541C"/>
    <w:rsid w:val="00C722CA"/>
    <w:rsid w:val="00C72C93"/>
    <w:rsid w:val="00C74E66"/>
    <w:rsid w:val="00C77F3A"/>
    <w:rsid w:val="00C8139E"/>
    <w:rsid w:val="00C813EE"/>
    <w:rsid w:val="00C8143D"/>
    <w:rsid w:val="00C83594"/>
    <w:rsid w:val="00C8377B"/>
    <w:rsid w:val="00C84E0D"/>
    <w:rsid w:val="00C854D2"/>
    <w:rsid w:val="00C93A89"/>
    <w:rsid w:val="00C95AC0"/>
    <w:rsid w:val="00C969EC"/>
    <w:rsid w:val="00C96B1C"/>
    <w:rsid w:val="00CA21E7"/>
    <w:rsid w:val="00CA32A7"/>
    <w:rsid w:val="00CA3949"/>
    <w:rsid w:val="00CA4615"/>
    <w:rsid w:val="00CA60BA"/>
    <w:rsid w:val="00CA6D31"/>
    <w:rsid w:val="00CB16B4"/>
    <w:rsid w:val="00CB356F"/>
    <w:rsid w:val="00CB6EDE"/>
    <w:rsid w:val="00CB7CE2"/>
    <w:rsid w:val="00CC0BFC"/>
    <w:rsid w:val="00CC4B76"/>
    <w:rsid w:val="00CC6259"/>
    <w:rsid w:val="00CC6BD1"/>
    <w:rsid w:val="00CC7CC8"/>
    <w:rsid w:val="00CD18B0"/>
    <w:rsid w:val="00CD33C0"/>
    <w:rsid w:val="00CD4D44"/>
    <w:rsid w:val="00CD6AA3"/>
    <w:rsid w:val="00CD7969"/>
    <w:rsid w:val="00CE2B4C"/>
    <w:rsid w:val="00CE45F1"/>
    <w:rsid w:val="00CE5A41"/>
    <w:rsid w:val="00CE6365"/>
    <w:rsid w:val="00CE6EC1"/>
    <w:rsid w:val="00CF013F"/>
    <w:rsid w:val="00CF0FF0"/>
    <w:rsid w:val="00CF4662"/>
    <w:rsid w:val="00CF49FE"/>
    <w:rsid w:val="00CF6972"/>
    <w:rsid w:val="00D003E0"/>
    <w:rsid w:val="00D01DAC"/>
    <w:rsid w:val="00D03519"/>
    <w:rsid w:val="00D0373C"/>
    <w:rsid w:val="00D0497E"/>
    <w:rsid w:val="00D07555"/>
    <w:rsid w:val="00D10837"/>
    <w:rsid w:val="00D11021"/>
    <w:rsid w:val="00D1252C"/>
    <w:rsid w:val="00D1582D"/>
    <w:rsid w:val="00D20971"/>
    <w:rsid w:val="00D2234B"/>
    <w:rsid w:val="00D2354E"/>
    <w:rsid w:val="00D3009D"/>
    <w:rsid w:val="00D303BF"/>
    <w:rsid w:val="00D30D31"/>
    <w:rsid w:val="00D324EC"/>
    <w:rsid w:val="00D36E64"/>
    <w:rsid w:val="00D53B4A"/>
    <w:rsid w:val="00D5453A"/>
    <w:rsid w:val="00D55B7D"/>
    <w:rsid w:val="00D600BD"/>
    <w:rsid w:val="00D614B1"/>
    <w:rsid w:val="00D61561"/>
    <w:rsid w:val="00D62EF5"/>
    <w:rsid w:val="00D63ADB"/>
    <w:rsid w:val="00D65A18"/>
    <w:rsid w:val="00D6688F"/>
    <w:rsid w:val="00D6693A"/>
    <w:rsid w:val="00D66AD1"/>
    <w:rsid w:val="00D7114C"/>
    <w:rsid w:val="00D7151E"/>
    <w:rsid w:val="00D71CDE"/>
    <w:rsid w:val="00D753EA"/>
    <w:rsid w:val="00D77BF1"/>
    <w:rsid w:val="00D81064"/>
    <w:rsid w:val="00D8161B"/>
    <w:rsid w:val="00D82888"/>
    <w:rsid w:val="00D85A61"/>
    <w:rsid w:val="00D908CB"/>
    <w:rsid w:val="00D94F80"/>
    <w:rsid w:val="00D95C14"/>
    <w:rsid w:val="00D978D7"/>
    <w:rsid w:val="00DA0343"/>
    <w:rsid w:val="00DA042C"/>
    <w:rsid w:val="00DA0541"/>
    <w:rsid w:val="00DA0A7F"/>
    <w:rsid w:val="00DA1AFD"/>
    <w:rsid w:val="00DA2307"/>
    <w:rsid w:val="00DA2D43"/>
    <w:rsid w:val="00DA4A1C"/>
    <w:rsid w:val="00DA5B53"/>
    <w:rsid w:val="00DA6EF2"/>
    <w:rsid w:val="00DA7363"/>
    <w:rsid w:val="00DA75C8"/>
    <w:rsid w:val="00DB1369"/>
    <w:rsid w:val="00DB1718"/>
    <w:rsid w:val="00DB461A"/>
    <w:rsid w:val="00DB5D78"/>
    <w:rsid w:val="00DC0664"/>
    <w:rsid w:val="00DC0680"/>
    <w:rsid w:val="00DC4757"/>
    <w:rsid w:val="00DC58FE"/>
    <w:rsid w:val="00DC6314"/>
    <w:rsid w:val="00DC6495"/>
    <w:rsid w:val="00DC7808"/>
    <w:rsid w:val="00DD175F"/>
    <w:rsid w:val="00DD2707"/>
    <w:rsid w:val="00DD4D72"/>
    <w:rsid w:val="00DD7BCF"/>
    <w:rsid w:val="00DE2E66"/>
    <w:rsid w:val="00DE392A"/>
    <w:rsid w:val="00DE584E"/>
    <w:rsid w:val="00DE6132"/>
    <w:rsid w:val="00DE75BF"/>
    <w:rsid w:val="00DE7936"/>
    <w:rsid w:val="00DF2291"/>
    <w:rsid w:val="00DF58C9"/>
    <w:rsid w:val="00DF5C7B"/>
    <w:rsid w:val="00DF6454"/>
    <w:rsid w:val="00DF6555"/>
    <w:rsid w:val="00E02565"/>
    <w:rsid w:val="00E034D1"/>
    <w:rsid w:val="00E0397F"/>
    <w:rsid w:val="00E04B67"/>
    <w:rsid w:val="00E104A2"/>
    <w:rsid w:val="00E10B86"/>
    <w:rsid w:val="00E11438"/>
    <w:rsid w:val="00E11BD5"/>
    <w:rsid w:val="00E1261A"/>
    <w:rsid w:val="00E130EF"/>
    <w:rsid w:val="00E20985"/>
    <w:rsid w:val="00E22068"/>
    <w:rsid w:val="00E23249"/>
    <w:rsid w:val="00E237A2"/>
    <w:rsid w:val="00E25290"/>
    <w:rsid w:val="00E257DF"/>
    <w:rsid w:val="00E25AA5"/>
    <w:rsid w:val="00E26170"/>
    <w:rsid w:val="00E27B3F"/>
    <w:rsid w:val="00E3693C"/>
    <w:rsid w:val="00E37282"/>
    <w:rsid w:val="00E455D1"/>
    <w:rsid w:val="00E4619D"/>
    <w:rsid w:val="00E470F8"/>
    <w:rsid w:val="00E51711"/>
    <w:rsid w:val="00E53B9F"/>
    <w:rsid w:val="00E6066F"/>
    <w:rsid w:val="00E638C8"/>
    <w:rsid w:val="00E662BA"/>
    <w:rsid w:val="00E6796D"/>
    <w:rsid w:val="00E67D51"/>
    <w:rsid w:val="00E715DD"/>
    <w:rsid w:val="00E723EA"/>
    <w:rsid w:val="00E77E63"/>
    <w:rsid w:val="00E80635"/>
    <w:rsid w:val="00E807F2"/>
    <w:rsid w:val="00E83B96"/>
    <w:rsid w:val="00E841E4"/>
    <w:rsid w:val="00E868F9"/>
    <w:rsid w:val="00E86BFD"/>
    <w:rsid w:val="00E93D5F"/>
    <w:rsid w:val="00E97D98"/>
    <w:rsid w:val="00EA211E"/>
    <w:rsid w:val="00EA2499"/>
    <w:rsid w:val="00EA3423"/>
    <w:rsid w:val="00EA5852"/>
    <w:rsid w:val="00EB2EF2"/>
    <w:rsid w:val="00EB6876"/>
    <w:rsid w:val="00EC25CD"/>
    <w:rsid w:val="00EC2A18"/>
    <w:rsid w:val="00EC3E05"/>
    <w:rsid w:val="00EC3E09"/>
    <w:rsid w:val="00EC3E2F"/>
    <w:rsid w:val="00EC3FC9"/>
    <w:rsid w:val="00EC4A0B"/>
    <w:rsid w:val="00EC549E"/>
    <w:rsid w:val="00EC5B9D"/>
    <w:rsid w:val="00EC787D"/>
    <w:rsid w:val="00ED1441"/>
    <w:rsid w:val="00EE0DF4"/>
    <w:rsid w:val="00EE2435"/>
    <w:rsid w:val="00EE4896"/>
    <w:rsid w:val="00EE5494"/>
    <w:rsid w:val="00EE7D9A"/>
    <w:rsid w:val="00EF03FF"/>
    <w:rsid w:val="00EF304B"/>
    <w:rsid w:val="00EF68E6"/>
    <w:rsid w:val="00F01B1C"/>
    <w:rsid w:val="00F0759F"/>
    <w:rsid w:val="00F11588"/>
    <w:rsid w:val="00F11618"/>
    <w:rsid w:val="00F12ACA"/>
    <w:rsid w:val="00F13FE4"/>
    <w:rsid w:val="00F160B5"/>
    <w:rsid w:val="00F20DE9"/>
    <w:rsid w:val="00F22027"/>
    <w:rsid w:val="00F22B35"/>
    <w:rsid w:val="00F232FE"/>
    <w:rsid w:val="00F26642"/>
    <w:rsid w:val="00F26F3D"/>
    <w:rsid w:val="00F2774A"/>
    <w:rsid w:val="00F41757"/>
    <w:rsid w:val="00F41949"/>
    <w:rsid w:val="00F42294"/>
    <w:rsid w:val="00F4281A"/>
    <w:rsid w:val="00F44052"/>
    <w:rsid w:val="00F44786"/>
    <w:rsid w:val="00F45137"/>
    <w:rsid w:val="00F45180"/>
    <w:rsid w:val="00F4733D"/>
    <w:rsid w:val="00F5464E"/>
    <w:rsid w:val="00F6203A"/>
    <w:rsid w:val="00F62B58"/>
    <w:rsid w:val="00F64493"/>
    <w:rsid w:val="00F64DE5"/>
    <w:rsid w:val="00F6546B"/>
    <w:rsid w:val="00F65586"/>
    <w:rsid w:val="00F662FB"/>
    <w:rsid w:val="00F6780F"/>
    <w:rsid w:val="00F70F54"/>
    <w:rsid w:val="00F71F69"/>
    <w:rsid w:val="00F727C6"/>
    <w:rsid w:val="00F751E1"/>
    <w:rsid w:val="00F75C0C"/>
    <w:rsid w:val="00F76C50"/>
    <w:rsid w:val="00F80BA6"/>
    <w:rsid w:val="00F80D6B"/>
    <w:rsid w:val="00F81966"/>
    <w:rsid w:val="00F86DBA"/>
    <w:rsid w:val="00F904DA"/>
    <w:rsid w:val="00F90ECE"/>
    <w:rsid w:val="00F92B4E"/>
    <w:rsid w:val="00F93593"/>
    <w:rsid w:val="00F946C5"/>
    <w:rsid w:val="00F95A60"/>
    <w:rsid w:val="00F9625A"/>
    <w:rsid w:val="00F96392"/>
    <w:rsid w:val="00F97252"/>
    <w:rsid w:val="00FA11C2"/>
    <w:rsid w:val="00FA31E7"/>
    <w:rsid w:val="00FA3398"/>
    <w:rsid w:val="00FA3625"/>
    <w:rsid w:val="00FA4D5E"/>
    <w:rsid w:val="00FA55FF"/>
    <w:rsid w:val="00FA58E2"/>
    <w:rsid w:val="00FA74D6"/>
    <w:rsid w:val="00FA7762"/>
    <w:rsid w:val="00FB066A"/>
    <w:rsid w:val="00FB0682"/>
    <w:rsid w:val="00FB210A"/>
    <w:rsid w:val="00FB2DE9"/>
    <w:rsid w:val="00FB399E"/>
    <w:rsid w:val="00FB3E00"/>
    <w:rsid w:val="00FB4D87"/>
    <w:rsid w:val="00FB514F"/>
    <w:rsid w:val="00FB5C4E"/>
    <w:rsid w:val="00FB6EBB"/>
    <w:rsid w:val="00FC0402"/>
    <w:rsid w:val="00FC19AE"/>
    <w:rsid w:val="00FC4122"/>
    <w:rsid w:val="00FC435C"/>
    <w:rsid w:val="00FC5EE7"/>
    <w:rsid w:val="00FC71BC"/>
    <w:rsid w:val="00FD013B"/>
    <w:rsid w:val="00FD0B73"/>
    <w:rsid w:val="00FD218F"/>
    <w:rsid w:val="00FD2487"/>
    <w:rsid w:val="00FD356E"/>
    <w:rsid w:val="00FD3D56"/>
    <w:rsid w:val="00FD7F83"/>
    <w:rsid w:val="00FD7FA6"/>
    <w:rsid w:val="00FE1363"/>
    <w:rsid w:val="00FE1BB4"/>
    <w:rsid w:val="00FE3FFF"/>
    <w:rsid w:val="00FE4BE2"/>
    <w:rsid w:val="00FE4D12"/>
    <w:rsid w:val="00FF0638"/>
    <w:rsid w:val="00FF0A7A"/>
    <w:rsid w:val="00FF2FE0"/>
    <w:rsid w:val="00FF66B5"/>
    <w:rsid w:val="00FF7086"/>
    <w:rsid w:val="4935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572B2B"/>
  <w14:defaultImageDpi w14:val="32767"/>
  <w15:docId w15:val="{FC0BD840-EE1C-4221-B92A-9F1755D7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  <w:rPr>
      <w:kern w:val="2"/>
      <w:sz w:val="24"/>
      <w:szCs w:val="24"/>
      <w:lang w:eastAsia="ko-KR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  <w:snapToGrid w:val="0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  <w:snapToGrid w:val="0"/>
    </w:pPr>
  </w:style>
  <w:style w:type="paragraph" w:styleId="a9">
    <w:name w:val="Subtitle"/>
    <w:basedOn w:val="a"/>
    <w:next w:val="a"/>
    <w:link w:val="aa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c">
    <w:name w:val="Title"/>
    <w:basedOn w:val="a"/>
    <w:next w:val="a"/>
    <w:link w:val="ad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character" w:styleId="af0">
    <w:name w:val="line number"/>
    <w:basedOn w:val="a0"/>
    <w:uiPriority w:val="99"/>
    <w:semiHidden/>
    <w:unhideWhenUsed/>
    <w:qFormat/>
  </w:style>
  <w:style w:type="character" w:styleId="af1">
    <w:name w:val="Hyperlink"/>
    <w:basedOn w:val="a0"/>
    <w:uiPriority w:val="99"/>
    <w:unhideWhenUsed/>
    <w:qFormat/>
    <w:rPr>
      <w:color w:val="0000FF"/>
      <w:u w:val="single"/>
    </w:rPr>
  </w:style>
  <w:style w:type="character" w:styleId="af2">
    <w:name w:val="annotation reference"/>
    <w:basedOn w:val="a0"/>
    <w:uiPriority w:val="99"/>
    <w:semiHidden/>
    <w:unhideWhenUsed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f3">
    <w:name w:val="Quote"/>
    <w:basedOn w:val="a"/>
    <w:next w:val="a"/>
    <w:link w:val="af4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4">
    <w:name w:val="引用 字符"/>
    <w:basedOn w:val="a0"/>
    <w:link w:val="af3"/>
    <w:uiPriority w:val="29"/>
    <w:qFormat/>
    <w:rPr>
      <w:i/>
      <w:iCs/>
      <w:color w:val="404040" w:themeColor="text1" w:themeTint="BF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7">
    <w:name w:val="明显引用 字符"/>
    <w:basedOn w:val="a0"/>
    <w:link w:val="af6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13">
    <w:name w:val="书目1"/>
    <w:basedOn w:val="a"/>
    <w:next w:val="a"/>
    <w:uiPriority w:val="37"/>
    <w:unhideWhenUsed/>
    <w:qFormat/>
    <w:pPr>
      <w:tabs>
        <w:tab w:val="left" w:pos="384"/>
      </w:tabs>
      <w:spacing w:after="240" w:line="240" w:lineRule="auto"/>
      <w:ind w:left="384" w:hanging="384"/>
    </w:p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f">
    <w:name w:val="批注主题 字符"/>
    <w:basedOn w:val="a4"/>
    <w:link w:val="ae"/>
    <w:uiPriority w:val="99"/>
    <w:semiHidden/>
    <w:qFormat/>
    <w:rPr>
      <w:b/>
      <w:bCs/>
    </w:rPr>
  </w:style>
  <w:style w:type="paragraph" w:customStyle="1" w:styleId="14">
    <w:name w:val="修订1"/>
    <w:hidden/>
    <w:uiPriority w:val="99"/>
    <w:semiHidden/>
    <w:qFormat/>
    <w:rPr>
      <w:kern w:val="2"/>
      <w:sz w:val="24"/>
      <w:szCs w:val="24"/>
      <w:lang w:eastAsia="ko-KR"/>
      <w14:ligatures w14:val="standardContextual"/>
    </w:rPr>
  </w:style>
  <w:style w:type="paragraph" w:styleId="af8">
    <w:name w:val="Revision"/>
    <w:hidden/>
    <w:uiPriority w:val="99"/>
    <w:unhideWhenUsed/>
    <w:rsid w:val="00DA0541"/>
    <w:rPr>
      <w:kern w:val="2"/>
      <w:sz w:val="24"/>
      <w:szCs w:val="24"/>
      <w:lang w:eastAsia="ko-K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jkim@gnu.ac.k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CC486E-907D-4D1F-9CAB-958A6083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Song, Hyeonji [AGRON]</dc:creator>
  <cp:lastModifiedBy>紫薇 邓</cp:lastModifiedBy>
  <cp:revision>9</cp:revision>
  <dcterms:created xsi:type="dcterms:W3CDTF">2026-05-26T02:09:00Z</dcterms:created>
  <dcterms:modified xsi:type="dcterms:W3CDTF">2026-06-03T06:52:00Z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zotero-version="7.0.32"&gt;&lt;session id="H69i3xro"/&gt;&lt;style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3" name="ZOTERO_PREF_2">
    <vt:lpwstr>maticJournalAbbreviations" value="true"/&gt;&lt;/prefs&gt;&lt;/data&gt;</vt:lpwstr>
  </property>
  <property fmtid="{D5CDD505-2E9C-101B-9397-08002B2CF9AE}" pid="4" name="GrammarlyDocumentId">
    <vt:lpwstr>00e92b58-d52f-4d61-9e5c-d3b77f1c48c6</vt:lpwstr>
  </property>
  <property fmtid="{D5CDD505-2E9C-101B-9397-08002B2CF9AE}" pid="5" name="KSOTemplateDocerSaveRecord">
    <vt:lpwstr>eyJoZGlkIjoiMDNjYjgzOTViYmJjNWJmOGU4YzQ2ZTVmYmY5ZWE4YzEiLCJ1c2VySWQiOiIxMDYwMzI2Mjk5In0=</vt:lpwstr>
  </property>
  <property fmtid="{D5CDD505-2E9C-101B-9397-08002B2CF9AE}" pid="6" name="KSOProductBuildVer">
    <vt:lpwstr>2052-12.1.0.26375</vt:lpwstr>
  </property>
  <property fmtid="{D5CDD505-2E9C-101B-9397-08002B2CF9AE}" pid="7" name="ICV">
    <vt:lpwstr>E0EF561FD2B64A459BEC56E1049406EC_12</vt:lpwstr>
  </property>
</Properties>
</file>