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669EB" w14:textId="0846CCFB" w:rsidR="00D36C3A" w:rsidRDefault="00D36C3A" w:rsidP="0020073F">
      <w:pPr>
        <w:jc w:val="left"/>
        <w:rPr>
          <w:rFonts w:ascii="Times New Roman" w:hAnsi="Times New Roman" w:cs="Times New Roman"/>
          <w:b/>
          <w:sz w:val="28"/>
        </w:rPr>
      </w:pPr>
      <w:r w:rsidRPr="00E24051">
        <w:rPr>
          <w:rFonts w:ascii="Times New Roman" w:hAnsi="Times New Roman" w:cs="Times New Roman"/>
          <w:b/>
          <w:sz w:val="28"/>
        </w:rPr>
        <w:t>S</w:t>
      </w:r>
      <w:r w:rsidRPr="00E24051">
        <w:rPr>
          <w:rFonts w:ascii="Times New Roman" w:hAnsi="Times New Roman" w:cs="Times New Roman" w:hint="eastAsia"/>
          <w:b/>
          <w:sz w:val="28"/>
        </w:rPr>
        <w:t>u</w:t>
      </w:r>
      <w:r w:rsidR="00AD6A84">
        <w:rPr>
          <w:rFonts w:ascii="Times New Roman" w:hAnsi="Times New Roman" w:cs="Times New Roman"/>
          <w:b/>
          <w:sz w:val="28"/>
        </w:rPr>
        <w:t>pporting</w:t>
      </w:r>
      <w:r w:rsidRPr="00E24051">
        <w:rPr>
          <w:rFonts w:ascii="Times New Roman" w:hAnsi="Times New Roman" w:cs="Times New Roman"/>
          <w:b/>
          <w:sz w:val="28"/>
        </w:rPr>
        <w:t xml:space="preserve"> </w:t>
      </w:r>
      <w:r w:rsidRPr="00E24051">
        <w:rPr>
          <w:rFonts w:ascii="Times New Roman" w:hAnsi="Times New Roman" w:cs="Times New Roman" w:hint="eastAsia"/>
          <w:b/>
          <w:sz w:val="28"/>
        </w:rPr>
        <w:t>information</w:t>
      </w:r>
    </w:p>
    <w:p w14:paraId="5CEF2090" w14:textId="77777777" w:rsidR="00EB6635" w:rsidRDefault="00EB6635" w:rsidP="00EB6635">
      <w:pPr>
        <w:snapToGrid w:val="0"/>
        <w:spacing w:line="480" w:lineRule="auto"/>
        <w:rPr>
          <w:rFonts w:ascii="Times New Roman" w:hAnsi="Times New Roman" w:cs="Times New Roman"/>
          <w:b/>
          <w:szCs w:val="20"/>
        </w:rPr>
      </w:pPr>
      <w:r w:rsidRPr="00F264A3">
        <w:rPr>
          <w:rFonts w:ascii="Times New Roman" w:eastAsia="宋体" w:hAnsi="Times New Roman" w:cs="Times New Roman"/>
          <w:b/>
          <w:sz w:val="24"/>
          <w:szCs w:val="28"/>
        </w:rPr>
        <w:t>Title:</w:t>
      </w:r>
      <w:r w:rsidRPr="00F264A3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F264A3">
        <w:rPr>
          <w:rFonts w:ascii="Times New Roman" w:hAnsi="Times New Roman" w:cs="Times New Roman"/>
          <w:b/>
          <w:szCs w:val="20"/>
        </w:rPr>
        <w:t>Biochar’s contrasting effects on N</w:t>
      </w:r>
      <w:r w:rsidRPr="00F264A3">
        <w:rPr>
          <w:rFonts w:ascii="Times New Roman" w:hAnsi="Times New Roman" w:cs="Times New Roman"/>
          <w:b/>
          <w:szCs w:val="20"/>
          <w:vertAlign w:val="subscript"/>
        </w:rPr>
        <w:t>2</w:t>
      </w:r>
      <w:r w:rsidRPr="00F264A3">
        <w:rPr>
          <w:rFonts w:ascii="Times New Roman" w:hAnsi="Times New Roman" w:cs="Times New Roman"/>
          <w:b/>
          <w:szCs w:val="20"/>
        </w:rPr>
        <w:t>O emissions in acidic upland and flooded paddy soils</w:t>
      </w:r>
    </w:p>
    <w:p w14:paraId="5CC1112F" w14:textId="77777777" w:rsidR="00EB6635" w:rsidRPr="00C36536" w:rsidRDefault="00EB6635" w:rsidP="00EB6635">
      <w:pPr>
        <w:spacing w:line="480" w:lineRule="auto"/>
        <w:rPr>
          <w:rFonts w:ascii="Times New Roman" w:hAnsi="Times New Roman" w:cs="Times New Roman"/>
          <w:b/>
          <w:szCs w:val="20"/>
        </w:rPr>
      </w:pPr>
      <w:r w:rsidRPr="00C36536">
        <w:rPr>
          <w:rFonts w:ascii="Times New Roman" w:hAnsi="Times New Roman" w:cs="Times New Roman"/>
          <w:b/>
          <w:szCs w:val="20"/>
        </w:rPr>
        <w:t xml:space="preserve">Authors: </w:t>
      </w:r>
      <w:r w:rsidRPr="00C36536">
        <w:rPr>
          <w:rFonts w:ascii="Times New Roman" w:hAnsi="Times New Roman"/>
          <w:szCs w:val="24"/>
        </w:rPr>
        <w:t>C</w:t>
      </w:r>
      <w:r w:rsidRPr="00C36536">
        <w:rPr>
          <w:rFonts w:ascii="Times New Roman" w:hAnsi="Times New Roman" w:hint="eastAsia"/>
          <w:szCs w:val="24"/>
        </w:rPr>
        <w:t>heng</w:t>
      </w:r>
      <w:r w:rsidRPr="00C36536">
        <w:rPr>
          <w:rFonts w:ascii="Times New Roman" w:hAnsi="Times New Roman"/>
          <w:szCs w:val="24"/>
        </w:rPr>
        <w:t xml:space="preserve"> Chu</w:t>
      </w:r>
      <w:r w:rsidRPr="00C36536">
        <w:rPr>
          <w:rFonts w:ascii="Times New Roman" w:hAnsi="Times New Roman" w:hint="eastAsia"/>
          <w:szCs w:val="24"/>
          <w:vertAlign w:val="superscript"/>
        </w:rPr>
        <w:t>1</w:t>
      </w:r>
      <w:r w:rsidRPr="00C36536">
        <w:rPr>
          <w:rFonts w:ascii="Times New Roman" w:hAnsi="Times New Roman"/>
          <w:szCs w:val="24"/>
          <w:vertAlign w:val="superscript"/>
        </w:rPr>
        <w:t xml:space="preserve">, </w:t>
      </w:r>
      <w:r>
        <w:rPr>
          <w:rFonts w:ascii="Times New Roman" w:hAnsi="Times New Roman"/>
          <w:szCs w:val="24"/>
          <w:vertAlign w:val="superscript"/>
        </w:rPr>
        <w:t>4</w:t>
      </w:r>
      <w:r>
        <w:rPr>
          <w:rFonts w:ascii="Times New Roman" w:hAnsi="Times New Roman" w:hint="eastAsia"/>
          <w:szCs w:val="24"/>
          <w:vertAlign w:val="superscript"/>
        </w:rPr>
        <w:t>#</w:t>
      </w:r>
      <w:r w:rsidRPr="00C36536">
        <w:rPr>
          <w:rFonts w:ascii="Times New Roman" w:hAnsi="Times New Roman"/>
          <w:szCs w:val="24"/>
        </w:rPr>
        <w:t>, Ahmed S. Elrys</w:t>
      </w:r>
      <w:r w:rsidRPr="00C36536">
        <w:rPr>
          <w:rFonts w:ascii="Times New Roman" w:hAnsi="Times New Roman" w:hint="eastAsia"/>
          <w:szCs w:val="24"/>
          <w:vertAlign w:val="superscript"/>
        </w:rPr>
        <w:t>2</w:t>
      </w:r>
      <w:r>
        <w:rPr>
          <w:rFonts w:ascii="Times New Roman" w:hAnsi="Times New Roman"/>
          <w:szCs w:val="24"/>
          <w:vertAlign w:val="superscript"/>
        </w:rPr>
        <w:t>,3</w:t>
      </w:r>
      <w:r>
        <w:rPr>
          <w:rFonts w:ascii="Times New Roman" w:hAnsi="Times New Roman" w:hint="eastAsia"/>
          <w:szCs w:val="24"/>
          <w:vertAlign w:val="superscript"/>
        </w:rPr>
        <w:t>#</w:t>
      </w:r>
      <w:r w:rsidRPr="00C36536">
        <w:rPr>
          <w:rFonts w:ascii="Times New Roman" w:hAnsi="Times New Roman" w:hint="eastAsia"/>
          <w:szCs w:val="24"/>
        </w:rPr>
        <w:t xml:space="preserve">, </w:t>
      </w:r>
      <w:proofErr w:type="spellStart"/>
      <w:r w:rsidRPr="00C36536">
        <w:rPr>
          <w:rFonts w:ascii="Times New Roman" w:hAnsi="Times New Roman" w:hint="eastAsia"/>
          <w:szCs w:val="24"/>
        </w:rPr>
        <w:t>Shenyan</w:t>
      </w:r>
      <w:proofErr w:type="spellEnd"/>
      <w:r w:rsidRPr="00C36536">
        <w:rPr>
          <w:rFonts w:ascii="Times New Roman" w:hAnsi="Times New Roman" w:hint="eastAsia"/>
          <w:szCs w:val="24"/>
        </w:rPr>
        <w:t xml:space="preserve"> Dai</w:t>
      </w:r>
      <w:r>
        <w:rPr>
          <w:rFonts w:ascii="Times New Roman" w:hAnsi="Times New Roman"/>
          <w:szCs w:val="24"/>
          <w:vertAlign w:val="superscript"/>
        </w:rPr>
        <w:t>4</w:t>
      </w:r>
      <w:r w:rsidRPr="00C36536">
        <w:rPr>
          <w:rFonts w:ascii="Times New Roman" w:hAnsi="Times New Roman" w:hint="eastAsia"/>
          <w:szCs w:val="24"/>
        </w:rPr>
        <w:t>, Teng Wen</w:t>
      </w:r>
      <w:r>
        <w:rPr>
          <w:rFonts w:ascii="Times New Roman" w:hAnsi="Times New Roman"/>
          <w:szCs w:val="24"/>
          <w:vertAlign w:val="superscript"/>
        </w:rPr>
        <w:t>4</w:t>
      </w:r>
      <w:r w:rsidRPr="00C36536">
        <w:rPr>
          <w:rFonts w:ascii="Times New Roman" w:hAnsi="Times New Roman" w:hint="eastAsia"/>
          <w:szCs w:val="24"/>
        </w:rPr>
        <w:t xml:space="preserve">, </w:t>
      </w:r>
      <w:r w:rsidRPr="00C36536">
        <w:rPr>
          <w:rFonts w:ascii="Times New Roman" w:hAnsi="Times New Roman"/>
          <w:szCs w:val="24"/>
        </w:rPr>
        <w:t>Jin Xu</w:t>
      </w:r>
      <w:r>
        <w:rPr>
          <w:rFonts w:ascii="Times New Roman" w:hAnsi="Times New Roman"/>
          <w:szCs w:val="24"/>
          <w:vertAlign w:val="superscript"/>
        </w:rPr>
        <w:t>4</w:t>
      </w:r>
      <w:r w:rsidRPr="00C36536">
        <w:rPr>
          <w:rFonts w:ascii="Times New Roman" w:hAnsi="Times New Roman"/>
          <w:szCs w:val="24"/>
        </w:rPr>
        <w:t>,</w:t>
      </w:r>
      <w:r w:rsidRPr="00C36536">
        <w:rPr>
          <w:rFonts w:ascii="Times New Roman" w:hAnsi="Times New Roman" w:hint="eastAsia"/>
          <w:szCs w:val="24"/>
        </w:rPr>
        <w:t xml:space="preserve"> </w:t>
      </w:r>
      <w:proofErr w:type="spellStart"/>
      <w:r w:rsidRPr="00C36536">
        <w:rPr>
          <w:rFonts w:ascii="Times New Roman" w:hAnsi="Times New Roman" w:hint="eastAsia"/>
          <w:szCs w:val="24"/>
        </w:rPr>
        <w:t>Zucong</w:t>
      </w:r>
      <w:proofErr w:type="spellEnd"/>
      <w:r w:rsidRPr="00C36536">
        <w:rPr>
          <w:rFonts w:ascii="Times New Roman" w:hAnsi="Times New Roman" w:hint="eastAsia"/>
          <w:szCs w:val="24"/>
        </w:rPr>
        <w:t xml:space="preserve"> Cai</w:t>
      </w:r>
      <w:r>
        <w:rPr>
          <w:rFonts w:ascii="Times New Roman" w:hAnsi="Times New Roman"/>
          <w:szCs w:val="24"/>
          <w:vertAlign w:val="superscript"/>
        </w:rPr>
        <w:t>4</w:t>
      </w:r>
      <w:r w:rsidRPr="00C36536">
        <w:rPr>
          <w:rFonts w:ascii="Times New Roman" w:hAnsi="Times New Roman" w:hint="eastAsia"/>
          <w:szCs w:val="24"/>
        </w:rPr>
        <w:t xml:space="preserve">, </w:t>
      </w:r>
      <w:r w:rsidRPr="00C36536">
        <w:rPr>
          <w:rFonts w:ascii="Times New Roman" w:hAnsi="Times New Roman"/>
          <w:szCs w:val="24"/>
        </w:rPr>
        <w:t>Jinbo Zhang</w:t>
      </w:r>
      <w:r>
        <w:rPr>
          <w:rFonts w:ascii="Times New Roman" w:hAnsi="Times New Roman"/>
          <w:szCs w:val="24"/>
          <w:vertAlign w:val="superscript"/>
        </w:rPr>
        <w:t>3</w:t>
      </w:r>
      <w:r w:rsidRPr="00C36536">
        <w:rPr>
          <w:rFonts w:ascii="Times New Roman" w:hAnsi="Times New Roman"/>
          <w:szCs w:val="24"/>
          <w:vertAlign w:val="superscript"/>
        </w:rPr>
        <w:t>,</w:t>
      </w:r>
      <w:r>
        <w:rPr>
          <w:rFonts w:ascii="Times New Roman" w:hAnsi="Times New Roman" w:hint="eastAsia"/>
          <w:szCs w:val="24"/>
          <w:vertAlign w:val="superscript"/>
        </w:rPr>
        <w:t>5</w:t>
      </w:r>
      <w:r w:rsidRPr="00C36536">
        <w:rPr>
          <w:rFonts w:ascii="Times New Roman" w:hAnsi="Times New Roman"/>
          <w:szCs w:val="24"/>
        </w:rPr>
        <w:t>*</w:t>
      </w:r>
      <w:r w:rsidRPr="00C36536">
        <w:rPr>
          <w:rFonts w:ascii="Times New Roman" w:hAnsi="Times New Roman" w:hint="eastAsia"/>
          <w:szCs w:val="24"/>
        </w:rPr>
        <w:t xml:space="preserve">, </w:t>
      </w:r>
      <w:r w:rsidRPr="008600EB">
        <w:rPr>
          <w:rFonts w:ascii="Times New Roman" w:hAnsi="Times New Roman" w:cs="Times New Roman"/>
        </w:rPr>
        <w:t>Anne B. Jansen-Willems</w:t>
      </w:r>
      <w:r>
        <w:rPr>
          <w:rFonts w:ascii="Times New Roman" w:hAnsi="Times New Roman" w:hint="eastAsia"/>
          <w:vertAlign w:val="superscript"/>
        </w:rPr>
        <w:t>5</w:t>
      </w:r>
      <w:r w:rsidRPr="00C36536">
        <w:rPr>
          <w:rFonts w:ascii="Times New Roman" w:hAnsi="Times New Roman" w:hint="eastAsia"/>
          <w:vertAlign w:val="superscript"/>
        </w:rPr>
        <w:t>,</w:t>
      </w:r>
      <w:r>
        <w:rPr>
          <w:rFonts w:ascii="Times New Roman" w:hAnsi="Times New Roman" w:hint="eastAsia"/>
          <w:vertAlign w:val="superscript"/>
        </w:rPr>
        <w:t>6</w:t>
      </w:r>
      <w:r>
        <w:rPr>
          <w:rFonts w:ascii="Times New Roman" w:hAnsi="Times New Roman"/>
          <w:vertAlign w:val="superscript"/>
        </w:rPr>
        <w:t>,</w:t>
      </w:r>
      <w:r>
        <w:rPr>
          <w:rFonts w:ascii="Times New Roman" w:hAnsi="Times New Roman" w:hint="eastAsia"/>
          <w:vertAlign w:val="superscript"/>
        </w:rPr>
        <w:t>7</w:t>
      </w:r>
      <w:r w:rsidRPr="008600EB">
        <w:rPr>
          <w:rFonts w:ascii="Times New Roman" w:hAnsi="Times New Roman" w:cs="Times New Roman"/>
        </w:rPr>
        <w:t>, Kristina Kleineidam</w:t>
      </w:r>
      <w:r>
        <w:rPr>
          <w:rFonts w:ascii="Times New Roman" w:hAnsi="Times New Roman" w:hint="eastAsia"/>
          <w:vertAlign w:val="superscript"/>
        </w:rPr>
        <w:t>5</w:t>
      </w:r>
      <w:r w:rsidRPr="00C36536">
        <w:rPr>
          <w:rFonts w:ascii="Times New Roman" w:hAnsi="Times New Roman" w:hint="eastAsia"/>
          <w:vertAlign w:val="superscript"/>
        </w:rPr>
        <w:t>,</w:t>
      </w:r>
      <w:r>
        <w:rPr>
          <w:rFonts w:ascii="Times New Roman" w:hAnsi="Times New Roman" w:hint="eastAsia"/>
          <w:vertAlign w:val="superscript"/>
        </w:rPr>
        <w:t>6</w:t>
      </w:r>
      <w:r>
        <w:rPr>
          <w:rFonts w:ascii="Times New Roman" w:hAnsi="Times New Roman"/>
          <w:vertAlign w:val="superscript"/>
        </w:rPr>
        <w:t>,</w:t>
      </w:r>
      <w:r>
        <w:rPr>
          <w:rFonts w:ascii="Times New Roman" w:hAnsi="Times New Roman" w:hint="eastAsia"/>
          <w:vertAlign w:val="superscript"/>
        </w:rPr>
        <w:t>7</w:t>
      </w:r>
      <w:r w:rsidRPr="00C36536">
        <w:rPr>
          <w:rFonts w:ascii="Times New Roman" w:hAnsi="Times New Roman" w:hint="eastAsia"/>
          <w:szCs w:val="24"/>
        </w:rPr>
        <w:t>,</w:t>
      </w:r>
      <w:r>
        <w:rPr>
          <w:rFonts w:ascii="Times New Roman" w:hAnsi="Times New Roman" w:hint="eastAsia"/>
          <w:szCs w:val="24"/>
        </w:rPr>
        <w:t xml:space="preserve"> </w:t>
      </w:r>
      <w:r w:rsidRPr="00C36536">
        <w:rPr>
          <w:rFonts w:ascii="Times New Roman" w:hAnsi="Times New Roman"/>
        </w:rPr>
        <w:t>Christoph Müller</w:t>
      </w:r>
      <w:r>
        <w:rPr>
          <w:rFonts w:ascii="Times New Roman" w:hAnsi="Times New Roman" w:hint="eastAsia"/>
          <w:vertAlign w:val="superscript"/>
        </w:rPr>
        <w:t>5</w:t>
      </w:r>
      <w:r w:rsidRPr="00C36536">
        <w:rPr>
          <w:rFonts w:ascii="Times New Roman" w:hAnsi="Times New Roman" w:hint="eastAsia"/>
          <w:vertAlign w:val="superscript"/>
        </w:rPr>
        <w:t>,</w:t>
      </w:r>
      <w:r>
        <w:rPr>
          <w:rFonts w:ascii="Times New Roman" w:hAnsi="Times New Roman" w:hint="eastAsia"/>
          <w:vertAlign w:val="superscript"/>
        </w:rPr>
        <w:t>6</w:t>
      </w:r>
      <w:r w:rsidRPr="00C36536">
        <w:rPr>
          <w:rFonts w:ascii="Times New Roman" w:hAnsi="Times New Roman"/>
          <w:vertAlign w:val="superscript"/>
        </w:rPr>
        <w:t>,</w:t>
      </w:r>
      <w:r>
        <w:rPr>
          <w:rFonts w:ascii="Times New Roman" w:hAnsi="Times New Roman" w:hint="eastAsia"/>
          <w:vertAlign w:val="superscript"/>
        </w:rPr>
        <w:t>7</w:t>
      </w:r>
    </w:p>
    <w:p w14:paraId="75BD2A90" w14:textId="77777777" w:rsidR="00EB6635" w:rsidRPr="00C36536" w:rsidRDefault="00EB6635" w:rsidP="00EB6635">
      <w:pPr>
        <w:spacing w:line="480" w:lineRule="auto"/>
        <w:rPr>
          <w:rFonts w:ascii="Times New Roman" w:hAnsi="Times New Roman" w:cs="Times New Roman"/>
          <w:b/>
          <w:szCs w:val="20"/>
        </w:rPr>
      </w:pPr>
      <w:r w:rsidRPr="00C36536">
        <w:rPr>
          <w:rFonts w:ascii="Times New Roman" w:hAnsi="Times New Roman" w:cs="Times New Roman"/>
          <w:b/>
          <w:szCs w:val="20"/>
        </w:rPr>
        <w:t xml:space="preserve">Affiliation: </w:t>
      </w:r>
    </w:p>
    <w:p w14:paraId="7516C521" w14:textId="77777777" w:rsidR="00EB6635" w:rsidRPr="00C36536" w:rsidRDefault="00EB6635" w:rsidP="00EB6635">
      <w:pPr>
        <w:spacing w:line="360" w:lineRule="auto"/>
        <w:jc w:val="left"/>
        <w:rPr>
          <w:rFonts w:ascii="Times New Roman" w:eastAsia="宋体" w:hAnsi="Times New Roman"/>
          <w:iCs/>
          <w:szCs w:val="24"/>
        </w:rPr>
      </w:pPr>
      <w:r w:rsidRPr="00C36536">
        <w:rPr>
          <w:rFonts w:ascii="Times New Roman" w:eastAsia="宋体" w:hAnsi="Times New Roman" w:hint="eastAsia"/>
          <w:szCs w:val="24"/>
          <w:vertAlign w:val="superscript"/>
        </w:rPr>
        <w:t>1</w:t>
      </w:r>
      <w:r w:rsidRPr="00C36536">
        <w:rPr>
          <w:rFonts w:ascii="Times New Roman" w:eastAsia="宋体" w:hAnsi="Times New Roman"/>
          <w:szCs w:val="24"/>
        </w:rPr>
        <w:t xml:space="preserve"> </w:t>
      </w:r>
      <w:r w:rsidRPr="00C36536">
        <w:rPr>
          <w:rFonts w:ascii="Times New Roman" w:eastAsia="宋体" w:hAnsi="Times New Roman"/>
          <w:iCs/>
          <w:szCs w:val="24"/>
        </w:rPr>
        <w:t xml:space="preserve">Nanjing Normal University </w:t>
      </w:r>
      <w:proofErr w:type="spellStart"/>
      <w:r w:rsidRPr="00C36536">
        <w:rPr>
          <w:rFonts w:ascii="Times New Roman" w:eastAsia="宋体" w:hAnsi="Times New Roman"/>
          <w:iCs/>
          <w:szCs w:val="24"/>
        </w:rPr>
        <w:t>Zhongbei</w:t>
      </w:r>
      <w:proofErr w:type="spellEnd"/>
      <w:r w:rsidRPr="00C36536">
        <w:rPr>
          <w:rFonts w:ascii="Times New Roman" w:eastAsia="宋体" w:hAnsi="Times New Roman"/>
          <w:iCs/>
          <w:szCs w:val="24"/>
        </w:rPr>
        <w:t xml:space="preserve"> College, Danyang </w:t>
      </w:r>
      <w:r w:rsidRPr="00C36536">
        <w:rPr>
          <w:rFonts w:ascii="Times New Roman" w:eastAsia="宋体" w:hAnsi="Times New Roman" w:hint="eastAsia"/>
          <w:iCs/>
          <w:szCs w:val="24"/>
        </w:rPr>
        <w:t>212334</w:t>
      </w:r>
      <w:r>
        <w:rPr>
          <w:rFonts w:ascii="Times New Roman" w:eastAsia="宋体" w:hAnsi="Times New Roman"/>
          <w:iCs/>
          <w:szCs w:val="24"/>
        </w:rPr>
        <w:t>, China</w:t>
      </w:r>
      <w:r w:rsidRPr="00C36536">
        <w:rPr>
          <w:rFonts w:ascii="Times New Roman" w:eastAsia="宋体" w:hAnsi="Times New Roman"/>
          <w:iCs/>
          <w:szCs w:val="24"/>
        </w:rPr>
        <w:t xml:space="preserve"> </w:t>
      </w:r>
    </w:p>
    <w:p w14:paraId="059575B5" w14:textId="77777777" w:rsidR="00EB6635" w:rsidRDefault="00EB6635" w:rsidP="00EB6635">
      <w:pPr>
        <w:spacing w:line="360" w:lineRule="auto"/>
        <w:jc w:val="left"/>
        <w:rPr>
          <w:rFonts w:asciiTheme="majorBidi" w:hAnsiTheme="majorBidi" w:cstheme="majorBidi"/>
          <w:szCs w:val="24"/>
        </w:rPr>
      </w:pPr>
      <w:r w:rsidRPr="00C36536">
        <w:rPr>
          <w:rFonts w:ascii="Times New Roman" w:eastAsia="宋体" w:hAnsi="Times New Roman" w:hint="eastAsia"/>
          <w:szCs w:val="24"/>
          <w:vertAlign w:val="superscript"/>
        </w:rPr>
        <w:t>2</w:t>
      </w:r>
      <w:r w:rsidRPr="00C36536">
        <w:rPr>
          <w:rFonts w:ascii="Times New Roman" w:eastAsia="宋体" w:hAnsi="Times New Roman"/>
          <w:szCs w:val="24"/>
        </w:rPr>
        <w:t xml:space="preserve"> </w:t>
      </w:r>
      <w:r w:rsidRPr="00BC69FF">
        <w:rPr>
          <w:rFonts w:ascii="Times New Roman" w:eastAsia="宋体" w:hAnsi="Times New Roman"/>
          <w:szCs w:val="24"/>
        </w:rPr>
        <w:t>College of Agriculture, University of Al Dhaid, Al Dhaid, Sharja, United Arab</w:t>
      </w:r>
      <w:r>
        <w:rPr>
          <w:rFonts w:ascii="Times New Roman" w:eastAsia="宋体" w:hAnsi="Times New Roman"/>
          <w:szCs w:val="24"/>
        </w:rPr>
        <w:t xml:space="preserve"> Emirate</w:t>
      </w:r>
    </w:p>
    <w:p w14:paraId="51D157D3" w14:textId="18634479" w:rsidR="00EB6635" w:rsidRPr="00CD4CF5" w:rsidRDefault="00EB6635" w:rsidP="00EB6635">
      <w:pPr>
        <w:spacing w:line="360" w:lineRule="auto"/>
        <w:jc w:val="left"/>
        <w:rPr>
          <w:rFonts w:asciiTheme="majorBidi" w:hAnsiTheme="majorBidi" w:cstheme="majorBidi"/>
          <w:szCs w:val="24"/>
          <w:lang w:val="en-IN"/>
        </w:rPr>
      </w:pPr>
      <w:r w:rsidRPr="00CD4CF5">
        <w:rPr>
          <w:rFonts w:asciiTheme="majorBidi" w:hAnsiTheme="majorBidi" w:cstheme="majorBidi"/>
          <w:szCs w:val="24"/>
          <w:vertAlign w:val="superscript"/>
          <w:lang w:val="en-IN"/>
        </w:rPr>
        <w:t>3</w:t>
      </w:r>
      <w:r>
        <w:rPr>
          <w:rFonts w:asciiTheme="majorBidi" w:hAnsiTheme="majorBidi" w:cstheme="majorBidi"/>
          <w:szCs w:val="24"/>
          <w:lang w:val="en-IN"/>
        </w:rPr>
        <w:t xml:space="preserve"> </w:t>
      </w:r>
      <w:r w:rsidRPr="008B690E">
        <w:rPr>
          <w:rFonts w:asciiTheme="majorBidi" w:hAnsiTheme="majorBidi" w:cstheme="majorBidi"/>
          <w:szCs w:val="24"/>
          <w:lang w:val="en-IN"/>
        </w:rPr>
        <w:t xml:space="preserve">College of Tropical </w:t>
      </w:r>
      <w:r w:rsidR="002B1C34">
        <w:rPr>
          <w:rFonts w:asciiTheme="majorBidi" w:hAnsiTheme="majorBidi" w:cstheme="majorBidi"/>
          <w:szCs w:val="24"/>
          <w:lang w:val="en-IN"/>
        </w:rPr>
        <w:t>A</w:t>
      </w:r>
      <w:r w:rsidRPr="008B690E">
        <w:rPr>
          <w:rFonts w:asciiTheme="majorBidi" w:hAnsiTheme="majorBidi" w:cstheme="majorBidi"/>
          <w:szCs w:val="24"/>
          <w:lang w:val="en-IN"/>
        </w:rPr>
        <w:t>griculture and Forestry, Hainan University, Haikou 570228, China</w:t>
      </w:r>
    </w:p>
    <w:p w14:paraId="672326E5" w14:textId="77777777" w:rsidR="00EB6635" w:rsidRPr="00C36536" w:rsidRDefault="00EB6635" w:rsidP="00EB6635">
      <w:pPr>
        <w:spacing w:line="360" w:lineRule="auto"/>
        <w:jc w:val="left"/>
        <w:rPr>
          <w:rFonts w:ascii="Times New Roman" w:eastAsia="宋体" w:hAnsi="Times New Roman"/>
          <w:iCs/>
          <w:szCs w:val="24"/>
        </w:rPr>
      </w:pPr>
      <w:r>
        <w:rPr>
          <w:rFonts w:ascii="Times New Roman" w:eastAsia="宋体" w:hAnsi="Times New Roman"/>
          <w:szCs w:val="24"/>
          <w:vertAlign w:val="superscript"/>
        </w:rPr>
        <w:t>4</w:t>
      </w:r>
      <w:r w:rsidRPr="00C36536">
        <w:rPr>
          <w:rFonts w:ascii="Times New Roman" w:eastAsia="宋体" w:hAnsi="Times New Roman"/>
          <w:szCs w:val="24"/>
        </w:rPr>
        <w:t xml:space="preserve"> </w:t>
      </w:r>
      <w:r w:rsidRPr="00C36536">
        <w:rPr>
          <w:rFonts w:ascii="Times New Roman" w:eastAsia="宋体" w:hAnsi="Times New Roman"/>
          <w:iCs/>
          <w:szCs w:val="24"/>
        </w:rPr>
        <w:t>School of Geography, Nanjing Normal Uni</w:t>
      </w:r>
      <w:r>
        <w:rPr>
          <w:rFonts w:ascii="Times New Roman" w:eastAsia="宋体" w:hAnsi="Times New Roman"/>
          <w:iCs/>
          <w:szCs w:val="24"/>
        </w:rPr>
        <w:t>versity, Nanjing 210023, China</w:t>
      </w:r>
    </w:p>
    <w:p w14:paraId="4A9818F3" w14:textId="77777777" w:rsidR="00EB6635" w:rsidRPr="00C36536" w:rsidRDefault="00EB6635" w:rsidP="00EB6635">
      <w:pPr>
        <w:spacing w:line="360" w:lineRule="auto"/>
        <w:rPr>
          <w:rFonts w:ascii="Times New Roman" w:hAnsi="Times New Roman"/>
          <w:szCs w:val="24"/>
        </w:rPr>
      </w:pPr>
      <w:r w:rsidRPr="00C36536">
        <w:rPr>
          <w:rFonts w:ascii="Times New Roman" w:hAnsi="Times New Roman" w:hint="eastAsia"/>
          <w:szCs w:val="24"/>
          <w:vertAlign w:val="superscript"/>
        </w:rPr>
        <w:t>5</w:t>
      </w:r>
      <w:r>
        <w:rPr>
          <w:rFonts w:ascii="Times New Roman" w:hAnsi="Times New Roman" w:hint="eastAsia"/>
          <w:szCs w:val="24"/>
        </w:rPr>
        <w:t xml:space="preserve"> </w:t>
      </w:r>
      <w:r w:rsidRPr="00C36536">
        <w:rPr>
          <w:rFonts w:ascii="Times New Roman" w:hAnsi="Times New Roman"/>
          <w:szCs w:val="24"/>
        </w:rPr>
        <w:t>Liebig Centre for Agroecology and Climate Impact Research, Justus Liebig University, Germany</w:t>
      </w:r>
    </w:p>
    <w:p w14:paraId="4802027C" w14:textId="77777777" w:rsidR="00EB6635" w:rsidRPr="00C36536" w:rsidRDefault="00EB6635" w:rsidP="00EB6635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  <w:vertAlign w:val="superscript"/>
        </w:rPr>
        <w:t>6</w:t>
      </w:r>
      <w:r w:rsidRPr="00C36536">
        <w:rPr>
          <w:rFonts w:ascii="Times New Roman" w:hAnsi="Times New Roman"/>
          <w:szCs w:val="24"/>
        </w:rPr>
        <w:t xml:space="preserve"> Institute of Plant Ecology, Justus-Liebig University Giessen, Heinrich-Buff-Ring 26, 35392 Giessen, Germany</w:t>
      </w:r>
    </w:p>
    <w:p w14:paraId="10263195" w14:textId="77777777" w:rsidR="00EB6635" w:rsidRPr="00C36536" w:rsidRDefault="00EB6635" w:rsidP="00EB6635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  <w:vertAlign w:val="superscript"/>
        </w:rPr>
        <w:t>7</w:t>
      </w:r>
      <w:r w:rsidRPr="00C36536">
        <w:rPr>
          <w:rFonts w:ascii="Times New Roman" w:hAnsi="Times New Roman" w:hint="eastAsia"/>
          <w:szCs w:val="24"/>
          <w:vertAlign w:val="superscript"/>
        </w:rPr>
        <w:t xml:space="preserve"> </w:t>
      </w:r>
      <w:r w:rsidRPr="00C36536">
        <w:rPr>
          <w:rFonts w:ascii="Times New Roman" w:hAnsi="Times New Roman"/>
          <w:szCs w:val="24"/>
        </w:rPr>
        <w:t>School of Biology and Environmental Science and Earth Institute, University College Dublin, Belfield, Dublin, Ireland</w:t>
      </w:r>
    </w:p>
    <w:p w14:paraId="2448CF23" w14:textId="77777777" w:rsidR="00EB6635" w:rsidRPr="00C36536" w:rsidRDefault="00EB6635" w:rsidP="00EB6635">
      <w:pPr>
        <w:tabs>
          <w:tab w:val="left" w:pos="525"/>
        </w:tabs>
        <w:spacing w:line="360" w:lineRule="auto"/>
        <w:rPr>
          <w:rFonts w:ascii="Times New Roman" w:eastAsia="AdvTimes" w:hAnsi="Times New Roman"/>
          <w:b/>
          <w:kern w:val="0"/>
          <w:szCs w:val="24"/>
        </w:rPr>
      </w:pPr>
      <w:r w:rsidRPr="00C36536">
        <w:rPr>
          <w:rFonts w:ascii="Times New Roman" w:eastAsia="AdvTimes" w:hAnsi="Times New Roman"/>
          <w:b/>
          <w:kern w:val="0"/>
          <w:szCs w:val="24"/>
        </w:rPr>
        <w:t>*Corresponding author</w:t>
      </w:r>
      <w:r>
        <w:rPr>
          <w:rFonts w:ascii="Times New Roman" w:eastAsia="AdvTimes" w:hAnsi="Times New Roman"/>
          <w:b/>
          <w:kern w:val="0"/>
          <w:szCs w:val="24"/>
        </w:rPr>
        <w:t>s</w:t>
      </w:r>
      <w:r w:rsidRPr="00C36536">
        <w:rPr>
          <w:rFonts w:ascii="Times New Roman" w:eastAsia="AdvTimes" w:hAnsi="Times New Roman"/>
          <w:b/>
          <w:kern w:val="0"/>
          <w:szCs w:val="24"/>
        </w:rPr>
        <w:t xml:space="preserve">: </w:t>
      </w:r>
    </w:p>
    <w:p w14:paraId="183F396D" w14:textId="77777777" w:rsidR="00EB6635" w:rsidRPr="00C36536" w:rsidRDefault="00EB6635" w:rsidP="00EB6635">
      <w:pPr>
        <w:tabs>
          <w:tab w:val="left" w:pos="525"/>
        </w:tabs>
        <w:spacing w:line="360" w:lineRule="auto"/>
        <w:rPr>
          <w:rFonts w:ascii="Times New Roman" w:eastAsia="AdvTimes" w:hAnsi="Times New Roman"/>
          <w:kern w:val="0"/>
          <w:szCs w:val="24"/>
        </w:rPr>
      </w:pPr>
      <w:r w:rsidRPr="00C36536">
        <w:rPr>
          <w:rFonts w:ascii="Times New Roman" w:eastAsia="AdvTimes" w:hAnsi="Times New Roman"/>
          <w:kern w:val="0"/>
          <w:szCs w:val="24"/>
        </w:rPr>
        <w:t>Jinbo Zhang</w:t>
      </w:r>
    </w:p>
    <w:p w14:paraId="4C8AB78E" w14:textId="77777777" w:rsidR="00EB6635" w:rsidRPr="00C36536" w:rsidRDefault="00EB6635" w:rsidP="00EB6635">
      <w:pPr>
        <w:tabs>
          <w:tab w:val="left" w:pos="525"/>
        </w:tabs>
        <w:spacing w:line="360" w:lineRule="auto"/>
        <w:rPr>
          <w:rFonts w:ascii="Times New Roman" w:eastAsia="AdvTimes" w:hAnsi="Times New Roman"/>
          <w:kern w:val="0"/>
          <w:szCs w:val="24"/>
        </w:rPr>
      </w:pPr>
      <w:r w:rsidRPr="00C36536">
        <w:rPr>
          <w:rFonts w:ascii="Times New Roman" w:eastAsia="AdvTimes" w:hAnsi="Times New Roman"/>
          <w:kern w:val="0"/>
          <w:szCs w:val="24"/>
        </w:rPr>
        <w:t>Address: College of Tropical Crops, Hainan University, Haikou 570228, China</w:t>
      </w:r>
    </w:p>
    <w:p w14:paraId="00B09BD4" w14:textId="77777777" w:rsidR="00EB6635" w:rsidRDefault="00EB6635" w:rsidP="00EB6635">
      <w:pPr>
        <w:tabs>
          <w:tab w:val="left" w:pos="525"/>
        </w:tabs>
        <w:spacing w:line="360" w:lineRule="auto"/>
        <w:rPr>
          <w:rStyle w:val="af4"/>
          <w:rFonts w:ascii="Times New Roman" w:hAnsi="Times New Roman" w:cs="Times New Roman"/>
        </w:rPr>
      </w:pPr>
      <w:r w:rsidRPr="00C36536">
        <w:rPr>
          <w:rStyle w:val="af4"/>
          <w:rFonts w:ascii="Times New Roman" w:hAnsi="Times New Roman" w:cs="Times New Roman"/>
        </w:rPr>
        <w:t>Email: zhangjinbo@h</w:t>
      </w:r>
      <w:r w:rsidRPr="00C36536">
        <w:rPr>
          <w:rStyle w:val="af4"/>
          <w:rFonts w:ascii="Times New Roman" w:hAnsi="Times New Roman" w:cs="Times New Roman" w:hint="eastAsia"/>
        </w:rPr>
        <w:t>ainan</w:t>
      </w:r>
      <w:r w:rsidRPr="00C36536">
        <w:rPr>
          <w:rStyle w:val="af4"/>
          <w:rFonts w:ascii="Times New Roman" w:hAnsi="Times New Roman" w:cs="Times New Roman"/>
        </w:rPr>
        <w:t xml:space="preserve">u.edu.cn (Jinbo Zhang) </w:t>
      </w:r>
    </w:p>
    <w:p w14:paraId="1DBF10D2" w14:textId="1256D44F" w:rsidR="007A65A4" w:rsidRPr="00BE1B14" w:rsidRDefault="00EB6635" w:rsidP="00EB6635">
      <w:pPr>
        <w:spacing w:line="480" w:lineRule="auto"/>
        <w:rPr>
          <w:rFonts w:ascii="宋体" w:eastAsia="宋体" w:hAnsi="宋体" w:cs="宋体" w:hint="eastAsia"/>
          <w:b/>
          <w:bCs/>
          <w:kern w:val="36"/>
          <w:szCs w:val="24"/>
        </w:rPr>
      </w:pPr>
      <w:r w:rsidRPr="00C179DB">
        <w:rPr>
          <w:rFonts w:ascii="Times New Roman" w:eastAsia="AdvTimes" w:hAnsi="Times New Roman"/>
          <w:kern w:val="0"/>
          <w:szCs w:val="24"/>
          <w:vertAlign w:val="superscript"/>
        </w:rPr>
        <w:t>#</w:t>
      </w:r>
      <w:r w:rsidRPr="00C179DB">
        <w:rPr>
          <w:rFonts w:ascii="Times New Roman" w:eastAsia="AdvTimes" w:hAnsi="Times New Roman"/>
          <w:kern w:val="0"/>
          <w:szCs w:val="24"/>
        </w:rPr>
        <w:t>These authors contributed to the work equally</w:t>
      </w:r>
      <w:r w:rsidRPr="00C179DB">
        <w:rPr>
          <w:rFonts w:ascii="Times New Roman" w:eastAsia="AdvTimes" w:hAnsi="Times New Roman" w:hint="eastAsia"/>
          <w:kern w:val="0"/>
          <w:szCs w:val="24"/>
        </w:rPr>
        <w:t>.</w:t>
      </w:r>
    </w:p>
    <w:p w14:paraId="52F4FE31" w14:textId="0FDD5504" w:rsidR="007A65A4" w:rsidRDefault="007A65A4">
      <w:pPr>
        <w:widowControl/>
        <w:jc w:val="lef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391325B0" w14:textId="0408C921" w:rsidR="007A65A4" w:rsidRPr="00A9186B" w:rsidRDefault="007A65A4">
      <w:pPr>
        <w:widowControl/>
        <w:jc w:val="left"/>
        <w:rPr>
          <w:rFonts w:ascii="Times New Roman" w:eastAsia="宋体" w:hAnsi="Times New Roman" w:cs="Times New Roman"/>
          <w:b/>
          <w:sz w:val="24"/>
        </w:rPr>
      </w:pPr>
      <w:r w:rsidRPr="00A9186B">
        <w:rPr>
          <w:rFonts w:ascii="Times New Roman" w:hAnsi="Times New Roman" w:cs="Times New Roman" w:hint="eastAsia"/>
          <w:b/>
          <w:sz w:val="24"/>
          <w:szCs w:val="21"/>
        </w:rPr>
        <w:lastRenderedPageBreak/>
        <w:t>T</w:t>
      </w:r>
      <w:r w:rsidRPr="00A9186B">
        <w:rPr>
          <w:rFonts w:ascii="Times New Roman" w:hAnsi="Times New Roman" w:cs="Times New Roman"/>
          <w:b/>
          <w:sz w:val="24"/>
          <w:szCs w:val="21"/>
        </w:rPr>
        <w:t xml:space="preserve">ext </w:t>
      </w:r>
      <w:r w:rsidR="00082047">
        <w:rPr>
          <w:rFonts w:ascii="Times New Roman" w:hAnsi="Times New Roman" w:cs="Times New Roman"/>
          <w:b/>
          <w:sz w:val="24"/>
          <w:szCs w:val="21"/>
        </w:rPr>
        <w:t>S</w:t>
      </w:r>
      <w:r w:rsidRPr="00A9186B">
        <w:rPr>
          <w:rFonts w:ascii="Times New Roman" w:hAnsi="Times New Roman" w:cs="Times New Roman"/>
          <w:b/>
          <w:sz w:val="24"/>
          <w:szCs w:val="21"/>
        </w:rPr>
        <w:t xml:space="preserve">1 </w:t>
      </w:r>
      <w:r w:rsidR="00A934A3" w:rsidRPr="00A9186B">
        <w:rPr>
          <w:rFonts w:ascii="Times New Roman" w:hAnsi="Times New Roman" w:cs="Times New Roman"/>
          <w:bCs/>
          <w:sz w:val="24"/>
          <w:szCs w:val="21"/>
        </w:rPr>
        <w:t>Calculations</w:t>
      </w:r>
    </w:p>
    <w:p w14:paraId="490A3FF3" w14:textId="4B486A65" w:rsidR="00D36C3A" w:rsidRPr="00084E6C" w:rsidRDefault="00D36C3A" w:rsidP="0020073F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S</w:t>
      </w:r>
      <w:r w:rsidRPr="00084E6C">
        <w:rPr>
          <w:rFonts w:ascii="Times New Roman" w:eastAsia="宋体" w:hAnsi="Times New Roman" w:cs="Times New Roman"/>
          <w:sz w:val="24"/>
        </w:rPr>
        <w:t>oil N</w:t>
      </w:r>
      <w:r w:rsidRPr="00056901">
        <w:rPr>
          <w:rFonts w:ascii="Times New Roman" w:eastAsia="宋体" w:hAnsi="Times New Roman" w:cs="Times New Roman"/>
          <w:sz w:val="24"/>
          <w:vertAlign w:val="subscript"/>
        </w:rPr>
        <w:t>2</w:t>
      </w:r>
      <w:r w:rsidRPr="00084E6C">
        <w:rPr>
          <w:rFonts w:ascii="Times New Roman" w:eastAsia="宋体" w:hAnsi="Times New Roman" w:cs="Times New Roman"/>
          <w:sz w:val="24"/>
        </w:rPr>
        <w:t>O flux</w:t>
      </w:r>
      <w:r>
        <w:rPr>
          <w:rFonts w:ascii="Times New Roman" w:eastAsia="宋体" w:hAnsi="Times New Roman" w:cs="Times New Roman"/>
          <w:sz w:val="24"/>
        </w:rPr>
        <w:t>:</w:t>
      </w:r>
    </w:p>
    <w:p w14:paraId="2944367A" w14:textId="77777777" w:rsidR="00D36C3A" w:rsidRPr="00F80A3C" w:rsidRDefault="00000000" w:rsidP="0020073F">
      <w:pPr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</w:rPr>
      </w:pPr>
      <m:oMathPara>
        <m:oMath>
          <m:sSub>
            <m:sSubPr>
              <m:ctrlPr>
                <w:rPr>
                  <w:rFonts w:ascii="Cambria Math" w:eastAsia="宋体" w:hAnsi="Cambria Math" w:cs="Times New Roman"/>
                  <w:sz w:val="24"/>
                </w:rPr>
              </m:ctrlPr>
            </m:sSubPr>
            <m:e>
              <m:r>
                <w:rPr>
                  <w:rFonts w:ascii="Cambria Math" w:eastAsia="宋体" w:hAnsi="Cambria Math" w:cs="Times New Roman"/>
                  <w:sz w:val="24"/>
                </w:rPr>
                <m:t>F</m:t>
              </m:r>
            </m:e>
            <m:sub>
              <m:r>
                <w:rPr>
                  <w:rFonts w:ascii="Cambria Math" w:eastAsia="宋体" w:hAnsi="Cambria Math" w:cs="Times New Roman"/>
                  <w:sz w:val="24"/>
                </w:rPr>
                <m:t>N2O</m:t>
              </m:r>
            </m:sub>
          </m:sSub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</w:rPr>
              </m:ctrlPr>
            </m:fPr>
            <m:num>
              <m:r>
                <w:rPr>
                  <w:rFonts w:ascii="Cambria Math" w:eastAsia="宋体" w:hAnsi="Cambria Math" w:cs="Times New Roman"/>
                  <w:sz w:val="24"/>
                </w:rPr>
                <m:t>ρ</m:t>
              </m:r>
              <m:r>
                <w:rPr>
                  <w:rFonts w:ascii="Cambria Math" w:eastAsiaTheme="minorHAnsi" w:hAnsi="Cambria Math" w:cs="Times New Roman"/>
                  <w:sz w:val="24"/>
                </w:rPr>
                <m:t>×V×△C</m:t>
              </m:r>
              <m:r>
                <w:rPr>
                  <w:rFonts w:ascii="Cambria Math" w:eastAsiaTheme="minorHAnsi" w:hAnsi="Cambria Math" w:cs="Times New Roman" w:hint="eastAsia"/>
                  <w:sz w:val="24"/>
                </w:rPr>
                <m:t>×</m:t>
              </m:r>
              <m:r>
                <w:rPr>
                  <w:rFonts w:ascii="Cambria Math" w:eastAsiaTheme="minorHAnsi" w:hAnsi="Cambria Math" w:cs="Times New Roman"/>
                  <w:sz w:val="24"/>
                </w:rPr>
                <m:t>273</m:t>
              </m:r>
              <m:r>
                <w:rPr>
                  <w:rFonts w:ascii="Cambria Math" w:eastAsiaTheme="minorHAnsi" w:hAnsi="Cambria Math" w:cs="Times New Roman" w:hint="eastAsia"/>
                  <w:sz w:val="24"/>
                </w:rPr>
                <m:t>×</m:t>
              </m:r>
              <m:r>
                <w:rPr>
                  <w:rFonts w:ascii="Cambria Math" w:eastAsiaTheme="minorHAnsi" w:hAnsi="Cambria Math" w:cs="Times New Roman"/>
                  <w:sz w:val="24"/>
                </w:rPr>
                <m:t>24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</w:rPr>
                <m:t>W×△t×(273+T)</m:t>
              </m:r>
            </m:den>
          </m:f>
        </m:oMath>
      </m:oMathPara>
    </w:p>
    <w:p w14:paraId="38EAC10F" w14:textId="77777777" w:rsidR="00D36C3A" w:rsidRPr="00976C55" w:rsidRDefault="00D36C3A" w:rsidP="008A1522">
      <w:pPr>
        <w:spacing w:line="480" w:lineRule="auto"/>
        <w:ind w:firstLineChars="200" w:firstLine="480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Where </w:t>
      </w:r>
      <w:r w:rsidRPr="00976C55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F</w:t>
      </w:r>
      <w:r w:rsidRPr="00976C55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N2O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average N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O production rate 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in 4 or 5 time points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>(</w:t>
      </w:r>
      <w:proofErr w:type="spellStart"/>
      <w:r w:rsidRPr="00976C55">
        <w:rPr>
          <w:rFonts w:ascii="Times New Roman" w:eastAsia="宋体" w:hAnsi="Times New Roman" w:cs="Times New Roman"/>
          <w:sz w:val="24"/>
        </w:rPr>
        <w:t>μg</w:t>
      </w:r>
      <w:proofErr w:type="spellEnd"/>
      <w:r w:rsidRPr="00976C55">
        <w:rPr>
          <w:rFonts w:ascii="Times New Roman" w:eastAsia="宋体" w:hAnsi="Times New Roman" w:cs="Times New Roman"/>
          <w:sz w:val="24"/>
        </w:rPr>
        <w:t xml:space="preserve"> N kg</w:t>
      </w:r>
      <w:r w:rsidRPr="00976C55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976C55">
        <w:rPr>
          <w:rFonts w:ascii="Times New Roman" w:eastAsia="宋体" w:hAnsi="Times New Roman" w:cs="Times New Roman"/>
          <w:sz w:val="24"/>
        </w:rPr>
        <w:t xml:space="preserve"> d</w:t>
      </w:r>
      <w:r w:rsidRPr="00976C55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), </w:t>
      </w:r>
      <w:r w:rsidRPr="00976C55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ρ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density of N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>O under standard conditions (kg m</w:t>
      </w:r>
      <w:r w:rsidRPr="00976C55">
        <w:rPr>
          <w:rFonts w:ascii="Times New Roman" w:eastAsia="Times New Roman" w:hAnsi="Times New Roman" w:cs="Times New Roman"/>
          <w:color w:val="131413"/>
          <w:kern w:val="0"/>
          <w:sz w:val="24"/>
          <w:szCs w:val="21"/>
          <w:vertAlign w:val="superscript"/>
        </w:rPr>
        <w:t>-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  <w:vertAlign w:val="superscript"/>
        </w:rPr>
        <w:t>3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), </w:t>
      </w:r>
      <w:r w:rsidRPr="00976C55">
        <w:rPr>
          <w:rFonts w:ascii="Cambria Math" w:eastAsia="宋体" w:hAnsi="Cambria Math" w:cs="Cambria Math"/>
          <w:sz w:val="24"/>
        </w:rPr>
        <w:t>△</w:t>
      </w:r>
      <w:r w:rsidRPr="00976C55">
        <w:rPr>
          <w:rFonts w:ascii="Times New Roman" w:eastAsia="宋体" w:hAnsi="Times New Roman" w:cs="Times New Roman"/>
          <w:i/>
          <w:sz w:val="24"/>
        </w:rPr>
        <w:t>C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increased N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O concentration of the gas sample during the incubation (ppm), </w:t>
      </w:r>
      <w:r w:rsidRPr="00976C55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V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headspace volume of vessel (m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  <w:vertAlign w:val="superscript"/>
        </w:rPr>
        <w:t>3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), </w:t>
      </w:r>
      <w:r w:rsidRPr="00976C55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W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weight of the oven-dried soil (kg), </w:t>
      </w:r>
      <w:r w:rsidRPr="00976C55">
        <w:rPr>
          <w:rFonts w:ascii="Cambria Math" w:eastAsia="宋体" w:hAnsi="Cambria Math" w:cs="Cambria Math"/>
          <w:sz w:val="24"/>
        </w:rPr>
        <w:t>△</w:t>
      </w:r>
      <w:r w:rsidRPr="00976C55">
        <w:rPr>
          <w:rFonts w:ascii="Times New Roman" w:eastAsia="宋体" w:hAnsi="Times New Roman" w:cs="Times New Roman"/>
          <w:i/>
          <w:sz w:val="24"/>
        </w:rPr>
        <w:t>t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</w:t>
      </w:r>
      <w:r w:rsidRPr="00976C55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 xml:space="preserve"> 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incubation time for gas sampling (h), and </w:t>
      </w:r>
      <w:r w:rsidRPr="00976C55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T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incubation temperature (℃).</w:t>
      </w:r>
    </w:p>
    <w:p w14:paraId="20FD3504" w14:textId="77777777" w:rsidR="00D36C3A" w:rsidRPr="00976C55" w:rsidRDefault="00D36C3A" w:rsidP="0020073F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>Cumulative N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976C55">
        <w:rPr>
          <w:rFonts w:ascii="Times New Roman" w:hAnsi="Times New Roman" w:cs="Times New Roman"/>
          <w:color w:val="131413"/>
          <w:kern w:val="0"/>
          <w:sz w:val="24"/>
          <w:szCs w:val="21"/>
        </w:rPr>
        <w:t>O emission:</w:t>
      </w:r>
    </w:p>
    <w:p w14:paraId="2CE7A8C1" w14:textId="77777777" w:rsidR="00D36C3A" w:rsidRPr="00056901" w:rsidRDefault="00D36C3A" w:rsidP="0020073F">
      <w:pPr>
        <w:spacing w:line="480" w:lineRule="auto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m:oMathPara>
        <m:oMath>
          <m:r>
            <w:rPr>
              <w:rFonts w:ascii="Cambria Math" w:hAnsi="Cambria Math" w:cs="Times New Roman"/>
              <w:color w:val="131413"/>
              <w:kern w:val="0"/>
              <w:sz w:val="24"/>
              <w:szCs w:val="21"/>
            </w:rPr>
            <m:t>C</m:t>
          </m:r>
          <m:r>
            <m:rPr>
              <m:sty m:val="p"/>
            </m:rPr>
            <w:rPr>
              <w:rFonts w:ascii="Cambria Math" w:hAnsi="Cambria Math" w:cs="Times New Roman"/>
              <w:color w:val="131413"/>
              <w:kern w:val="0"/>
              <w:sz w:val="24"/>
              <w:szCs w:val="21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</m:ctrlPr>
            </m:naryPr>
            <m:sub>
              <m:r>
                <w:rPr>
                  <w:rFonts w:ascii="Cambria Math" w:hAnsi="Cambria Math" w:cs="Times New Roman" w:hint="eastAsia"/>
                  <w:color w:val="131413"/>
                  <w:kern w:val="0"/>
                  <w:sz w:val="24"/>
                  <w:szCs w:val="21"/>
                </w:rPr>
                <m:t>i</m:t>
              </m:r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=1</m:t>
              </m:r>
            </m:sub>
            <m:sup>
              <m:r>
                <w:rPr>
                  <w:rFonts w:ascii="Cambria Math" w:hAnsi="Cambria Math" w:cs="Times New Roman" w:hint="eastAsia"/>
                  <w:color w:val="131413"/>
                  <w:kern w:val="0"/>
                  <w:sz w:val="24"/>
                  <w:szCs w:val="21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413"/>
                      <w:kern w:val="0"/>
                      <w:sz w:val="24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413"/>
                      <w:kern w:val="0"/>
                      <w:sz w:val="24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131413"/>
                      <w:kern w:val="0"/>
                      <w:sz w:val="24"/>
                      <w:szCs w:val="21"/>
                    </w:rPr>
                    <m:t>N2O</m:t>
                  </m:r>
                </m:sub>
              </m:sSub>
              <m:r>
                <w:rPr>
                  <w:rFonts w:ascii="Cambria Math" w:hAnsi="Cambria Math" w:cs="Times New Roman" w:hint="eastAsia"/>
                  <w:color w:val="131413"/>
                  <w:kern w:val="0"/>
                  <w:sz w:val="24"/>
                  <w:szCs w:val="21"/>
                </w:rPr>
                <m:t>×</m:t>
              </m:r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24</m:t>
              </m:r>
              <m:r>
                <w:rPr>
                  <w:rFonts w:ascii="Cambria Math" w:hAnsi="Cambria Math" w:cs="Times New Roman" w:hint="eastAsia"/>
                  <w:color w:val="131413"/>
                  <w:kern w:val="0"/>
                  <w:sz w:val="24"/>
                  <w:szCs w:val="21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413"/>
                      <w:kern w:val="0"/>
                      <w:sz w:val="24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413"/>
                      <w:kern w:val="0"/>
                      <w:sz w:val="24"/>
                      <w:szCs w:val="21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 w:hint="eastAsia"/>
                      <w:color w:val="131413"/>
                      <w:kern w:val="0"/>
                      <w:sz w:val="24"/>
                      <w:szCs w:val="21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 w:hint="eastAsia"/>
                  <w:color w:val="131413"/>
                  <w:kern w:val="0"/>
                  <w:sz w:val="24"/>
                  <w:szCs w:val="21"/>
                </w:rPr>
                <m:t>）</m:t>
              </m:r>
            </m:e>
          </m:nary>
        </m:oMath>
      </m:oMathPara>
    </w:p>
    <w:p w14:paraId="4E41C6D5" w14:textId="7B549360" w:rsidR="00D36C3A" w:rsidRPr="00F04794" w:rsidRDefault="00D36C3A" w:rsidP="008A1522">
      <w:pPr>
        <w:spacing w:line="480" w:lineRule="auto"/>
        <w:ind w:firstLineChars="200" w:firstLine="480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Where </w:t>
      </w:r>
      <w:r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C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t>cumulative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N</w:t>
      </w:r>
      <w:r w:rsidRPr="003B7990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O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t>emission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t>during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t>the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total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t>incubation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(</w:t>
      </w:r>
      <w:proofErr w:type="spellStart"/>
      <w:r w:rsidRPr="00F80A3C">
        <w:rPr>
          <w:rFonts w:ascii="Times New Roman" w:eastAsia="宋体" w:hAnsi="Times New Roman" w:cs="Times New Roman"/>
          <w:sz w:val="24"/>
        </w:rPr>
        <w:t>μg</w:t>
      </w:r>
      <w:proofErr w:type="spellEnd"/>
      <w:r w:rsidRPr="00F80A3C">
        <w:rPr>
          <w:rFonts w:ascii="Times New Roman" w:eastAsia="宋体" w:hAnsi="Times New Roman" w:cs="Times New Roman"/>
          <w:sz w:val="24"/>
        </w:rPr>
        <w:t xml:space="preserve"> N kg</w:t>
      </w:r>
      <w:r w:rsidRPr="00DF67BB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),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 w:rsidRPr="003B7990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F</w:t>
      </w:r>
      <w:r w:rsidRPr="009C7B31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N2O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</w:t>
      </w:r>
      <w:bookmarkStart w:id="0" w:name="OLE_LINK54"/>
      <w:bookmarkStart w:id="1" w:name="OLE_LINK55"/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average 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N</w:t>
      </w:r>
      <w:r w:rsidRPr="003B7990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O production rate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during each sampling period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bookmarkEnd w:id="0"/>
      <w:bookmarkEnd w:id="1"/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(</w:t>
      </w:r>
      <w:proofErr w:type="spellStart"/>
      <w:r w:rsidRPr="00F80A3C">
        <w:rPr>
          <w:rFonts w:ascii="Times New Roman" w:eastAsia="宋体" w:hAnsi="Times New Roman" w:cs="Times New Roman"/>
          <w:sz w:val="24"/>
        </w:rPr>
        <w:t>μg</w:t>
      </w:r>
      <w:proofErr w:type="spellEnd"/>
      <w:r w:rsidRPr="00F80A3C">
        <w:rPr>
          <w:rFonts w:ascii="Times New Roman" w:eastAsia="宋体" w:hAnsi="Times New Roman" w:cs="Times New Roman"/>
          <w:sz w:val="24"/>
        </w:rPr>
        <w:t xml:space="preserve"> N kg</w:t>
      </w:r>
      <w:r w:rsidRPr="00DF67BB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F80A3C">
        <w:rPr>
          <w:rFonts w:ascii="Times New Roman" w:eastAsia="宋体" w:hAnsi="Times New Roman" w:cs="Times New Roman"/>
          <w:sz w:val="24"/>
        </w:rPr>
        <w:t xml:space="preserve"> d</w:t>
      </w:r>
      <w:r w:rsidRPr="00DF67BB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)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t>,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 w:rsidRPr="00BD4218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n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number of sampling times, </w:t>
      </w:r>
      <w:r w:rsidRPr="00BD4218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Di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</w:t>
      </w:r>
      <w:r w:rsidR="002B1C34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the 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incubation time (4 days)</w:t>
      </w:r>
      <w:r w:rsidR="002B1C34">
        <w:rPr>
          <w:rFonts w:ascii="Times New Roman" w:hAnsi="Times New Roman" w:cs="Times New Roman"/>
          <w:color w:val="131413"/>
          <w:kern w:val="0"/>
          <w:sz w:val="24"/>
          <w:szCs w:val="21"/>
        </w:rPr>
        <w:t>,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and 24 is the </w:t>
      </w:r>
      <w:r w:rsidR="002B1C34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number of 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hours </w:t>
      </w:r>
      <w:r w:rsidR="002B1C34">
        <w:rPr>
          <w:rFonts w:ascii="Times New Roman" w:hAnsi="Times New Roman" w:cs="Times New Roman"/>
          <w:color w:val="131413"/>
          <w:kern w:val="0"/>
          <w:sz w:val="24"/>
          <w:szCs w:val="21"/>
        </w:rPr>
        <w:t>in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a day.</w:t>
      </w:r>
    </w:p>
    <w:p w14:paraId="4C75C799" w14:textId="77777777" w:rsidR="00D36C3A" w:rsidRPr="00A0699F" w:rsidRDefault="00D36C3A" w:rsidP="0020073F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w:r>
        <w:rPr>
          <w:rFonts w:ascii="Times New Roman" w:eastAsia="宋体" w:hAnsi="Times New Roman" w:cs="Times New Roman"/>
          <w:sz w:val="24"/>
        </w:rPr>
        <w:t>S</w:t>
      </w:r>
      <w:r w:rsidRPr="00084E6C">
        <w:rPr>
          <w:rFonts w:ascii="Times New Roman" w:eastAsia="宋体" w:hAnsi="Times New Roman" w:cs="Times New Roman"/>
          <w:sz w:val="24"/>
        </w:rPr>
        <w:t>oil N</w:t>
      </w:r>
      <w:r w:rsidRPr="00056901">
        <w:rPr>
          <w:rFonts w:ascii="Times New Roman" w:eastAsia="宋体" w:hAnsi="Times New Roman" w:cs="Times New Roman"/>
          <w:sz w:val="24"/>
          <w:vertAlign w:val="subscript"/>
        </w:rPr>
        <w:t>2</w:t>
      </w:r>
      <w:r w:rsidRPr="00084E6C">
        <w:rPr>
          <w:rFonts w:ascii="Times New Roman" w:eastAsia="宋体" w:hAnsi="Times New Roman" w:cs="Times New Roman"/>
          <w:sz w:val="24"/>
        </w:rPr>
        <w:t xml:space="preserve">O </w:t>
      </w:r>
      <w:r>
        <w:rPr>
          <w:rFonts w:ascii="Times New Roman" w:eastAsia="宋体" w:hAnsi="Times New Roman" w:cs="Times New Roman"/>
          <w:sz w:val="24"/>
        </w:rPr>
        <w:t>emission from each pathway:</w:t>
      </w:r>
    </w:p>
    <w:p w14:paraId="5D7719D6" w14:textId="77777777" w:rsidR="00D36C3A" w:rsidRPr="00A0699F" w:rsidRDefault="00000000" w:rsidP="0020073F">
      <w:pPr>
        <w:pStyle w:val="a7"/>
        <w:spacing w:line="480" w:lineRule="auto"/>
        <w:ind w:left="360" w:firstLineChars="0" w:firstLine="0"/>
        <w:rPr>
          <w:rFonts w:ascii="Times New Roman" w:hAnsi="Times New Roman" w:cs="Times New Roman"/>
          <w:color w:val="131413"/>
          <w:kern w:val="0"/>
          <w:sz w:val="22"/>
          <w:szCs w:val="21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131413"/>
                  <w:kern w:val="0"/>
                  <w:sz w:val="24"/>
                  <w:szCs w:val="21"/>
                </w:rPr>
              </m:ctrlPr>
            </m:sSubPr>
            <m:e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131413"/>
                  <w:kern w:val="0"/>
                  <w:sz w:val="24"/>
                  <w:szCs w:val="21"/>
                </w:rPr>
              </m:ctrlPr>
            </m:sSubPr>
            <m:e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O</m:t>
              </m:r>
            </m:e>
            <m:sub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131413"/>
              <w:kern w:val="0"/>
              <w:sz w:val="24"/>
              <w:szCs w:val="21"/>
            </w:rPr>
            <m:t>=</m:t>
          </m:r>
          <m:sSub>
            <m:sSubPr>
              <m:ctrlP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413"/>
                      <w:kern w:val="0"/>
                      <w:sz w:val="24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413"/>
                      <w:kern w:val="0"/>
                      <w:sz w:val="24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131413"/>
                      <w:kern w:val="0"/>
                      <w:sz w:val="24"/>
                      <w:szCs w:val="21"/>
                    </w:rPr>
                    <m:t>N2O</m:t>
                  </m:r>
                </m:sub>
              </m:sSub>
              <m:r>
                <w:rPr>
                  <w:rFonts w:ascii="Cambria Math" w:hAnsi="Cambria Math" w:cs="Times New Roman" w:hint="eastAsia"/>
                  <w:color w:val="131413"/>
                  <w:kern w:val="0"/>
                  <w:sz w:val="24"/>
                  <w:szCs w:val="21"/>
                </w:rPr>
                <m:t>×</m:t>
              </m:r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N2O</m:t>
              </m:r>
            </m:sub>
          </m:sSub>
        </m:oMath>
      </m:oMathPara>
    </w:p>
    <w:p w14:paraId="3D271E1A" w14:textId="32D2DD3E" w:rsidR="00D36C3A" w:rsidRDefault="00D36C3A" w:rsidP="008A1522">
      <w:pPr>
        <w:spacing w:line="480" w:lineRule="auto"/>
        <w:ind w:firstLineChars="200" w:firstLine="480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Where </w:t>
      </w:r>
      <w:r w:rsidRPr="00476793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N</w:t>
      </w:r>
      <w:r w:rsidRPr="00476793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2</w:t>
      </w:r>
      <w:r w:rsidRPr="00476793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Ox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N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O 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emission rate from each pathway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at a certain time point 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>(</w:t>
      </w:r>
      <w:proofErr w:type="spellStart"/>
      <w:r w:rsidRPr="00F80A3C">
        <w:rPr>
          <w:rFonts w:ascii="Times New Roman" w:eastAsia="宋体" w:hAnsi="Times New Roman" w:cs="Times New Roman"/>
          <w:sz w:val="24"/>
        </w:rPr>
        <w:t>μg</w:t>
      </w:r>
      <w:proofErr w:type="spellEnd"/>
      <w:r w:rsidRPr="00F80A3C">
        <w:rPr>
          <w:rFonts w:ascii="Times New Roman" w:eastAsia="宋体" w:hAnsi="Times New Roman" w:cs="Times New Roman"/>
          <w:sz w:val="24"/>
        </w:rPr>
        <w:t xml:space="preserve"> N kg</w:t>
      </w:r>
      <w:r w:rsidRPr="00DF67BB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F80A3C">
        <w:rPr>
          <w:rFonts w:ascii="Times New Roman" w:eastAsia="宋体" w:hAnsi="Times New Roman" w:cs="Times New Roman"/>
          <w:sz w:val="24"/>
        </w:rPr>
        <w:t xml:space="preserve"> d</w:t>
      </w:r>
      <w:r w:rsidRPr="00DF67BB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), </w:t>
      </w:r>
      <w:r w:rsidRPr="00304A72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x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pathway of N</w:t>
      </w:r>
      <w:r w:rsidRPr="00304A72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O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t>emission,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including fungal denitrification, </w:t>
      </w:r>
      <w:r w:rsidRPr="003B1146">
        <w:rPr>
          <w:rFonts w:ascii="Times New Roman" w:hAnsi="Times New Roman" w:cs="Times New Roman"/>
          <w:bCs/>
          <w:kern w:val="0"/>
          <w:sz w:val="24"/>
          <w:szCs w:val="21"/>
        </w:rPr>
        <w:t>bacterial</w:t>
      </w:r>
      <w:r>
        <w:rPr>
          <w:rFonts w:ascii="Times New Roman" w:hAnsi="Times New Roman" w:cs="Times New Roman"/>
          <w:bCs/>
          <w:kern w:val="0"/>
          <w:sz w:val="24"/>
          <w:szCs w:val="21"/>
        </w:rPr>
        <w:t xml:space="preserve"> 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denitrification, </w:t>
      </w:r>
      <w:r w:rsidRPr="003B1146">
        <w:rPr>
          <w:rFonts w:ascii="Times New Roman" w:hAnsi="Times New Roman" w:cs="Times New Roman"/>
          <w:bCs/>
          <w:kern w:val="0"/>
          <w:sz w:val="24"/>
          <w:szCs w:val="21"/>
        </w:rPr>
        <w:t>nitrifier denitrification</w:t>
      </w:r>
      <w:r>
        <w:rPr>
          <w:rFonts w:ascii="Times New Roman" w:hAnsi="Times New Roman" w:cs="Times New Roman"/>
          <w:bCs/>
          <w:kern w:val="0"/>
          <w:sz w:val="24"/>
          <w:szCs w:val="21"/>
        </w:rPr>
        <w:t xml:space="preserve">, autotrophic nitrification and heterotrophic nitrification. </w:t>
      </w:r>
      <w:r w:rsidRPr="00A0699F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F</w:t>
      </w:r>
      <w:r w:rsidRPr="009C7B31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N2O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 average N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>O production rate during each sampling period (</w:t>
      </w:r>
      <w:proofErr w:type="spellStart"/>
      <w:r w:rsidRPr="00A0699F">
        <w:rPr>
          <w:rFonts w:ascii="Times New Roman" w:eastAsia="宋体" w:hAnsi="Times New Roman" w:cs="Times New Roman"/>
          <w:sz w:val="24"/>
        </w:rPr>
        <w:t>μg</w:t>
      </w:r>
      <w:proofErr w:type="spellEnd"/>
      <w:r w:rsidRPr="00A0699F">
        <w:rPr>
          <w:rFonts w:ascii="Times New Roman" w:eastAsia="宋体" w:hAnsi="Times New Roman" w:cs="Times New Roman"/>
          <w:sz w:val="24"/>
        </w:rPr>
        <w:t xml:space="preserve"> N kg</w:t>
      </w:r>
      <w:r w:rsidRPr="00A0699F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A0699F">
        <w:rPr>
          <w:rFonts w:ascii="Times New Roman" w:eastAsia="宋体" w:hAnsi="Times New Roman" w:cs="Times New Roman"/>
          <w:sz w:val="24"/>
        </w:rPr>
        <w:t xml:space="preserve"> d</w:t>
      </w:r>
      <w:r w:rsidRPr="00A0699F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>)</w:t>
      </w:r>
      <w:r w:rsidRPr="00A0699F"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t>,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 w:rsidR="002B1C34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and </w:t>
      </w:r>
      <w:r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C</w:t>
      </w:r>
      <w:r w:rsidRPr="009C7B31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N2O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contribution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of 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each pathway of</w:t>
      </w:r>
      <w:r w:rsidRPr="006405C9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N</w:t>
      </w:r>
      <w:r w:rsidRPr="003B7990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O to the total 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N</w:t>
      </w:r>
      <w:r w:rsidRPr="003B7990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O emission.</w:t>
      </w:r>
    </w:p>
    <w:p w14:paraId="20BAB2D9" w14:textId="77777777" w:rsidR="00D36C3A" w:rsidRDefault="00D36C3A" w:rsidP="0020073F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w:r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lastRenderedPageBreak/>
        <w:t>P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roduction rate of N</w:t>
      </w:r>
      <w:r w:rsidRPr="009C7B31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:</w:t>
      </w:r>
    </w:p>
    <w:p w14:paraId="356BFBC9" w14:textId="77777777" w:rsidR="00D36C3A" w:rsidRPr="009C7B31" w:rsidRDefault="00000000" w:rsidP="0020073F">
      <w:pPr>
        <w:spacing w:line="480" w:lineRule="auto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131413"/>
                  <w:kern w:val="0"/>
                  <w:sz w:val="24"/>
                  <w:szCs w:val="21"/>
                </w:rPr>
              </m:ctrlPr>
            </m:sSubPr>
            <m:e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N2</m:t>
              </m:r>
            </m:sub>
          </m:sSub>
          <m:r>
            <w:rPr>
              <w:rFonts w:ascii="Cambria Math" w:hAnsi="Cambria Math" w:cs="Times New Roman"/>
              <w:color w:val="131413"/>
              <w:kern w:val="0"/>
              <w:sz w:val="24"/>
              <w:szCs w:val="21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413"/>
                      <w:kern w:val="0"/>
                      <w:sz w:val="24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413"/>
                      <w:kern w:val="0"/>
                      <w:sz w:val="24"/>
                      <w:szCs w:val="21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131413"/>
                      <w:kern w:val="0"/>
                      <w:sz w:val="24"/>
                      <w:szCs w:val="21"/>
                    </w:rPr>
                    <m:t>N2O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413"/>
                      <w:kern w:val="0"/>
                      <w:sz w:val="24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413"/>
                      <w:kern w:val="0"/>
                      <w:sz w:val="24"/>
                      <w:szCs w:val="21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131413"/>
                      <w:kern w:val="0"/>
                      <w:sz w:val="24"/>
                      <w:szCs w:val="21"/>
                    </w:rPr>
                    <m:t>N2O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131413"/>
              <w:kern w:val="0"/>
              <w:sz w:val="24"/>
              <w:szCs w:val="21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color w:val="131413"/>
                  <w:kern w:val="0"/>
                  <w:sz w:val="24"/>
                  <w:szCs w:val="21"/>
                </w:rPr>
              </m:ctrlPr>
            </m:sSubPr>
            <m:e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131413"/>
                  <w:kern w:val="0"/>
                  <w:sz w:val="24"/>
                  <w:szCs w:val="21"/>
                </w:rPr>
                <m:t>N2O</m:t>
              </m:r>
            </m:sub>
          </m:sSub>
        </m:oMath>
      </m:oMathPara>
    </w:p>
    <w:p w14:paraId="0AA71667" w14:textId="77777777" w:rsidR="00D36C3A" w:rsidRDefault="00D36C3A" w:rsidP="008A1522">
      <w:pPr>
        <w:spacing w:line="480" w:lineRule="auto"/>
        <w:ind w:firstLineChars="200" w:firstLine="480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W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here</w:t>
      </w:r>
      <w:bookmarkStart w:id="2" w:name="OLE_LINK56"/>
      <w:bookmarkStart w:id="3" w:name="OLE_LINK58"/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 w:rsidRPr="003B7990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F</w:t>
      </w:r>
      <w:r w:rsidRPr="009C7B31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N2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production rate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of 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N</w:t>
      </w:r>
      <w:r w:rsidRPr="003B7990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(</w:t>
      </w:r>
      <w:proofErr w:type="spellStart"/>
      <w:r w:rsidRPr="00F80A3C">
        <w:rPr>
          <w:rFonts w:ascii="Times New Roman" w:eastAsia="宋体" w:hAnsi="Times New Roman" w:cs="Times New Roman"/>
          <w:sz w:val="24"/>
        </w:rPr>
        <w:t>μg</w:t>
      </w:r>
      <w:proofErr w:type="spellEnd"/>
      <w:r w:rsidRPr="00F80A3C">
        <w:rPr>
          <w:rFonts w:ascii="Times New Roman" w:eastAsia="宋体" w:hAnsi="Times New Roman" w:cs="Times New Roman"/>
          <w:sz w:val="24"/>
        </w:rPr>
        <w:t xml:space="preserve"> N kg</w:t>
      </w:r>
      <w:r w:rsidRPr="00DF67BB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F80A3C">
        <w:rPr>
          <w:rFonts w:ascii="Times New Roman" w:eastAsia="宋体" w:hAnsi="Times New Roman" w:cs="Times New Roman"/>
          <w:sz w:val="24"/>
        </w:rPr>
        <w:t xml:space="preserve"> d</w:t>
      </w:r>
      <w:r w:rsidRPr="00DF67BB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),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bookmarkEnd w:id="2"/>
      <w:bookmarkEnd w:id="3"/>
      <w:r w:rsidRPr="003B7990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F</w:t>
      </w:r>
      <w:r w:rsidRPr="009C7B31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N2O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average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N</w:t>
      </w:r>
      <w:r w:rsidRPr="003B7990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O production rate (</w:t>
      </w:r>
      <w:proofErr w:type="spellStart"/>
      <w:r w:rsidRPr="00F80A3C">
        <w:rPr>
          <w:rFonts w:ascii="Times New Roman" w:eastAsia="宋体" w:hAnsi="Times New Roman" w:cs="Times New Roman"/>
          <w:sz w:val="24"/>
        </w:rPr>
        <w:t>μg</w:t>
      </w:r>
      <w:proofErr w:type="spellEnd"/>
      <w:r w:rsidRPr="00F80A3C">
        <w:rPr>
          <w:rFonts w:ascii="Times New Roman" w:eastAsia="宋体" w:hAnsi="Times New Roman" w:cs="Times New Roman"/>
          <w:sz w:val="24"/>
        </w:rPr>
        <w:t xml:space="preserve"> N kg</w:t>
      </w:r>
      <w:r w:rsidRPr="00DF67BB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F80A3C">
        <w:rPr>
          <w:rFonts w:ascii="Times New Roman" w:eastAsia="宋体" w:hAnsi="Times New Roman" w:cs="Times New Roman"/>
          <w:sz w:val="24"/>
        </w:rPr>
        <w:t xml:space="preserve"> d</w:t>
      </w:r>
      <w:r w:rsidRPr="00DF67BB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)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, </w:t>
      </w:r>
      <w:r w:rsidRPr="00E709BF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r</w:t>
      </w:r>
      <w:r w:rsidRPr="00E709BF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N2O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t>is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 w:rsidRPr="00E709BF">
        <w:rPr>
          <w:rFonts w:ascii="Times New Roman" w:hAnsi="Times New Roman" w:cs="Times New Roman"/>
          <w:color w:val="131413"/>
          <w:kern w:val="0"/>
          <w:sz w:val="24"/>
          <w:szCs w:val="21"/>
        </w:rPr>
        <w:t>residual fraction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t>of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N</w:t>
      </w:r>
      <w:r w:rsidRPr="003B7990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O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in (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N</w:t>
      </w:r>
      <w:r w:rsidRPr="003B7990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O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+ 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N</w:t>
      </w:r>
      <w:r w:rsidRPr="003B7990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).</w:t>
      </w:r>
    </w:p>
    <w:p w14:paraId="471332BA" w14:textId="77777777" w:rsidR="00D36C3A" w:rsidRPr="00476793" w:rsidRDefault="00D36C3A" w:rsidP="0020073F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Residual fraction of 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N</w:t>
      </w:r>
      <w:r w:rsidRPr="003B7990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O</w:t>
      </w:r>
      <w:r w:rsidRPr="00476793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D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in (</w:t>
      </w:r>
      <w:r w:rsidRPr="00451C98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N</w:t>
      </w:r>
      <w:r w:rsidRPr="00451C98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2</w:t>
      </w:r>
      <w:r w:rsidRPr="00451C98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O</w:t>
      </w:r>
      <w:r w:rsidRPr="00451C98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D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+ </w:t>
      </w:r>
      <w:r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F</w:t>
      </w:r>
      <w:r w:rsidRPr="00451C98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N2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) in denitrification:</w:t>
      </w:r>
    </w:p>
    <w:p w14:paraId="468DE415" w14:textId="77777777" w:rsidR="00D36C3A" w:rsidRPr="00476793" w:rsidRDefault="00000000" w:rsidP="0020073F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m:oMathPara>
        <m:oMath>
          <m:f>
            <m:fPr>
              <m:ctrlPr>
                <w:rPr>
                  <w:rFonts w:ascii="Cambria Math" w:eastAsia="宋体" w:hAnsi="Cambria Math" w:cs="Times New Roman"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 w:hint="eastAsia"/>
                      <w:sz w:val="24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O</m:t>
                  </m:r>
                  <m:r>
                    <m:rPr>
                      <m:sty m:val="p"/>
                    </m:rPr>
                    <w:rPr>
                      <w:rFonts w:ascii="Cambria Math" w:eastAsia="宋体" w:hAnsi="Cambria Math" w:cs="Times New Roman"/>
                      <w:sz w:val="24"/>
                    </w:rPr>
                    <m:t xml:space="preserve"> 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D</m:t>
                  </m:r>
                </m:sub>
              </m:sSub>
              <m:ctrlPr>
                <w:rPr>
                  <w:rFonts w:ascii="Cambria Math" w:eastAsia="宋体" w:hAnsi="Cambria Math" w:cs="Times New Roman"/>
                  <w:i/>
                  <w:sz w:val="24"/>
                </w:rPr>
              </m:ctrlPr>
            </m:num>
            <m:den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 w:hint="eastAsia"/>
                      <w:sz w:val="24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O</m:t>
                  </m:r>
                  <m:r>
                    <m:rPr>
                      <m:sty m:val="p"/>
                    </m:rPr>
                    <w:rPr>
                      <w:rFonts w:ascii="Cambria Math" w:eastAsia="宋体" w:hAnsi="Cambria Math" w:cs="Times New Roman"/>
                      <w:sz w:val="24"/>
                    </w:rPr>
                    <m:t xml:space="preserve"> 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D</m:t>
                  </m:r>
                </m:sub>
              </m:sSub>
              <m:r>
                <w:rPr>
                  <w:rFonts w:ascii="Cambria Math" w:eastAsia="宋体" w:hAnsi="Cambria Math" w:cs="Times New Roman"/>
                  <w:sz w:val="24"/>
                </w:rPr>
                <m:t>+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F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N2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宋体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eastAsia="宋体" w:hAnsi="Cambria Math" w:cs="Times New Roman"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O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 xml:space="preserve"> fD</m:t>
                  </m:r>
                </m:sub>
              </m:sSub>
              <m:r>
                <w:rPr>
                  <w:rFonts w:ascii="Cambria Math" w:eastAsia="宋体" w:hAnsi="Cambria Math" w:cs="Times New Roman"/>
                  <w:sz w:val="24"/>
                </w:rPr>
                <m:t>+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O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 xml:space="preserve"> bD</m:t>
                  </m:r>
                </m:sub>
              </m:sSub>
              <m:r>
                <w:rPr>
                  <w:rFonts w:ascii="Cambria Math" w:eastAsia="宋体" w:hAnsi="Cambria Math" w:cs="Times New Roman"/>
                  <w:sz w:val="24"/>
                </w:rPr>
                <m:t>+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O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 xml:space="preserve"> nD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O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 xml:space="preserve"> fD</m:t>
                  </m:r>
                </m:sub>
              </m:sSub>
              <m:r>
                <w:rPr>
                  <w:rFonts w:ascii="Cambria Math" w:eastAsia="宋体" w:hAnsi="Cambria Math" w:cs="Times New Roman"/>
                  <w:sz w:val="24"/>
                </w:rPr>
                <m:t>+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O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 xml:space="preserve"> bD</m:t>
                  </m:r>
                </m:sub>
              </m:sSub>
              <m:r>
                <w:rPr>
                  <w:rFonts w:ascii="Cambria Math" w:eastAsia="宋体" w:hAnsi="Cambria Math" w:cs="Times New Roman"/>
                  <w:sz w:val="24"/>
                </w:rPr>
                <m:t>+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O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 xml:space="preserve"> nD</m:t>
                  </m:r>
                </m:sub>
              </m:sSub>
              <m:r>
                <w:rPr>
                  <w:rFonts w:ascii="Cambria Math" w:eastAsia="宋体" w:hAnsi="Cambria Math" w:cs="Times New Roman"/>
                  <w:sz w:val="24"/>
                </w:rPr>
                <m:t>+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</w:rPr>
                    <m:t>F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</w:rPr>
                    <m:t>N2</m:t>
                  </m:r>
                </m:sub>
              </m:sSub>
            </m:den>
          </m:f>
        </m:oMath>
      </m:oMathPara>
    </w:p>
    <w:p w14:paraId="7C94F83E" w14:textId="34A3399B" w:rsidR="00911CDA" w:rsidRDefault="00D36C3A" w:rsidP="008A1522">
      <w:pPr>
        <w:spacing w:line="480" w:lineRule="auto"/>
        <w:ind w:firstLineChars="200" w:firstLine="480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w:r w:rsidRPr="00476793">
        <w:rPr>
          <w:rFonts w:ascii="Times New Roman" w:eastAsia="宋体" w:hAnsi="Times New Roman" w:cs="Times New Roman"/>
          <w:i/>
          <w:sz w:val="24"/>
        </w:rPr>
        <w:t>N</w:t>
      </w:r>
      <w:r w:rsidRPr="00476793">
        <w:rPr>
          <w:rFonts w:ascii="Times New Roman" w:eastAsia="宋体" w:hAnsi="Times New Roman" w:cs="Times New Roman"/>
          <w:i/>
          <w:sz w:val="24"/>
          <w:vertAlign w:val="subscript"/>
        </w:rPr>
        <w:t>2</w:t>
      </w:r>
      <w:r w:rsidRPr="00476793">
        <w:rPr>
          <w:rFonts w:ascii="Times New Roman" w:eastAsia="宋体" w:hAnsi="Times New Roman" w:cs="Times New Roman"/>
          <w:i/>
          <w:sz w:val="24"/>
        </w:rPr>
        <w:t>O</w:t>
      </w:r>
      <w:r w:rsidRPr="00476793">
        <w:rPr>
          <w:rFonts w:ascii="Times New Roman" w:eastAsia="宋体" w:hAnsi="Times New Roman" w:cs="Times New Roman"/>
          <w:i/>
          <w:sz w:val="24"/>
          <w:vertAlign w:val="subscript"/>
        </w:rPr>
        <w:t>fD</w:t>
      </w:r>
      <w:r>
        <w:rPr>
          <w:rFonts w:ascii="Times New Roman" w:eastAsia="宋体" w:hAnsi="Times New Roman" w:cs="Times New Roman"/>
          <w:sz w:val="24"/>
        </w:rPr>
        <w:t xml:space="preserve">, </w:t>
      </w:r>
      <w:r w:rsidRPr="00476793">
        <w:rPr>
          <w:rFonts w:ascii="Times New Roman" w:eastAsia="宋体" w:hAnsi="Times New Roman" w:cs="Times New Roman"/>
          <w:i/>
          <w:sz w:val="24"/>
        </w:rPr>
        <w:t>N</w:t>
      </w:r>
      <w:r w:rsidRPr="00476793">
        <w:rPr>
          <w:rFonts w:ascii="Times New Roman" w:eastAsia="宋体" w:hAnsi="Times New Roman" w:cs="Times New Roman"/>
          <w:i/>
          <w:sz w:val="24"/>
          <w:vertAlign w:val="subscript"/>
        </w:rPr>
        <w:t>2</w:t>
      </w:r>
      <w:r w:rsidRPr="00476793">
        <w:rPr>
          <w:rFonts w:ascii="Times New Roman" w:eastAsia="宋体" w:hAnsi="Times New Roman" w:cs="Times New Roman"/>
          <w:i/>
          <w:sz w:val="24"/>
        </w:rPr>
        <w:t>O</w:t>
      </w:r>
      <w:r w:rsidRPr="00476793">
        <w:rPr>
          <w:rFonts w:ascii="Times New Roman" w:eastAsia="宋体" w:hAnsi="Times New Roman" w:cs="Times New Roman" w:hint="eastAsia"/>
          <w:i/>
          <w:sz w:val="24"/>
          <w:vertAlign w:val="subscript"/>
        </w:rPr>
        <w:t>b</w:t>
      </w:r>
      <w:r>
        <w:rPr>
          <w:rFonts w:ascii="Times New Roman" w:eastAsia="宋体" w:hAnsi="Times New Roman" w:cs="Times New Roman"/>
          <w:i/>
          <w:sz w:val="24"/>
          <w:vertAlign w:val="subscript"/>
        </w:rPr>
        <w:t>D</w:t>
      </w:r>
      <w:r w:rsidR="002B1C34" w:rsidRPr="002B1C34">
        <w:rPr>
          <w:rFonts w:ascii="Times New Roman" w:eastAsia="宋体" w:hAnsi="Times New Roman" w:cs="Times New Roman"/>
          <w:iCs/>
          <w:sz w:val="24"/>
        </w:rPr>
        <w:t>,</w:t>
      </w:r>
      <w:r>
        <w:rPr>
          <w:rFonts w:ascii="Times New Roman" w:eastAsia="宋体" w:hAnsi="Times New Roman" w:cs="Times New Roman"/>
          <w:sz w:val="24"/>
        </w:rPr>
        <w:t xml:space="preserve"> and </w:t>
      </w:r>
      <w:r w:rsidRPr="00476793">
        <w:rPr>
          <w:rFonts w:ascii="Times New Roman" w:eastAsia="宋体" w:hAnsi="Times New Roman" w:cs="Times New Roman"/>
          <w:i/>
          <w:sz w:val="24"/>
        </w:rPr>
        <w:t>N</w:t>
      </w:r>
      <w:r w:rsidRPr="00476793">
        <w:rPr>
          <w:rFonts w:ascii="Times New Roman" w:eastAsia="宋体" w:hAnsi="Times New Roman" w:cs="Times New Roman"/>
          <w:i/>
          <w:sz w:val="24"/>
          <w:vertAlign w:val="subscript"/>
        </w:rPr>
        <w:t>2</w:t>
      </w:r>
      <w:r w:rsidRPr="00476793">
        <w:rPr>
          <w:rFonts w:ascii="Times New Roman" w:eastAsia="宋体" w:hAnsi="Times New Roman" w:cs="Times New Roman"/>
          <w:i/>
          <w:sz w:val="24"/>
        </w:rPr>
        <w:t>O</w:t>
      </w:r>
      <w:r w:rsidRPr="00476793">
        <w:rPr>
          <w:rFonts w:ascii="Times New Roman" w:eastAsia="宋体" w:hAnsi="Times New Roman" w:cs="Times New Roman"/>
          <w:i/>
          <w:sz w:val="24"/>
          <w:vertAlign w:val="subscript"/>
        </w:rPr>
        <w:t>nD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are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>N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A0699F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O 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emission rate</w:t>
      </w:r>
      <w:r w:rsidR="002B1C34">
        <w:rPr>
          <w:rFonts w:ascii="Times New Roman" w:hAnsi="Times New Roman" w:cs="Times New Roman"/>
          <w:color w:val="131413"/>
          <w:kern w:val="0"/>
          <w:sz w:val="24"/>
          <w:szCs w:val="21"/>
        </w:rPr>
        <w:t>s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from fungal</w:t>
      </w:r>
      <w:r w:rsidR="002B1C34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denitrification, </w:t>
      </w:r>
      <w:r w:rsidRPr="003B1146">
        <w:rPr>
          <w:rFonts w:ascii="Times New Roman" w:hAnsi="Times New Roman" w:cs="Times New Roman"/>
          <w:bCs/>
          <w:kern w:val="0"/>
          <w:sz w:val="24"/>
          <w:szCs w:val="21"/>
        </w:rPr>
        <w:t>bacterial</w:t>
      </w:r>
      <w:r w:rsidR="002B1C34">
        <w:rPr>
          <w:rFonts w:ascii="Times New Roman" w:hAnsi="Times New Roman" w:cs="Times New Roman"/>
          <w:bCs/>
          <w:kern w:val="0"/>
          <w:sz w:val="24"/>
          <w:szCs w:val="21"/>
        </w:rPr>
        <w:t xml:space="preserve"> 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denitrification</w:t>
      </w:r>
      <w:r w:rsidR="002B1C34">
        <w:rPr>
          <w:rFonts w:ascii="Times New Roman" w:hAnsi="Times New Roman" w:cs="Times New Roman"/>
          <w:color w:val="131413"/>
          <w:kern w:val="0"/>
          <w:sz w:val="24"/>
          <w:szCs w:val="21"/>
        </w:rPr>
        <w:t>,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and </w:t>
      </w:r>
      <w:r w:rsidRPr="003B1146">
        <w:rPr>
          <w:rFonts w:ascii="Times New Roman" w:hAnsi="Times New Roman" w:cs="Times New Roman"/>
          <w:bCs/>
          <w:kern w:val="0"/>
          <w:sz w:val="24"/>
          <w:szCs w:val="21"/>
        </w:rPr>
        <w:t>nitrifier denitrification</w:t>
      </w:r>
      <w:r>
        <w:rPr>
          <w:rFonts w:ascii="Times New Roman" w:hAnsi="Times New Roman" w:cs="Times New Roman"/>
          <w:bCs/>
          <w:kern w:val="0"/>
          <w:sz w:val="24"/>
          <w:szCs w:val="21"/>
        </w:rPr>
        <w:t xml:space="preserve">, respectively. </w:t>
      </w:r>
      <w:r w:rsidRPr="003B7990">
        <w:rPr>
          <w:rFonts w:ascii="Times New Roman" w:hAnsi="Times New Roman" w:cs="Times New Roman"/>
          <w:i/>
          <w:color w:val="131413"/>
          <w:kern w:val="0"/>
          <w:sz w:val="24"/>
          <w:szCs w:val="21"/>
        </w:rPr>
        <w:t>F</w:t>
      </w:r>
      <w:r w:rsidRPr="009C7B31">
        <w:rPr>
          <w:rFonts w:ascii="Times New Roman" w:hAnsi="Times New Roman" w:cs="Times New Roman"/>
          <w:i/>
          <w:color w:val="131413"/>
          <w:kern w:val="0"/>
          <w:sz w:val="24"/>
          <w:szCs w:val="21"/>
          <w:vertAlign w:val="subscript"/>
        </w:rPr>
        <w:t>N2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is the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production rate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of 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>N</w:t>
      </w:r>
      <w:r w:rsidRPr="003B7990">
        <w:rPr>
          <w:rFonts w:ascii="Times New Roman" w:hAnsi="Times New Roman" w:cs="Times New Roman"/>
          <w:color w:val="131413"/>
          <w:kern w:val="0"/>
          <w:sz w:val="24"/>
          <w:szCs w:val="21"/>
          <w:vertAlign w:val="subscript"/>
        </w:rPr>
        <w:t>2</w:t>
      </w:r>
      <w:r w:rsidRPr="00084E6C">
        <w:rPr>
          <w:rFonts w:ascii="Times New Roman" w:hAnsi="Times New Roman" w:cs="Times New Roman"/>
          <w:color w:val="131413"/>
          <w:kern w:val="0"/>
          <w:sz w:val="24"/>
          <w:szCs w:val="21"/>
        </w:rPr>
        <w:t xml:space="preserve"> (</w:t>
      </w:r>
      <w:proofErr w:type="spellStart"/>
      <w:r w:rsidRPr="00F80A3C">
        <w:rPr>
          <w:rFonts w:ascii="Times New Roman" w:eastAsia="宋体" w:hAnsi="Times New Roman" w:cs="Times New Roman"/>
          <w:sz w:val="24"/>
        </w:rPr>
        <w:t>μg</w:t>
      </w:r>
      <w:proofErr w:type="spellEnd"/>
      <w:r w:rsidRPr="00F80A3C">
        <w:rPr>
          <w:rFonts w:ascii="Times New Roman" w:eastAsia="宋体" w:hAnsi="Times New Roman" w:cs="Times New Roman"/>
          <w:sz w:val="24"/>
        </w:rPr>
        <w:t xml:space="preserve"> N kg</w:t>
      </w:r>
      <w:r w:rsidRPr="00DF67BB">
        <w:rPr>
          <w:rFonts w:ascii="Times New Roman" w:eastAsia="宋体" w:hAnsi="Times New Roman" w:cs="Times New Roman"/>
          <w:sz w:val="24"/>
          <w:vertAlign w:val="superscript"/>
        </w:rPr>
        <w:t>-1</w:t>
      </w:r>
      <w:r w:rsidRPr="00F80A3C">
        <w:rPr>
          <w:rFonts w:ascii="Times New Roman" w:eastAsia="宋体" w:hAnsi="Times New Roman" w:cs="Times New Roman"/>
          <w:sz w:val="24"/>
        </w:rPr>
        <w:t xml:space="preserve"> d</w:t>
      </w:r>
      <w:r w:rsidRPr="00DF67BB">
        <w:rPr>
          <w:rFonts w:ascii="Times New Roman" w:eastAsia="宋体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color w:val="131413"/>
          <w:kern w:val="0"/>
          <w:sz w:val="24"/>
          <w:szCs w:val="21"/>
        </w:rPr>
        <w:t>)</w:t>
      </w:r>
      <w:r>
        <w:rPr>
          <w:rFonts w:ascii="Times New Roman" w:hAnsi="Times New Roman" w:cs="Times New Roman" w:hint="eastAsia"/>
          <w:color w:val="131413"/>
          <w:kern w:val="0"/>
          <w:sz w:val="24"/>
          <w:szCs w:val="21"/>
        </w:rPr>
        <w:t>.</w:t>
      </w:r>
    </w:p>
    <w:p w14:paraId="0F4CC66F" w14:textId="79F4737E" w:rsidR="00A934A3" w:rsidRPr="00A934A3" w:rsidRDefault="00A934A3" w:rsidP="00C9154B">
      <w:pPr>
        <w:widowControl/>
        <w:jc w:val="left"/>
        <w:rPr>
          <w:rFonts w:ascii="Times New Roman" w:hAnsi="Times New Roman" w:cs="Times New Roman"/>
          <w:color w:val="131413"/>
          <w:kern w:val="0"/>
          <w:sz w:val="24"/>
          <w:szCs w:val="21"/>
        </w:rPr>
      </w:pPr>
      <w:r>
        <w:rPr>
          <w:rFonts w:ascii="Times New Roman" w:hAnsi="Times New Roman" w:cs="Times New Roman"/>
          <w:noProof/>
        </w:rPr>
        <w:br w:type="page"/>
      </w:r>
    </w:p>
    <w:p w14:paraId="32F15275" w14:textId="1CF99FBD" w:rsidR="00E7237F" w:rsidRPr="00A9186B" w:rsidRDefault="00E7237F" w:rsidP="00E7237F">
      <w:pPr>
        <w:widowControl/>
        <w:jc w:val="left"/>
        <w:rPr>
          <w:rFonts w:ascii="Times New Roman" w:eastAsia="宋体" w:hAnsi="Times New Roman" w:cs="Times New Roman"/>
          <w:b/>
          <w:sz w:val="24"/>
        </w:rPr>
      </w:pPr>
      <w:r w:rsidRPr="009555F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F0EF50" wp14:editId="62D43122">
            <wp:simplePos x="0" y="0"/>
            <wp:positionH relativeFrom="margin">
              <wp:posOffset>648970</wp:posOffset>
            </wp:positionH>
            <wp:positionV relativeFrom="paragraph">
              <wp:posOffset>317334</wp:posOffset>
            </wp:positionV>
            <wp:extent cx="3800475" cy="7552690"/>
            <wp:effectExtent l="0" t="0" r="9525" b="0"/>
            <wp:wrapTopAndBottom/>
            <wp:docPr id="10" name="图片 10" descr="C:\Users\Chu Cheng\Desktop\实验结果\N2O产生途径分析\000同位素结果+FRAME模型结果12-21（有bD)\16- 模型运行相关性图汇总U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 Cheng\Desktop\实验结果\N2O产生途径分析\000同位素结果+FRAME模型结果12-21（有bD)\16- 模型运行相关性图汇总U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9"/>
                    <a:stretch/>
                  </pic:blipFill>
                  <pic:spPr bwMode="auto">
                    <a:xfrm>
                      <a:off x="0" y="0"/>
                      <a:ext cx="380047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86B">
        <w:rPr>
          <w:rFonts w:ascii="Times New Roman" w:hAnsi="Times New Roman" w:cs="Times New Roman" w:hint="eastAsia"/>
          <w:b/>
          <w:sz w:val="24"/>
          <w:szCs w:val="21"/>
        </w:rPr>
        <w:t>T</w:t>
      </w:r>
      <w:r w:rsidRPr="00A9186B">
        <w:rPr>
          <w:rFonts w:ascii="Times New Roman" w:hAnsi="Times New Roman" w:cs="Times New Roman"/>
          <w:b/>
          <w:sz w:val="24"/>
          <w:szCs w:val="21"/>
        </w:rPr>
        <w:t xml:space="preserve">ext </w:t>
      </w:r>
      <w:r>
        <w:rPr>
          <w:rFonts w:ascii="Times New Roman" w:hAnsi="Times New Roman" w:cs="Times New Roman"/>
          <w:b/>
          <w:sz w:val="24"/>
          <w:szCs w:val="21"/>
        </w:rPr>
        <w:t>S</w:t>
      </w:r>
      <w:r w:rsidR="003838A8">
        <w:rPr>
          <w:rFonts w:ascii="Times New Roman" w:hAnsi="Times New Roman" w:cs="Times New Roman" w:hint="eastAsia"/>
          <w:b/>
          <w:sz w:val="24"/>
          <w:szCs w:val="21"/>
        </w:rPr>
        <w:t xml:space="preserve">2 </w:t>
      </w:r>
      <w:r>
        <w:rPr>
          <w:rFonts w:ascii="Times New Roman" w:hAnsi="Times New Roman" w:cs="Times New Roman" w:hint="eastAsia"/>
          <w:b/>
          <w:sz w:val="24"/>
          <w:szCs w:val="21"/>
        </w:rPr>
        <w:t>Figures and Tables</w:t>
      </w:r>
    </w:p>
    <w:p w14:paraId="6C405271" w14:textId="78F8804C" w:rsidR="00A934A3" w:rsidRDefault="00A934A3" w:rsidP="00A934A3">
      <w:pPr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>Fig</w:t>
      </w:r>
      <w:r>
        <w:rPr>
          <w:rFonts w:ascii="Times New Roman" w:hAnsi="Times New Roman" w:cs="Times New Roman"/>
          <w:noProof/>
        </w:rPr>
        <w:t>ure. S1</w:t>
      </w:r>
      <w:r>
        <w:rPr>
          <w:rFonts w:ascii="Times New Roman" w:hAnsi="Times New Roman" w:cs="Times New Roman" w:hint="eastAsia"/>
          <w:noProof/>
        </w:rPr>
        <w:t xml:space="preserve"> </w:t>
      </w:r>
      <w:r w:rsidRPr="00035946">
        <w:rPr>
          <w:rFonts w:ascii="Times New Roman" w:hAnsi="Times New Roman" w:cs="Times New Roman"/>
        </w:rPr>
        <w:t xml:space="preserve">Matrix plots presenting detailed </w:t>
      </w:r>
      <w:r>
        <w:rPr>
          <w:rFonts w:ascii="Times New Roman" w:hAnsi="Times New Roman" w:cs="Times New Roman"/>
        </w:rPr>
        <w:t>FRAME</w:t>
      </w:r>
      <w:r w:rsidRPr="00035946">
        <w:rPr>
          <w:rFonts w:ascii="Times New Roman" w:hAnsi="Times New Roman" w:cs="Times New Roman"/>
        </w:rPr>
        <w:t xml:space="preserve"> model outputs. The plots </w:t>
      </w:r>
      <w:r w:rsidR="00AC6EDD">
        <w:rPr>
          <w:rFonts w:ascii="Times New Roman" w:hAnsi="Times New Roman" w:cs="Times New Roman"/>
        </w:rPr>
        <w:t>o</w:t>
      </w:r>
      <w:r w:rsidRPr="00035946">
        <w:rPr>
          <w:rFonts w:ascii="Times New Roman" w:hAnsi="Times New Roman" w:cs="Times New Roman"/>
        </w:rPr>
        <w:t xml:space="preserve">n the diagonal show histograms of </w:t>
      </w:r>
      <w:r>
        <w:rPr>
          <w:rFonts w:ascii="Times New Roman" w:hAnsi="Times New Roman" w:cs="Times New Roman"/>
        </w:rPr>
        <w:t xml:space="preserve">the </w:t>
      </w:r>
      <w:r w:rsidRPr="00035946">
        <w:rPr>
          <w:rFonts w:ascii="Times New Roman" w:hAnsi="Times New Roman" w:cs="Times New Roman"/>
        </w:rPr>
        <w:t>posterior probability distribution</w:t>
      </w:r>
      <w:r w:rsidR="00AC6EDD">
        <w:rPr>
          <w:rFonts w:ascii="Times New Roman" w:hAnsi="Times New Roman" w:cs="Times New Roman"/>
        </w:rPr>
        <w:t>s</w:t>
      </w:r>
      <w:r w:rsidRPr="00035946">
        <w:rPr>
          <w:rFonts w:ascii="Times New Roman" w:hAnsi="Times New Roman" w:cs="Times New Roman"/>
        </w:rPr>
        <w:t xml:space="preserve"> of </w:t>
      </w:r>
      <w:r w:rsidRPr="00035946">
        <w:rPr>
          <w:rFonts w:ascii="Times New Roman" w:hAnsi="Times New Roman" w:cs="Times New Roman"/>
          <w:i/>
          <w:iCs/>
        </w:rPr>
        <w:t>r</w:t>
      </w:r>
      <w:r w:rsidRPr="00C87CA6">
        <w:rPr>
          <w:rFonts w:ascii="Times New Roman" w:hAnsi="Times New Roman" w:cs="Times New Roman"/>
          <w:vertAlign w:val="subscript"/>
        </w:rPr>
        <w:t>N2O</w:t>
      </w:r>
      <w:r w:rsidRPr="00035946">
        <w:rPr>
          <w:rFonts w:ascii="Times New Roman" w:hAnsi="Times New Roman" w:cs="Times New Roman"/>
        </w:rPr>
        <w:t xml:space="preserve"> and mixing fractions, the </w:t>
      </w:r>
      <w:r>
        <w:rPr>
          <w:rFonts w:ascii="Times New Roman" w:hAnsi="Times New Roman" w:cs="Times New Roman" w:hint="eastAsia"/>
        </w:rPr>
        <w:t>up-</w:t>
      </w:r>
      <w:r w:rsidRPr="00035946">
        <w:rPr>
          <w:rFonts w:ascii="Times New Roman" w:hAnsi="Times New Roman" w:cs="Times New Roman"/>
        </w:rPr>
        <w:t xml:space="preserve">diagonal </w:t>
      </w:r>
      <w:r>
        <w:rPr>
          <w:rFonts w:ascii="Times New Roman" w:hAnsi="Times New Roman" w:cs="Times New Roman"/>
        </w:rPr>
        <w:t>contour plot</w:t>
      </w:r>
      <w:r>
        <w:rPr>
          <w:rFonts w:ascii="Times New Roman" w:hAnsi="Times New Roman" w:cs="Times New Roman" w:hint="eastAsia"/>
        </w:rPr>
        <w:t>,</w:t>
      </w:r>
      <w:r w:rsidRPr="00035946">
        <w:rPr>
          <w:rFonts w:ascii="Times New Roman" w:hAnsi="Times New Roman" w:cs="Times New Roman"/>
        </w:rPr>
        <w:t xml:space="preserve"> and the below</w:t>
      </w:r>
      <w:r>
        <w:rPr>
          <w:rFonts w:ascii="Times New Roman" w:hAnsi="Times New Roman" w:cs="Times New Roman"/>
        </w:rPr>
        <w:t>-</w:t>
      </w:r>
      <w:r w:rsidRPr="00035946">
        <w:rPr>
          <w:rFonts w:ascii="Times New Roman" w:hAnsi="Times New Roman" w:cs="Times New Roman"/>
        </w:rPr>
        <w:t xml:space="preserve">diagonal </w:t>
      </w:r>
      <w:r w:rsidRPr="00035946">
        <w:rPr>
          <w:rFonts w:ascii="Times New Roman" w:hAnsi="Times New Roman" w:cs="Times New Roman"/>
          <w:i/>
          <w:iCs/>
        </w:rPr>
        <w:t xml:space="preserve">R </w:t>
      </w:r>
      <w:r w:rsidRPr="00035946">
        <w:rPr>
          <w:rFonts w:ascii="Times New Roman" w:hAnsi="Times New Roman" w:cs="Times New Roman"/>
        </w:rPr>
        <w:t>coefficient</w:t>
      </w:r>
      <w:r w:rsidR="00AC6EDD">
        <w:rPr>
          <w:rFonts w:ascii="Times New Roman" w:hAnsi="Times New Roman" w:cs="Times New Roman"/>
        </w:rPr>
        <w:t>s for</w:t>
      </w:r>
      <w:r w:rsidRPr="00035946">
        <w:rPr>
          <w:rFonts w:ascii="Times New Roman" w:hAnsi="Times New Roman" w:cs="Times New Roman"/>
        </w:rPr>
        <w:t xml:space="preserve"> these correlations: </w:t>
      </w:r>
      <w:r w:rsidR="00AC6EDD">
        <w:rPr>
          <w:rFonts w:ascii="Times New Roman" w:hAnsi="Times New Roman" w:cs="Times New Roman"/>
        </w:rPr>
        <w:t>with</w:t>
      </w:r>
      <w:r w:rsidRPr="0003594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red</w:t>
      </w:r>
      <w:r w:rsidRPr="00035946">
        <w:rPr>
          <w:rFonts w:ascii="Times New Roman" w:hAnsi="Times New Roman" w:cs="Times New Roman"/>
        </w:rPr>
        <w:t xml:space="preserve"> for positive correlations and </w:t>
      </w:r>
      <w:r>
        <w:rPr>
          <w:rFonts w:ascii="Times New Roman" w:hAnsi="Times New Roman" w:cs="Times New Roman"/>
        </w:rPr>
        <w:t>blue</w:t>
      </w:r>
      <w:r w:rsidRPr="00035946">
        <w:rPr>
          <w:rFonts w:ascii="Times New Roman" w:hAnsi="Times New Roman" w:cs="Times New Roman"/>
        </w:rPr>
        <w:t xml:space="preserve"> for negative correlations with the size proportional to the </w:t>
      </w:r>
      <w:r>
        <w:rPr>
          <w:rFonts w:ascii="Times New Roman" w:hAnsi="Times New Roman" w:cs="Times New Roman"/>
          <w:i/>
          <w:iCs/>
        </w:rPr>
        <w:t>R-value</w:t>
      </w:r>
      <w:r w:rsidRPr="00035946">
        <w:rPr>
          <w:rFonts w:ascii="Times New Roman" w:hAnsi="Times New Roman" w:cs="Times New Roman"/>
        </w:rPr>
        <w:t xml:space="preserve">. </w:t>
      </w:r>
    </w:p>
    <w:p w14:paraId="05F1C8BF" w14:textId="77777777" w:rsidR="00D36C3A" w:rsidRPr="002D0F53" w:rsidRDefault="00D36C3A" w:rsidP="0020073F">
      <w:pPr>
        <w:jc w:val="left"/>
        <w:rPr>
          <w:rFonts w:ascii="Times New Roman" w:hAnsi="Times New Roman" w:cs="Times New Roman"/>
          <w:b/>
          <w:sz w:val="28"/>
        </w:rPr>
      </w:pPr>
      <w:r w:rsidRPr="009555F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AE512D" wp14:editId="6803817C">
            <wp:simplePos x="0" y="0"/>
            <wp:positionH relativeFrom="column">
              <wp:posOffset>345440</wp:posOffset>
            </wp:positionH>
            <wp:positionV relativeFrom="paragraph">
              <wp:posOffset>-396240</wp:posOffset>
            </wp:positionV>
            <wp:extent cx="3914140" cy="7561580"/>
            <wp:effectExtent l="0" t="0" r="0" b="1270"/>
            <wp:wrapTopAndBottom/>
            <wp:docPr id="8" name="图片 8" descr="C:\Users\Chu Cheng\Desktop\实验结果\N2O产生途径分析\000同位素结果+FRAME模型结果12-21（有bD)\16- 模型运行相关性图汇总P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 Cheng\Desktop\实验结果\N2O产生途径分析\000同位素结果+FRAME模型结果12-21（有bD)\16- 模型运行相关性图汇总P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EF35F" w14:textId="37000C32" w:rsidR="00A934A3" w:rsidRDefault="00D36C3A" w:rsidP="0020073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t>Fig</w:t>
      </w:r>
      <w:r w:rsidR="00A934A3">
        <w:rPr>
          <w:rFonts w:ascii="Times New Roman" w:hAnsi="Times New Roman" w:cs="Times New Roman"/>
          <w:noProof/>
        </w:rPr>
        <w:t>ure</w:t>
      </w:r>
      <w:r>
        <w:rPr>
          <w:rFonts w:ascii="Times New Roman" w:hAnsi="Times New Roman" w:cs="Times New Roman"/>
          <w:noProof/>
        </w:rPr>
        <w:t>. S</w:t>
      </w:r>
      <w:r w:rsidR="007A65A4">
        <w:rPr>
          <w:rFonts w:ascii="Times New Roman" w:hAnsi="Times New Roman" w:cs="Times New Roman"/>
          <w:noProof/>
        </w:rPr>
        <w:t>2</w:t>
      </w:r>
      <w:r>
        <w:rPr>
          <w:rFonts w:ascii="Times New Roman" w:hAnsi="Times New Roman" w:cs="Times New Roman" w:hint="eastAsia"/>
          <w:noProof/>
        </w:rPr>
        <w:t xml:space="preserve"> </w:t>
      </w:r>
      <w:r w:rsidRPr="00035946">
        <w:rPr>
          <w:rFonts w:ascii="Times New Roman" w:hAnsi="Times New Roman" w:cs="Times New Roman"/>
        </w:rPr>
        <w:t xml:space="preserve">Matrix plots presenting detailed </w:t>
      </w:r>
      <w:r>
        <w:rPr>
          <w:rFonts w:ascii="Times New Roman" w:hAnsi="Times New Roman" w:cs="Times New Roman"/>
        </w:rPr>
        <w:t>FRAME</w:t>
      </w:r>
      <w:r w:rsidRPr="00035946">
        <w:rPr>
          <w:rFonts w:ascii="Times New Roman" w:hAnsi="Times New Roman" w:cs="Times New Roman"/>
        </w:rPr>
        <w:t xml:space="preserve"> model outputs. The plots </w:t>
      </w:r>
      <w:r w:rsidR="00AC6EDD">
        <w:rPr>
          <w:rFonts w:ascii="Times New Roman" w:hAnsi="Times New Roman" w:cs="Times New Roman"/>
        </w:rPr>
        <w:t>on</w:t>
      </w:r>
      <w:r w:rsidRPr="00035946">
        <w:rPr>
          <w:rFonts w:ascii="Times New Roman" w:hAnsi="Times New Roman" w:cs="Times New Roman"/>
        </w:rPr>
        <w:t xml:space="preserve"> the diagonal show histograms of </w:t>
      </w:r>
      <w:r>
        <w:rPr>
          <w:rFonts w:ascii="Times New Roman" w:hAnsi="Times New Roman" w:cs="Times New Roman"/>
        </w:rPr>
        <w:t xml:space="preserve">the </w:t>
      </w:r>
      <w:r w:rsidRPr="00035946">
        <w:rPr>
          <w:rFonts w:ascii="Times New Roman" w:hAnsi="Times New Roman" w:cs="Times New Roman"/>
        </w:rPr>
        <w:t>posterior probability distribution</w:t>
      </w:r>
      <w:r w:rsidR="00AC6EDD">
        <w:rPr>
          <w:rFonts w:ascii="Times New Roman" w:hAnsi="Times New Roman" w:cs="Times New Roman"/>
        </w:rPr>
        <w:t>s</w:t>
      </w:r>
      <w:r w:rsidRPr="00035946">
        <w:rPr>
          <w:rFonts w:ascii="Times New Roman" w:hAnsi="Times New Roman" w:cs="Times New Roman"/>
        </w:rPr>
        <w:t xml:space="preserve"> of </w:t>
      </w:r>
      <w:r w:rsidRPr="00035946">
        <w:rPr>
          <w:rFonts w:ascii="Times New Roman" w:hAnsi="Times New Roman" w:cs="Times New Roman"/>
          <w:i/>
          <w:iCs/>
        </w:rPr>
        <w:t>r</w:t>
      </w:r>
      <w:r w:rsidRPr="00C87CA6">
        <w:rPr>
          <w:rFonts w:ascii="Times New Roman" w:hAnsi="Times New Roman" w:cs="Times New Roman"/>
          <w:vertAlign w:val="subscript"/>
        </w:rPr>
        <w:t>N2O</w:t>
      </w:r>
      <w:r w:rsidRPr="00035946">
        <w:rPr>
          <w:rFonts w:ascii="Times New Roman" w:hAnsi="Times New Roman" w:cs="Times New Roman"/>
        </w:rPr>
        <w:t xml:space="preserve"> and mixing fractions, the </w:t>
      </w:r>
      <w:r>
        <w:rPr>
          <w:rFonts w:ascii="Times New Roman" w:hAnsi="Times New Roman" w:cs="Times New Roman" w:hint="eastAsia"/>
        </w:rPr>
        <w:t>up-</w:t>
      </w:r>
      <w:r w:rsidRPr="00035946">
        <w:rPr>
          <w:rFonts w:ascii="Times New Roman" w:hAnsi="Times New Roman" w:cs="Times New Roman"/>
        </w:rPr>
        <w:t xml:space="preserve">diagonal </w:t>
      </w:r>
      <w:r>
        <w:rPr>
          <w:rFonts w:ascii="Times New Roman" w:hAnsi="Times New Roman" w:cs="Times New Roman"/>
        </w:rPr>
        <w:t>contour plot</w:t>
      </w:r>
      <w:r>
        <w:rPr>
          <w:rFonts w:ascii="Times New Roman" w:hAnsi="Times New Roman" w:cs="Times New Roman" w:hint="eastAsia"/>
        </w:rPr>
        <w:t>,</w:t>
      </w:r>
      <w:r w:rsidRPr="00035946">
        <w:rPr>
          <w:rFonts w:ascii="Times New Roman" w:hAnsi="Times New Roman" w:cs="Times New Roman"/>
        </w:rPr>
        <w:t xml:space="preserve"> and the below</w:t>
      </w:r>
      <w:r>
        <w:rPr>
          <w:rFonts w:ascii="Times New Roman" w:hAnsi="Times New Roman" w:cs="Times New Roman"/>
        </w:rPr>
        <w:t>-</w:t>
      </w:r>
      <w:r w:rsidRPr="00035946">
        <w:rPr>
          <w:rFonts w:ascii="Times New Roman" w:hAnsi="Times New Roman" w:cs="Times New Roman"/>
        </w:rPr>
        <w:t xml:space="preserve">diagonal </w:t>
      </w:r>
      <w:r w:rsidRPr="00035946">
        <w:rPr>
          <w:rFonts w:ascii="Times New Roman" w:hAnsi="Times New Roman" w:cs="Times New Roman"/>
          <w:i/>
          <w:iCs/>
        </w:rPr>
        <w:t xml:space="preserve">R </w:t>
      </w:r>
      <w:r w:rsidRPr="00035946">
        <w:rPr>
          <w:rFonts w:ascii="Times New Roman" w:hAnsi="Times New Roman" w:cs="Times New Roman"/>
        </w:rPr>
        <w:t>coefficient</w:t>
      </w:r>
      <w:r w:rsidR="00AC6EDD">
        <w:rPr>
          <w:rFonts w:ascii="Times New Roman" w:hAnsi="Times New Roman" w:cs="Times New Roman"/>
        </w:rPr>
        <w:t>s for</w:t>
      </w:r>
      <w:r w:rsidRPr="00035946">
        <w:rPr>
          <w:rFonts w:ascii="Times New Roman" w:hAnsi="Times New Roman" w:cs="Times New Roman"/>
        </w:rPr>
        <w:t xml:space="preserve"> these correlations: </w:t>
      </w:r>
      <w:r w:rsidR="00AC6EDD">
        <w:rPr>
          <w:rFonts w:ascii="Times New Roman" w:hAnsi="Times New Roman" w:cs="Times New Roman"/>
        </w:rPr>
        <w:t>with</w:t>
      </w:r>
      <w:r w:rsidRPr="0003594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red</w:t>
      </w:r>
      <w:r w:rsidRPr="00035946">
        <w:rPr>
          <w:rFonts w:ascii="Times New Roman" w:hAnsi="Times New Roman" w:cs="Times New Roman"/>
        </w:rPr>
        <w:t xml:space="preserve"> for positive correlations and </w:t>
      </w:r>
      <w:r>
        <w:rPr>
          <w:rFonts w:ascii="Times New Roman" w:hAnsi="Times New Roman" w:cs="Times New Roman"/>
        </w:rPr>
        <w:t>blue</w:t>
      </w:r>
      <w:r w:rsidRPr="00035946">
        <w:rPr>
          <w:rFonts w:ascii="Times New Roman" w:hAnsi="Times New Roman" w:cs="Times New Roman"/>
        </w:rPr>
        <w:t xml:space="preserve"> for negative correlations with the size proportional to the </w:t>
      </w:r>
      <w:r>
        <w:rPr>
          <w:rFonts w:ascii="Times New Roman" w:hAnsi="Times New Roman" w:cs="Times New Roman"/>
          <w:i/>
          <w:iCs/>
        </w:rPr>
        <w:t>R-value</w:t>
      </w:r>
      <w:r w:rsidRPr="00035946">
        <w:rPr>
          <w:rFonts w:ascii="Times New Roman" w:hAnsi="Times New Roman" w:cs="Times New Roman"/>
        </w:rPr>
        <w:t xml:space="preserve">. </w:t>
      </w:r>
    </w:p>
    <w:p w14:paraId="7BE957E0" w14:textId="191A6E83" w:rsidR="00A934A3" w:rsidRDefault="00A934A3">
      <w:pPr>
        <w:widowControl/>
        <w:jc w:val="left"/>
        <w:rPr>
          <w:rFonts w:ascii="Times New Roman" w:hAnsi="Times New Roman" w:cs="Times New Roman"/>
        </w:rPr>
      </w:pPr>
    </w:p>
    <w:p w14:paraId="26EC75B7" w14:textId="77777777" w:rsidR="00D36C3A" w:rsidRDefault="00D36C3A" w:rsidP="0020073F">
      <w:pPr>
        <w:jc w:val="left"/>
        <w:rPr>
          <w:rFonts w:ascii="Times New Roman" w:hAnsi="Times New Roman" w:cs="Times New Roman"/>
        </w:rPr>
      </w:pPr>
      <w:r w:rsidRPr="00F6780F">
        <w:rPr>
          <w:rFonts w:ascii="Times New Roman" w:hAnsi="Times New Roman" w:cs="Times New Roman"/>
          <w:noProof/>
        </w:rPr>
        <w:drawing>
          <wp:inline distT="0" distB="0" distL="0" distR="0" wp14:anchorId="335600A8" wp14:editId="0563F02C">
            <wp:extent cx="5098874" cy="2719450"/>
            <wp:effectExtent l="0" t="0" r="6985" b="5080"/>
            <wp:docPr id="9" name="图片 9" descr="C:\Users\Chu Cheng\Desktop\实验结果\N2O产生途径分析\同位素结果\同位素结果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 Cheng\Desktop\实验结果\N2O产生途径分析\同位素结果\同位素结果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0" r="11792"/>
                    <a:stretch/>
                  </pic:blipFill>
                  <pic:spPr bwMode="auto">
                    <a:xfrm>
                      <a:off x="0" y="0"/>
                      <a:ext cx="5103258" cy="272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CCCFB" w14:textId="195E94ED" w:rsidR="009C7610" w:rsidRPr="000A0E5B" w:rsidRDefault="00D36C3A" w:rsidP="000A0E5B">
      <w:pPr>
        <w:jc w:val="left"/>
        <w:rPr>
          <w:noProof/>
        </w:rPr>
      </w:pPr>
      <w:r>
        <w:rPr>
          <w:rFonts w:ascii="Times New Roman" w:hAnsi="Times New Roman" w:cs="Times New Roman"/>
        </w:rPr>
        <w:t>Fig</w:t>
      </w:r>
      <w:r w:rsidR="00A934A3">
        <w:rPr>
          <w:rFonts w:ascii="Times New Roman" w:hAnsi="Times New Roman" w:cs="Times New Roman"/>
          <w:noProof/>
        </w:rPr>
        <w:t>ure</w:t>
      </w:r>
      <w:r>
        <w:rPr>
          <w:rFonts w:ascii="Times New Roman" w:hAnsi="Times New Roman" w:cs="Times New Roman"/>
        </w:rPr>
        <w:t>. S</w:t>
      </w:r>
      <w:r w:rsidR="007A65A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bookmarkStart w:id="4" w:name="_Hlk215426417"/>
      <w:r w:rsidRPr="00B615FD">
        <w:rPr>
          <w:rFonts w:ascii="Times New Roman" w:eastAsia="宋体" w:hAnsi="Times New Roman" w:cs="Times New Roman"/>
          <w:szCs w:val="24"/>
        </w:rPr>
        <w:t xml:space="preserve">Isotopic </w:t>
      </w:r>
      <w:r w:rsidRPr="00B615FD">
        <w:rPr>
          <w:rFonts w:ascii="Times New Roman" w:eastAsia="宋体" w:hAnsi="Times New Roman" w:cs="Times New Roman" w:hint="eastAsia"/>
          <w:szCs w:val="24"/>
        </w:rPr>
        <w:t>signature</w:t>
      </w:r>
      <w:r w:rsidRPr="00B615FD">
        <w:rPr>
          <w:rFonts w:ascii="Times New Roman" w:eastAsia="宋体" w:hAnsi="Times New Roman" w:cs="Times New Roman"/>
          <w:szCs w:val="24"/>
        </w:rPr>
        <w:t xml:space="preserve"> of s</w:t>
      </w:r>
      <w:r w:rsidRPr="00B615FD">
        <w:rPr>
          <w:rFonts w:ascii="Times New Roman" w:hAnsi="Times New Roman" w:cs="Times New Roman"/>
          <w:color w:val="101214"/>
          <w:szCs w:val="24"/>
        </w:rPr>
        <w:t>oil N</w:t>
      </w:r>
      <w:r w:rsidRPr="001A320B">
        <w:rPr>
          <w:rFonts w:ascii="Times New Roman" w:hAnsi="Times New Roman" w:cs="Times New Roman"/>
          <w:color w:val="101214"/>
          <w:szCs w:val="24"/>
          <w:vertAlign w:val="subscript"/>
        </w:rPr>
        <w:t>2</w:t>
      </w:r>
      <w:r w:rsidRPr="00B615FD">
        <w:rPr>
          <w:rFonts w:ascii="Times New Roman" w:hAnsi="Times New Roman" w:cs="Times New Roman"/>
          <w:color w:val="101214"/>
          <w:szCs w:val="24"/>
        </w:rPr>
        <w:t xml:space="preserve">O </w:t>
      </w:r>
      <w:r>
        <w:rPr>
          <w:rFonts w:ascii="Times New Roman" w:eastAsia="宋体" w:hAnsi="Times New Roman" w:cs="Times New Roman"/>
          <w:szCs w:val="24"/>
        </w:rPr>
        <w:t>after amendment in</w:t>
      </w:r>
      <w:bookmarkEnd w:id="4"/>
      <w:r>
        <w:rPr>
          <w:rFonts w:ascii="Times New Roman" w:eastAsia="宋体" w:hAnsi="Times New Roman" w:cs="Times New Roman"/>
          <w:szCs w:val="24"/>
        </w:rPr>
        <w:t xml:space="preserve"> acidic red earth soils </w:t>
      </w:r>
      <w:r w:rsidRPr="00B615FD">
        <w:rPr>
          <w:rFonts w:ascii="Times New Roman" w:eastAsia="宋体" w:hAnsi="Times New Roman" w:cs="Times New Roman"/>
          <w:szCs w:val="24"/>
        </w:rPr>
        <w:t>of different land-use types</w:t>
      </w:r>
      <w:r>
        <w:rPr>
          <w:rFonts w:ascii="Times New Roman" w:eastAsia="宋体" w:hAnsi="Times New Roman" w:cs="Times New Roman"/>
          <w:szCs w:val="24"/>
        </w:rPr>
        <w:t xml:space="preserve">. </w:t>
      </w:r>
      <w:r w:rsidRPr="00B615FD">
        <w:rPr>
          <w:rFonts w:ascii="Times New Roman" w:eastAsia="宋体" w:hAnsi="Times New Roman" w:cs="Times New Roman"/>
          <w:szCs w:val="24"/>
        </w:rPr>
        <w:t xml:space="preserve">Error bars indicate the standard deviations of the means </w:t>
      </w:r>
      <w:r>
        <w:rPr>
          <w:rFonts w:ascii="Times New Roman" w:eastAsia="宋体" w:hAnsi="Times New Roman" w:cs="Times New Roman"/>
          <w:szCs w:val="24"/>
        </w:rPr>
        <w:t>(n = 3).</w:t>
      </w:r>
      <w:r w:rsidRPr="001A320B">
        <w:t xml:space="preserve"> </w:t>
      </w:r>
      <w:r w:rsidRPr="001A320B">
        <w:rPr>
          <w:rFonts w:ascii="Times New Roman" w:eastAsia="宋体" w:hAnsi="Times New Roman" w:cs="Times New Roman"/>
          <w:szCs w:val="24"/>
        </w:rPr>
        <w:t>BC, Biochar; CaO, lime; US, upland</w:t>
      </w:r>
      <w:r>
        <w:rPr>
          <w:rFonts w:ascii="Times New Roman" w:eastAsia="宋体" w:hAnsi="Times New Roman" w:cs="Times New Roman"/>
          <w:szCs w:val="24"/>
        </w:rPr>
        <w:t xml:space="preserve"> soil; PS, paddy soil.</w:t>
      </w:r>
      <w:r w:rsidR="009C7610">
        <w:rPr>
          <w:noProof/>
        </w:rPr>
        <w:lastRenderedPageBreak/>
        <w:drawing>
          <wp:inline distT="0" distB="0" distL="0" distR="0" wp14:anchorId="2C710B54" wp14:editId="7CEEF10C">
            <wp:extent cx="5278120" cy="5495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610">
        <w:rPr>
          <w:rFonts w:ascii="Times New Roman" w:hAnsi="Times New Roman" w:cs="Times New Roman" w:hint="eastAsia"/>
        </w:rPr>
        <w:t>F</w:t>
      </w:r>
      <w:r w:rsidR="009C7610" w:rsidRPr="00C36536">
        <w:rPr>
          <w:rFonts w:ascii="Times New Roman" w:hAnsi="Times New Roman" w:cs="Times New Roman"/>
        </w:rPr>
        <w:t xml:space="preserve">ig. </w:t>
      </w:r>
      <w:r w:rsidR="009C7610">
        <w:rPr>
          <w:rFonts w:ascii="Times New Roman" w:hAnsi="Times New Roman" w:cs="Times New Roman" w:hint="eastAsia"/>
        </w:rPr>
        <w:t>S4</w:t>
      </w:r>
      <w:r w:rsidR="009C7610" w:rsidRPr="00C36536">
        <w:rPr>
          <w:rFonts w:ascii="Times New Roman" w:hAnsi="Times New Roman" w:cs="Times New Roman"/>
        </w:rPr>
        <w:t xml:space="preserve">. </w:t>
      </w:r>
      <w:r w:rsidR="009C7610" w:rsidRPr="00C36536">
        <w:rPr>
          <w:rFonts w:ascii="Times New Roman" w:eastAsia="宋体" w:hAnsi="Times New Roman" w:cs="Times New Roman"/>
        </w:rPr>
        <w:t>C</w:t>
      </w:r>
      <w:r w:rsidR="009C7610" w:rsidRPr="00C36536">
        <w:rPr>
          <w:rFonts w:ascii="Times New Roman" w:eastAsia="宋体" w:hAnsi="Times New Roman" w:cs="Times New Roman" w:hint="eastAsia"/>
        </w:rPr>
        <w:t>orrelation</w:t>
      </w:r>
      <w:r w:rsidR="009C7610" w:rsidRPr="00C36536">
        <w:rPr>
          <w:rFonts w:ascii="Times New Roman" w:eastAsia="宋体" w:hAnsi="Times New Roman" w:cs="Times New Roman"/>
        </w:rPr>
        <w:t xml:space="preserve"> </w:t>
      </w:r>
      <w:r w:rsidR="009C7610" w:rsidRPr="00C36536">
        <w:rPr>
          <w:rFonts w:ascii="Times New Roman" w:eastAsia="宋体" w:hAnsi="Times New Roman" w:cs="Times New Roman" w:hint="eastAsia"/>
        </w:rPr>
        <w:t>between</w:t>
      </w:r>
      <w:r w:rsidR="009C7610" w:rsidRPr="00C36536">
        <w:rPr>
          <w:rFonts w:ascii="Times New Roman" w:eastAsia="宋体" w:hAnsi="Times New Roman" w:cs="Times New Roman"/>
        </w:rPr>
        <w:t xml:space="preserve"> </w:t>
      </w:r>
      <w:r w:rsidR="009C7610" w:rsidRPr="00C36536">
        <w:rPr>
          <w:rFonts w:ascii="Times New Roman" w:eastAsia="宋体" w:hAnsi="Times New Roman" w:cs="Times New Roman" w:hint="eastAsia"/>
        </w:rPr>
        <w:t>t</w:t>
      </w:r>
      <w:r w:rsidR="009C7610" w:rsidRPr="00C36536">
        <w:rPr>
          <w:rFonts w:ascii="Times New Roman" w:eastAsia="宋体" w:hAnsi="Times New Roman" w:cs="Times New Roman"/>
        </w:rPr>
        <w:t>he N</w:t>
      </w:r>
      <w:r w:rsidR="009C7610" w:rsidRPr="00C36536">
        <w:rPr>
          <w:rFonts w:ascii="Times New Roman" w:eastAsia="宋体" w:hAnsi="Times New Roman" w:cs="Times New Roman"/>
          <w:vertAlign w:val="subscript"/>
        </w:rPr>
        <w:t>2</w:t>
      </w:r>
      <w:r w:rsidR="009C7610" w:rsidRPr="00C36536">
        <w:rPr>
          <w:rFonts w:ascii="Times New Roman" w:eastAsia="宋体" w:hAnsi="Times New Roman" w:cs="Times New Roman"/>
        </w:rPr>
        <w:t>O production rate in bacterial denitrification (</w:t>
      </w:r>
      <w:proofErr w:type="spellStart"/>
      <w:r w:rsidR="009C7610" w:rsidRPr="00C36536">
        <w:rPr>
          <w:rFonts w:ascii="Times New Roman" w:eastAsia="宋体" w:hAnsi="Times New Roman" w:cs="Times New Roman"/>
        </w:rPr>
        <w:t>bD</w:t>
      </w:r>
      <w:proofErr w:type="spellEnd"/>
      <w:r w:rsidR="009C7610" w:rsidRPr="00C36536">
        <w:rPr>
          <w:rFonts w:ascii="Times New Roman" w:eastAsia="宋体" w:hAnsi="Times New Roman" w:cs="Times New Roman"/>
        </w:rPr>
        <w:t>) and</w:t>
      </w:r>
      <w:r w:rsidR="009C7610" w:rsidRPr="00C36536">
        <w:rPr>
          <w:rFonts w:ascii="Times New Roman" w:eastAsia="宋体" w:hAnsi="Times New Roman" w:cs="Times New Roman" w:hint="eastAsia"/>
        </w:rPr>
        <w:t xml:space="preserve"> the</w:t>
      </w:r>
      <w:r w:rsidR="009C7610" w:rsidRPr="00C36536">
        <w:rPr>
          <w:rFonts w:ascii="Times New Roman" w:eastAsia="宋体" w:hAnsi="Times New Roman" w:cs="Times New Roman"/>
        </w:rPr>
        <w:t xml:space="preserve"> relative abundance of </w:t>
      </w:r>
      <w:r w:rsidR="009C7610" w:rsidRPr="00C36536">
        <w:rPr>
          <w:rFonts w:ascii="Times New Roman" w:hAnsi="Times New Roman" w:cs="Times New Roman"/>
          <w:szCs w:val="21"/>
        </w:rPr>
        <w:t>denitrification gene (a, b),</w:t>
      </w:r>
      <w:r w:rsidR="009C7610" w:rsidRPr="00C36536">
        <w:rPr>
          <w:rFonts w:ascii="Times New Roman" w:eastAsia="宋体" w:hAnsi="Times New Roman" w:cs="Times New Roman" w:hint="eastAsia"/>
        </w:rPr>
        <w:t xml:space="preserve"> t</w:t>
      </w:r>
      <w:r w:rsidR="009C7610" w:rsidRPr="00C36536">
        <w:rPr>
          <w:rFonts w:ascii="Times New Roman" w:eastAsia="宋体" w:hAnsi="Times New Roman" w:cs="Times New Roman"/>
        </w:rPr>
        <w:t>he N</w:t>
      </w:r>
      <w:r w:rsidR="009C7610" w:rsidRPr="00C36536">
        <w:rPr>
          <w:rFonts w:ascii="Times New Roman" w:eastAsia="宋体" w:hAnsi="Times New Roman" w:cs="Times New Roman"/>
          <w:vertAlign w:val="subscript"/>
        </w:rPr>
        <w:t>2</w:t>
      </w:r>
      <w:r w:rsidR="009C7610" w:rsidRPr="00C36536">
        <w:rPr>
          <w:rFonts w:ascii="Times New Roman" w:eastAsia="宋体" w:hAnsi="Times New Roman" w:cs="Times New Roman"/>
        </w:rPr>
        <w:t>O production rate in fungal denitrification (</w:t>
      </w:r>
      <w:proofErr w:type="spellStart"/>
      <w:r w:rsidR="009C7610" w:rsidRPr="00C36536">
        <w:rPr>
          <w:rFonts w:ascii="Times New Roman" w:eastAsia="宋体" w:hAnsi="Times New Roman" w:cs="Times New Roman"/>
        </w:rPr>
        <w:t>fD</w:t>
      </w:r>
      <w:proofErr w:type="spellEnd"/>
      <w:r w:rsidR="009C7610" w:rsidRPr="00C36536">
        <w:rPr>
          <w:rFonts w:ascii="Times New Roman" w:eastAsia="宋体" w:hAnsi="Times New Roman" w:cs="Times New Roman"/>
        </w:rPr>
        <w:t>) and</w:t>
      </w:r>
      <w:r w:rsidR="009C7610" w:rsidRPr="00C36536">
        <w:rPr>
          <w:rFonts w:ascii="Times New Roman" w:eastAsia="宋体" w:hAnsi="Times New Roman" w:cs="Times New Roman" w:hint="eastAsia"/>
        </w:rPr>
        <w:t xml:space="preserve"> the</w:t>
      </w:r>
      <w:r w:rsidR="009C7610" w:rsidRPr="00C36536">
        <w:rPr>
          <w:rFonts w:ascii="Times New Roman" w:eastAsia="宋体" w:hAnsi="Times New Roman" w:cs="Times New Roman"/>
        </w:rPr>
        <w:t xml:space="preserve"> </w:t>
      </w:r>
      <w:r w:rsidR="009C7610" w:rsidRPr="00C36536">
        <w:rPr>
          <w:rFonts w:ascii="Times New Roman" w:eastAsia="宋体" w:hAnsi="Times New Roman" w:cs="Times New Roman" w:hint="eastAsia"/>
        </w:rPr>
        <w:t>relative</w:t>
      </w:r>
      <w:r w:rsidR="009C7610" w:rsidRPr="00C36536">
        <w:rPr>
          <w:rFonts w:ascii="Times New Roman" w:eastAsia="宋体" w:hAnsi="Times New Roman" w:cs="Times New Roman"/>
        </w:rPr>
        <w:t xml:space="preserve"> abundance of </w:t>
      </w:r>
      <w:r w:rsidR="009C7610" w:rsidRPr="00C36536">
        <w:rPr>
          <w:rFonts w:ascii="Times New Roman" w:hAnsi="Times New Roman" w:cs="Times New Roman"/>
          <w:szCs w:val="21"/>
        </w:rPr>
        <w:t>denitrification fungi community (</w:t>
      </w:r>
      <w:r w:rsidR="009C7610" w:rsidRPr="00C36536">
        <w:rPr>
          <w:rFonts w:ascii="Times New Roman" w:hAnsi="Times New Roman" w:cs="Times New Roman" w:hint="eastAsia"/>
          <w:szCs w:val="21"/>
        </w:rPr>
        <w:t>c</w:t>
      </w:r>
      <w:r w:rsidR="009C7610" w:rsidRPr="00C36536">
        <w:rPr>
          <w:rFonts w:ascii="Times New Roman" w:hAnsi="Times New Roman" w:cs="Times New Roman"/>
          <w:szCs w:val="21"/>
        </w:rPr>
        <w:t>, d)</w:t>
      </w:r>
      <w:r w:rsidR="009C7610" w:rsidRPr="00C36536">
        <w:rPr>
          <w:rFonts w:ascii="Times New Roman" w:eastAsia="宋体" w:hAnsi="Times New Roman" w:cs="Times New Roman"/>
        </w:rPr>
        <w:t xml:space="preserve">. </w:t>
      </w:r>
      <w:r w:rsidR="009C7610" w:rsidRPr="00C36536">
        <w:rPr>
          <w:rFonts w:ascii="Times New Roman" w:eastAsia="宋体" w:hAnsi="Times New Roman" w:cs="Times New Roman"/>
          <w:szCs w:val="24"/>
        </w:rPr>
        <w:t>The triangle dots are the mean of the three repetitions and the gray</w:t>
      </w:r>
      <w:r w:rsidR="00AC6EDD">
        <w:rPr>
          <w:rFonts w:ascii="Times New Roman" w:eastAsia="宋体" w:hAnsi="Times New Roman" w:cs="Times New Roman"/>
          <w:szCs w:val="24"/>
        </w:rPr>
        <w:t>-</w:t>
      </w:r>
      <w:r w:rsidR="009C7610" w:rsidRPr="00C36536">
        <w:rPr>
          <w:rFonts w:ascii="Times New Roman" w:eastAsia="宋体" w:hAnsi="Times New Roman" w:cs="Times New Roman"/>
          <w:szCs w:val="24"/>
        </w:rPr>
        <w:t>shaded area represents the 95% confidence interval of the regression line.</w:t>
      </w:r>
      <w:r w:rsidR="009C7610" w:rsidRPr="00C36536">
        <w:rPr>
          <w:rFonts w:ascii="Times New Roman" w:eastAsia="宋体" w:hAnsi="Times New Roman" w:cs="Times New Roman"/>
        </w:rPr>
        <w:t xml:space="preserve"> </w:t>
      </w:r>
      <w:r w:rsidR="009C7610" w:rsidRPr="00C36536">
        <w:rPr>
          <w:rFonts w:ascii="Times New Roman" w:eastAsia="宋体" w:hAnsi="Times New Roman" w:cs="Times New Roman"/>
          <w:kern w:val="0"/>
          <w:szCs w:val="24"/>
        </w:rPr>
        <w:t>BC, Biochar; CaO, lime; US, upland soil; PS, paddy soil</w:t>
      </w:r>
      <w:r w:rsidR="009C7610" w:rsidRPr="00C36536">
        <w:rPr>
          <w:rFonts w:ascii="Times New Roman" w:hAnsi="Times New Roman" w:cs="Times New Roman"/>
        </w:rPr>
        <w:t>.</w:t>
      </w:r>
    </w:p>
    <w:p w14:paraId="54285FA1" w14:textId="77777777" w:rsidR="00152DD9" w:rsidRPr="009C7610" w:rsidRDefault="00152DD9" w:rsidP="00152DD9">
      <w:pPr>
        <w:jc w:val="left"/>
        <w:rPr>
          <w:rFonts w:hint="eastAsia"/>
        </w:rPr>
      </w:pPr>
    </w:p>
    <w:p w14:paraId="5AF07FBC" w14:textId="213A2C2B" w:rsidR="001C43DD" w:rsidRDefault="001C43DD" w:rsidP="00152DD9">
      <w:pPr>
        <w:jc w:val="left"/>
        <w:rPr>
          <w:rFonts w:hint="eastAsia"/>
        </w:rPr>
      </w:pPr>
    </w:p>
    <w:p w14:paraId="17BF5896" w14:textId="124EFBED" w:rsidR="00D36C3A" w:rsidRPr="001C43DD" w:rsidRDefault="001C43DD">
      <w:pPr>
        <w:widowControl/>
        <w:jc w:val="left"/>
        <w:rPr>
          <w:rFonts w:ascii="Times New Roman" w:hAnsi="Times New Roman" w:cs="Times New Roman"/>
        </w:rPr>
      </w:pPr>
      <w:r w:rsidRPr="00E00F03">
        <w:rPr>
          <w:rFonts w:ascii="Times New Roman" w:hAnsi="Times New Roman" w:cs="Times New Roman"/>
          <w:noProof/>
          <w:color w:val="0000FF"/>
        </w:rPr>
        <w:lastRenderedPageBreak/>
        <w:drawing>
          <wp:anchor distT="0" distB="0" distL="114300" distR="114300" simplePos="0" relativeHeight="251658752" behindDoc="0" locked="0" layoutInCell="1" allowOverlap="1" wp14:anchorId="660171DE" wp14:editId="5833EE14">
            <wp:simplePos x="0" y="0"/>
            <wp:positionH relativeFrom="column">
              <wp:posOffset>756285</wp:posOffset>
            </wp:positionH>
            <wp:positionV relativeFrom="paragraph">
              <wp:posOffset>17145</wp:posOffset>
            </wp:positionV>
            <wp:extent cx="4347210" cy="6870700"/>
            <wp:effectExtent l="0" t="0" r="0" b="6350"/>
            <wp:wrapTopAndBottom/>
            <wp:docPr id="11" name="图片 11" descr="C:\Users\Chu Cheng\Desktop\实验结果\N2O产生途径分析\000同位素结果+FRAME模型结果12-21（有bD)\05 11 Ni+nD合并-小论文用 3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 Cheng\Desktop\实验结果\N2O产生途径分析\000同位素结果+FRAME模型结果12-21（有bD)\05 11 Ni+nD合并-小论文用 3-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6" r="14916"/>
                    <a:stretch/>
                  </pic:blipFill>
                  <pic:spPr bwMode="auto">
                    <a:xfrm>
                      <a:off x="0" y="0"/>
                      <a:ext cx="434721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63F98" w14:textId="0D845AFF" w:rsidR="00D36C3A" w:rsidRPr="00744BFE" w:rsidRDefault="00D36C3A">
      <w:pPr>
        <w:widowControl/>
        <w:jc w:val="left"/>
        <w:rPr>
          <w:rFonts w:ascii="Times New Roman" w:eastAsia="宋体" w:hAnsi="Times New Roman" w:cs="Times New Roman"/>
        </w:rPr>
      </w:pPr>
      <w:r w:rsidRPr="004565C1">
        <w:rPr>
          <w:rFonts w:ascii="Times New Roman" w:hAnsi="Times New Roman" w:cs="Times New Roman"/>
        </w:rPr>
        <w:t>Fig</w:t>
      </w:r>
      <w:r w:rsidR="00A934A3">
        <w:rPr>
          <w:rFonts w:ascii="Times New Roman" w:hAnsi="Times New Roman" w:cs="Times New Roman"/>
          <w:noProof/>
        </w:rPr>
        <w:t>ure</w:t>
      </w:r>
      <w:r w:rsidRPr="004565C1">
        <w:rPr>
          <w:rFonts w:ascii="Times New Roman" w:hAnsi="Times New Roman" w:cs="Times New Roman"/>
        </w:rPr>
        <w:t>. S</w:t>
      </w:r>
      <w:r w:rsidR="00744BFE">
        <w:rPr>
          <w:rFonts w:ascii="Times New Roman" w:hAnsi="Times New Roman" w:cs="Times New Roman" w:hint="eastAsia"/>
        </w:rPr>
        <w:t>5</w:t>
      </w:r>
      <w:r w:rsidRPr="004565C1">
        <w:rPr>
          <w:rFonts w:ascii="Times New Roman" w:hAnsi="Times New Roman" w:cs="Times New Roman"/>
        </w:rPr>
        <w:t xml:space="preserve"> </w:t>
      </w:r>
      <w:r w:rsidRPr="004565C1">
        <w:rPr>
          <w:rFonts w:ascii="Times New Roman" w:eastAsia="宋体" w:hAnsi="Times New Roman" w:cs="Times New Roman"/>
        </w:rPr>
        <w:t>Corr</w:t>
      </w:r>
      <w:r w:rsidRPr="001049A7">
        <w:rPr>
          <w:rFonts w:ascii="Times New Roman" w:eastAsia="宋体" w:hAnsi="Times New Roman" w:cs="Times New Roman"/>
        </w:rPr>
        <w:t>elation between the N</w:t>
      </w:r>
      <w:r w:rsidRPr="001049A7">
        <w:rPr>
          <w:rFonts w:ascii="Times New Roman" w:eastAsia="宋体" w:hAnsi="Times New Roman" w:cs="Times New Roman"/>
          <w:vertAlign w:val="subscript"/>
        </w:rPr>
        <w:t>2</w:t>
      </w:r>
      <w:r w:rsidRPr="001049A7">
        <w:rPr>
          <w:rFonts w:ascii="Times New Roman" w:eastAsia="宋体" w:hAnsi="Times New Roman" w:cs="Times New Roman"/>
        </w:rPr>
        <w:t>O production rate in autotrophic nit</w:t>
      </w:r>
      <w:r>
        <w:rPr>
          <w:rFonts w:ascii="Times New Roman" w:eastAsia="宋体" w:hAnsi="Times New Roman" w:cs="Times New Roman"/>
        </w:rPr>
        <w:t>rification (</w:t>
      </w:r>
      <w:r w:rsidR="00744BFE">
        <w:rPr>
          <w:rFonts w:ascii="Times New Roman" w:eastAsia="宋体" w:hAnsi="Times New Roman" w:cs="Times New Roman" w:hint="eastAsia"/>
        </w:rPr>
        <w:t>a-d</w:t>
      </w:r>
      <w:r>
        <w:rPr>
          <w:rFonts w:ascii="Times New Roman" w:eastAsia="宋体" w:hAnsi="Times New Roman" w:cs="Times New Roman"/>
        </w:rPr>
        <w:t>)</w:t>
      </w:r>
      <w:r w:rsidR="00744BFE">
        <w:rPr>
          <w:rFonts w:ascii="Times New Roman" w:eastAsia="宋体" w:hAnsi="Times New Roman" w:cs="Times New Roman" w:hint="eastAsia"/>
        </w:rPr>
        <w:t>、</w:t>
      </w:r>
      <w:r w:rsidR="00744BFE">
        <w:rPr>
          <w:rFonts w:ascii="Times New Roman" w:eastAsia="宋体" w:hAnsi="Times New Roman" w:cs="Times New Roman" w:hint="eastAsia"/>
        </w:rPr>
        <w:t xml:space="preserve">nitrifier denitrification (e-h) </w:t>
      </w:r>
      <w:r>
        <w:rPr>
          <w:rFonts w:ascii="Times New Roman" w:eastAsia="宋体" w:hAnsi="Times New Roman" w:cs="Times New Roman"/>
        </w:rPr>
        <w:t xml:space="preserve">and the relative </w:t>
      </w:r>
      <w:r w:rsidRPr="001049A7">
        <w:rPr>
          <w:rFonts w:ascii="Times New Roman" w:hAnsi="Times New Roman" w:cs="Times New Roman"/>
          <w:color w:val="101214"/>
          <w:szCs w:val="21"/>
        </w:rPr>
        <w:t>abundance</w:t>
      </w:r>
      <w:r w:rsidRPr="001049A7">
        <w:rPr>
          <w:rFonts w:ascii="Times New Roman" w:eastAsia="宋体" w:hAnsi="Times New Roman" w:cs="Times New Roman"/>
        </w:rPr>
        <w:t xml:space="preserve"> of </w:t>
      </w:r>
      <w:proofErr w:type="spellStart"/>
      <w:r w:rsidRPr="001049A7">
        <w:rPr>
          <w:rFonts w:ascii="Times New Roman" w:eastAsia="宋体" w:hAnsi="Times New Roman" w:cs="Times New Roman"/>
          <w:i/>
        </w:rPr>
        <w:t>amo</w:t>
      </w:r>
      <w:r w:rsidRPr="001049A7">
        <w:rPr>
          <w:rFonts w:ascii="Times New Roman" w:eastAsia="宋体" w:hAnsi="Times New Roman" w:cs="Times New Roman"/>
        </w:rPr>
        <w:t>A</w:t>
      </w:r>
      <w:proofErr w:type="spellEnd"/>
      <w:r w:rsidRPr="001049A7">
        <w:rPr>
          <w:rFonts w:ascii="Times New Roman" w:eastAsia="宋体" w:hAnsi="Times New Roman" w:cs="Times New Roman"/>
        </w:rPr>
        <w:t xml:space="preserve"> </w:t>
      </w:r>
      <w:r w:rsidRPr="001049A7">
        <w:rPr>
          <w:rFonts w:ascii="Times New Roman" w:hAnsi="Times New Roman" w:cs="Times New Roman"/>
          <w:color w:val="101214"/>
          <w:szCs w:val="21"/>
        </w:rPr>
        <w:t xml:space="preserve">gene </w:t>
      </w:r>
      <w:r w:rsidRPr="001049A7">
        <w:rPr>
          <w:rFonts w:ascii="Times New Roman" w:eastAsia="宋体" w:hAnsi="Times New Roman" w:cs="Times New Roman"/>
        </w:rPr>
        <w:t xml:space="preserve">after amendment in acidic </w:t>
      </w:r>
      <w:r>
        <w:rPr>
          <w:rFonts w:ascii="Times New Roman" w:eastAsia="宋体" w:hAnsi="Times New Roman" w:cs="Times New Roman"/>
        </w:rPr>
        <w:t xml:space="preserve">red earth soils </w:t>
      </w:r>
      <w:r w:rsidRPr="001049A7">
        <w:rPr>
          <w:rFonts w:ascii="Times New Roman" w:eastAsia="宋体" w:hAnsi="Times New Roman" w:cs="Times New Roman"/>
        </w:rPr>
        <w:t>of different land-use types</w:t>
      </w:r>
      <w:r>
        <w:rPr>
          <w:rFonts w:ascii="Times New Roman" w:eastAsia="宋体" w:hAnsi="Times New Roman" w:cs="Times New Roman"/>
        </w:rPr>
        <w:t>.</w:t>
      </w:r>
      <w:r w:rsidRPr="001049A7">
        <w:rPr>
          <w:rFonts w:ascii="Times New Roman" w:eastAsia="宋体" w:hAnsi="Times New Roman" w:cs="Times New Roman"/>
        </w:rPr>
        <w:t xml:space="preserve"> </w:t>
      </w:r>
      <w:r w:rsidRPr="001049A7">
        <w:rPr>
          <w:rFonts w:ascii="Times New Roman" w:eastAsia="宋体" w:hAnsi="Times New Roman" w:cs="Times New Roman"/>
          <w:szCs w:val="24"/>
        </w:rPr>
        <w:t>The black square dots are th</w:t>
      </w:r>
      <w:r>
        <w:rPr>
          <w:rFonts w:ascii="Times New Roman" w:eastAsia="宋体" w:hAnsi="Times New Roman" w:cs="Times New Roman"/>
          <w:szCs w:val="24"/>
        </w:rPr>
        <w:t xml:space="preserve">e mean of the three repetitions and the gray shaded area </w:t>
      </w:r>
      <w:r w:rsidRPr="001049A7">
        <w:rPr>
          <w:rFonts w:ascii="Times New Roman" w:eastAsia="宋体" w:hAnsi="Times New Roman" w:cs="Times New Roman"/>
          <w:szCs w:val="24"/>
        </w:rPr>
        <w:t>represents the 95% confidence interval of the regression line</w:t>
      </w:r>
      <w:r>
        <w:rPr>
          <w:rFonts w:ascii="Times New Roman" w:eastAsia="宋体" w:hAnsi="Times New Roman" w:cs="Times New Roman"/>
          <w:szCs w:val="24"/>
        </w:rPr>
        <w:t>.</w:t>
      </w:r>
      <w:r w:rsidRPr="001049A7">
        <w:rPr>
          <w:rFonts w:ascii="Times New Roman" w:eastAsia="宋体" w:hAnsi="Times New Roman" w:cs="Times New Roman"/>
          <w:szCs w:val="24"/>
        </w:rPr>
        <w:t xml:space="preserve"> </w:t>
      </w:r>
      <w:r w:rsidRPr="001049A7">
        <w:rPr>
          <w:rFonts w:ascii="Times New Roman" w:eastAsia="宋体" w:hAnsi="Times New Roman" w:cs="Times New Roman"/>
          <w:kern w:val="0"/>
          <w:szCs w:val="24"/>
        </w:rPr>
        <w:t>BC, Biochar; CaO, lime; US, upland soil; PS, paddy soil</w:t>
      </w:r>
      <w:r>
        <w:rPr>
          <w:rFonts w:ascii="Times New Roman" w:eastAsia="宋体" w:hAnsi="Times New Roman" w:cs="Times New Roman"/>
          <w:kern w:val="0"/>
          <w:szCs w:val="24"/>
        </w:rPr>
        <w:t>.</w:t>
      </w:r>
    </w:p>
    <w:p w14:paraId="0EF9EB34" w14:textId="070D1AAA" w:rsidR="00D36C3A" w:rsidRDefault="00D36C3A">
      <w:pPr>
        <w:widowControl/>
        <w:jc w:val="left"/>
        <w:rPr>
          <w:rFonts w:ascii="Times New Roman" w:hAnsi="Times New Roman" w:cs="Times New Roman"/>
        </w:rPr>
      </w:pPr>
      <w:r w:rsidRPr="00A0022A">
        <w:rPr>
          <w:noProof/>
        </w:rPr>
        <w:lastRenderedPageBreak/>
        <w:drawing>
          <wp:inline distT="0" distB="0" distL="0" distR="0" wp14:anchorId="4CF9A884" wp14:editId="0558B4E6">
            <wp:extent cx="5280145" cy="2351314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6" b="46704"/>
                    <a:stretch/>
                  </pic:blipFill>
                  <pic:spPr bwMode="auto">
                    <a:xfrm>
                      <a:off x="0" y="0"/>
                      <a:ext cx="5278120" cy="235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BE871" w14:textId="731E0B79" w:rsidR="00D36C3A" w:rsidRPr="00744BFE" w:rsidRDefault="00D36C3A">
      <w:pPr>
        <w:widowControl/>
        <w:jc w:val="left"/>
        <w:rPr>
          <w:rFonts w:ascii="Times New Roman" w:hAnsi="Times New Roman" w:cs="Times New Roman"/>
          <w:strike/>
          <w:kern w:val="0"/>
          <w:szCs w:val="21"/>
        </w:rPr>
      </w:pPr>
      <w:r w:rsidRPr="004565C1">
        <w:rPr>
          <w:rFonts w:ascii="Times New Roman" w:hAnsi="Times New Roman" w:cs="Times New Roman"/>
        </w:rPr>
        <w:t>Fig</w:t>
      </w:r>
      <w:r w:rsidR="00A934A3">
        <w:rPr>
          <w:rFonts w:ascii="Times New Roman" w:hAnsi="Times New Roman" w:cs="Times New Roman"/>
          <w:noProof/>
        </w:rPr>
        <w:t>ure</w:t>
      </w:r>
      <w:r w:rsidRPr="004565C1">
        <w:rPr>
          <w:rFonts w:ascii="Times New Roman" w:hAnsi="Times New Roman" w:cs="Times New Roman"/>
        </w:rPr>
        <w:t>. S</w:t>
      </w:r>
      <w:r w:rsidR="009C7610"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  <w:color w:val="0000FF"/>
        </w:rPr>
        <w:t xml:space="preserve"> </w:t>
      </w:r>
      <w:r w:rsidRPr="007C5D0A">
        <w:rPr>
          <w:rFonts w:ascii="Times New Roman" w:eastAsia="宋体" w:hAnsi="Times New Roman" w:cs="Times New Roman"/>
        </w:rPr>
        <w:t>C</w:t>
      </w:r>
      <w:r w:rsidRPr="007C5D0A">
        <w:rPr>
          <w:rFonts w:ascii="Times New Roman" w:eastAsia="宋体" w:hAnsi="Times New Roman" w:cs="Times New Roman" w:hint="eastAsia"/>
        </w:rPr>
        <w:t>orrelation</w:t>
      </w:r>
      <w:r w:rsidRPr="007C5D0A">
        <w:rPr>
          <w:rFonts w:ascii="Times New Roman" w:eastAsia="宋体" w:hAnsi="Times New Roman" w:cs="Times New Roman"/>
        </w:rPr>
        <w:t xml:space="preserve"> </w:t>
      </w:r>
      <w:r w:rsidRPr="007C5D0A">
        <w:rPr>
          <w:rFonts w:ascii="Times New Roman" w:eastAsia="宋体" w:hAnsi="Times New Roman" w:cs="Times New Roman" w:hint="eastAsia"/>
        </w:rPr>
        <w:t>between</w:t>
      </w:r>
      <w:r w:rsidRPr="007C5D0A">
        <w:rPr>
          <w:rFonts w:ascii="Times New Roman" w:eastAsia="宋体" w:hAnsi="Times New Roman" w:cs="Times New Roman"/>
        </w:rPr>
        <w:t xml:space="preserve"> N</w:t>
      </w:r>
      <w:r w:rsidRPr="00815582">
        <w:rPr>
          <w:rFonts w:ascii="Times New Roman" w:eastAsia="宋体" w:hAnsi="Times New Roman" w:cs="Times New Roman"/>
          <w:vertAlign w:val="subscript"/>
        </w:rPr>
        <w:t>2</w:t>
      </w:r>
      <w:r w:rsidRPr="007C5D0A">
        <w:rPr>
          <w:rFonts w:ascii="Times New Roman" w:eastAsia="宋体" w:hAnsi="Times New Roman" w:cs="Times New Roman"/>
        </w:rPr>
        <w:t xml:space="preserve">O </w:t>
      </w:r>
      <w:r w:rsidRPr="00815582">
        <w:rPr>
          <w:rFonts w:ascii="Times New Roman" w:eastAsia="宋体" w:hAnsi="Times New Roman" w:cs="Times New Roman"/>
        </w:rPr>
        <w:t>proportion</w:t>
      </w:r>
      <w:r>
        <w:rPr>
          <w:rFonts w:ascii="Times New Roman" w:eastAsia="宋体" w:hAnsi="Times New Roman" w:cs="Times New Roman"/>
        </w:rPr>
        <w:t xml:space="preserve"> </w:t>
      </w:r>
      <w:r w:rsidRPr="007C5D0A">
        <w:rPr>
          <w:rFonts w:ascii="Times New Roman" w:eastAsia="宋体" w:hAnsi="Times New Roman" w:cs="Times New Roman" w:hint="eastAsia"/>
        </w:rPr>
        <w:t>in</w:t>
      </w:r>
      <w:r w:rsidRPr="007C5D0A">
        <w:rPr>
          <w:rFonts w:ascii="Times New Roman" w:eastAsia="宋体" w:hAnsi="Times New Roman" w:cs="Times New Roman"/>
        </w:rPr>
        <w:t xml:space="preserve"> </w:t>
      </w:r>
      <w:r w:rsidR="00CE430B">
        <w:rPr>
          <w:rFonts w:ascii="Times New Roman" w:eastAsia="宋体" w:hAnsi="Times New Roman" w:cs="Times New Roman"/>
        </w:rPr>
        <w:t xml:space="preserve">the </w:t>
      </w:r>
      <w:r w:rsidRPr="007C5D0A">
        <w:rPr>
          <w:rFonts w:ascii="Times New Roman" w:eastAsia="宋体" w:hAnsi="Times New Roman" w:cs="Times New Roman" w:hint="eastAsia"/>
        </w:rPr>
        <w:t>denitrification</w:t>
      </w:r>
      <w:r w:rsidRPr="007C5D0A">
        <w:rPr>
          <w:rFonts w:ascii="Times New Roman" w:eastAsia="宋体" w:hAnsi="Times New Roman" w:cs="Times New Roman"/>
        </w:rPr>
        <w:t xml:space="preserve"> </w:t>
      </w:r>
      <w:r w:rsidRPr="007C5D0A">
        <w:rPr>
          <w:rFonts w:ascii="Times New Roman" w:eastAsia="宋体" w:hAnsi="Times New Roman" w:cs="Times New Roman" w:hint="eastAsia"/>
        </w:rPr>
        <w:t>product</w:t>
      </w:r>
      <w:r w:rsidRPr="007C5D0A">
        <w:rPr>
          <w:rFonts w:ascii="Times New Roman" w:eastAsia="宋体" w:hAnsi="Times New Roman" w:cs="Times New Roman"/>
        </w:rPr>
        <w:t xml:space="preserve"> </w:t>
      </w:r>
      <w:r w:rsidRPr="007C5D0A">
        <w:rPr>
          <w:rFonts w:ascii="Times New Roman" w:eastAsia="宋体" w:hAnsi="Times New Roman" w:cs="Times New Roman" w:hint="eastAsia"/>
        </w:rPr>
        <w:t>and</w:t>
      </w:r>
      <w:r w:rsidRPr="007C5D0A">
        <w:rPr>
          <w:rFonts w:ascii="Times New Roman" w:eastAsia="宋体" w:hAnsi="Times New Roman" w:cs="Times New Roman"/>
        </w:rPr>
        <w:t xml:space="preserve"> </w:t>
      </w:r>
      <w:r w:rsidRPr="007C5D0A">
        <w:rPr>
          <w:rFonts w:ascii="Times New Roman" w:eastAsia="宋体" w:hAnsi="Times New Roman" w:cs="Times New Roman" w:hint="eastAsia"/>
        </w:rPr>
        <w:t>the</w:t>
      </w:r>
      <w:r w:rsidRPr="007C5D0A"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relative</w:t>
      </w:r>
      <w:r w:rsidRPr="00815582">
        <w:rPr>
          <w:rFonts w:ascii="Times New Roman" w:eastAsia="宋体" w:hAnsi="Times New Roman" w:cs="Times New Roman"/>
        </w:rPr>
        <w:t xml:space="preserve"> abundance </w:t>
      </w:r>
      <w:r>
        <w:rPr>
          <w:rFonts w:ascii="Times New Roman" w:eastAsia="宋体" w:hAnsi="Times New Roman" w:cs="Times New Roman"/>
        </w:rPr>
        <w:t xml:space="preserve">of </w:t>
      </w:r>
      <w:r w:rsidR="00CE430B">
        <w:rPr>
          <w:rFonts w:ascii="Times New Roman" w:eastAsia="宋体" w:hAnsi="Times New Roman" w:cs="Times New Roman"/>
        </w:rPr>
        <w:t xml:space="preserve">the </w:t>
      </w:r>
      <w:r>
        <w:rPr>
          <w:rFonts w:ascii="Times New Roman" w:eastAsia="宋体" w:hAnsi="Times New Roman" w:cs="Times New Roman"/>
        </w:rPr>
        <w:t xml:space="preserve">denitrifying gene. </w:t>
      </w:r>
      <w:r w:rsidRPr="007C5D0A">
        <w:rPr>
          <w:rFonts w:ascii="Times New Roman" w:eastAsia="宋体" w:hAnsi="Times New Roman" w:cs="Times New Roman"/>
          <w:szCs w:val="24"/>
        </w:rPr>
        <w:t>The black square dots are th</w:t>
      </w:r>
      <w:r>
        <w:rPr>
          <w:rFonts w:ascii="Times New Roman" w:eastAsia="宋体" w:hAnsi="Times New Roman" w:cs="Times New Roman"/>
          <w:szCs w:val="24"/>
        </w:rPr>
        <w:t>e mean of the three repetitions</w:t>
      </w:r>
      <w:r w:rsidRPr="007C5D0A">
        <w:rPr>
          <w:rFonts w:ascii="Times New Roman" w:eastAsia="宋体" w:hAnsi="Times New Roman" w:cs="Times New Roman"/>
          <w:szCs w:val="24"/>
        </w:rPr>
        <w:t xml:space="preserve"> and the gray shaded a</w:t>
      </w:r>
      <w:r>
        <w:rPr>
          <w:rFonts w:ascii="Times New Roman" w:eastAsia="宋体" w:hAnsi="Times New Roman" w:cs="Times New Roman"/>
          <w:szCs w:val="24"/>
        </w:rPr>
        <w:t>rea</w:t>
      </w:r>
      <w:r w:rsidRPr="007C5D0A">
        <w:rPr>
          <w:rFonts w:ascii="Times New Roman" w:eastAsia="宋体" w:hAnsi="Times New Roman" w:cs="Times New Roman"/>
          <w:szCs w:val="24"/>
        </w:rPr>
        <w:t xml:space="preserve"> represents the 95% confidence interval of the regression line</w:t>
      </w:r>
      <w:r>
        <w:rPr>
          <w:rFonts w:ascii="Times New Roman" w:eastAsia="宋体" w:hAnsi="Times New Roman" w:cs="Times New Roman"/>
          <w:szCs w:val="24"/>
        </w:rPr>
        <w:t xml:space="preserve">. </w:t>
      </w:r>
      <w:r w:rsidRPr="00815582">
        <w:rPr>
          <w:rFonts w:ascii="Times New Roman" w:eastAsia="宋体" w:hAnsi="Times New Roman" w:cs="Times New Roman"/>
          <w:szCs w:val="24"/>
        </w:rPr>
        <w:t>BC, Biochar; CaO, lime; US, upland soil; PS, paddy soil</w:t>
      </w:r>
      <w:r>
        <w:rPr>
          <w:rFonts w:ascii="Times New Roman" w:eastAsia="宋体" w:hAnsi="Times New Roman" w:cs="Times New Roman"/>
          <w:szCs w:val="24"/>
        </w:rPr>
        <w:t>.</w:t>
      </w:r>
      <w:r>
        <w:rPr>
          <w:rFonts w:ascii="Times New Roman" w:hAnsi="Times New Roman" w:cs="Times New Roman"/>
        </w:rPr>
        <w:br w:type="page"/>
      </w:r>
    </w:p>
    <w:p w14:paraId="5F30FC82" w14:textId="62AB20B5" w:rsidR="00D36C3A" w:rsidRDefault="00D36C3A" w:rsidP="0020073F">
      <w:pPr>
        <w:rPr>
          <w:rFonts w:ascii="Times New Roman" w:eastAsia="宋体" w:hAnsi="Times New Roman" w:cs="Times New Roman"/>
          <w:szCs w:val="18"/>
        </w:rPr>
      </w:pPr>
      <w:r w:rsidRPr="001577A2">
        <w:rPr>
          <w:rFonts w:ascii="Times New Roman" w:hAnsi="Times New Roman" w:cs="Times New Roman"/>
        </w:rPr>
        <w:lastRenderedPageBreak/>
        <w:t xml:space="preserve">Table </w:t>
      </w:r>
      <w:r>
        <w:rPr>
          <w:rFonts w:ascii="Times New Roman" w:hAnsi="Times New Roman" w:cs="Times New Roman"/>
        </w:rPr>
        <w:t>S</w:t>
      </w:r>
      <w:r w:rsidR="002E2C56">
        <w:rPr>
          <w:rFonts w:ascii="Times New Roman" w:hAnsi="Times New Roman" w:cs="Times New Roman" w:hint="eastAsia"/>
        </w:rPr>
        <w:t>1</w:t>
      </w:r>
      <w:r w:rsidRPr="001577A2">
        <w:rPr>
          <w:rFonts w:ascii="Times New Roman" w:hAnsi="Times New Roman" w:cs="Times New Roman"/>
        </w:rPr>
        <w:t xml:space="preserve"> </w:t>
      </w:r>
      <w:r w:rsidRPr="001577A2">
        <w:rPr>
          <w:rFonts w:ascii="Times New Roman" w:eastAsia="宋体" w:hAnsi="Times New Roman" w:cs="Times New Roman"/>
          <w:szCs w:val="18"/>
        </w:rPr>
        <w:t>Isotopic endmember values</w:t>
      </w:r>
      <w:r>
        <w:rPr>
          <w:rFonts w:ascii="Times New Roman" w:eastAsia="宋体" w:hAnsi="Times New Roman" w:cs="Times New Roman"/>
          <w:szCs w:val="18"/>
        </w:rPr>
        <w:t xml:space="preserve"> range of the </w:t>
      </w:r>
      <w:proofErr w:type="spellStart"/>
      <w:r>
        <w:rPr>
          <w:rFonts w:ascii="Times New Roman" w:eastAsia="宋体" w:hAnsi="Times New Roman" w:cs="Times New Roman"/>
          <w:szCs w:val="18"/>
        </w:rPr>
        <w:t>bD</w:t>
      </w:r>
      <w:proofErr w:type="spellEnd"/>
      <w:r>
        <w:rPr>
          <w:rFonts w:ascii="Times New Roman" w:eastAsia="宋体" w:hAnsi="Times New Roman" w:cs="Times New Roman"/>
          <w:szCs w:val="18"/>
        </w:rPr>
        <w:t xml:space="preserve">, </w:t>
      </w:r>
      <w:proofErr w:type="spellStart"/>
      <w:r>
        <w:rPr>
          <w:rFonts w:ascii="Times New Roman" w:eastAsia="宋体" w:hAnsi="Times New Roman" w:cs="Times New Roman"/>
          <w:szCs w:val="18"/>
        </w:rPr>
        <w:t>fD</w:t>
      </w:r>
      <w:proofErr w:type="spellEnd"/>
      <w:r>
        <w:rPr>
          <w:rFonts w:ascii="Times New Roman" w:eastAsia="宋体" w:hAnsi="Times New Roman" w:cs="Times New Roman"/>
          <w:szCs w:val="18"/>
        </w:rPr>
        <w:t xml:space="preserve">, </w:t>
      </w:r>
      <w:proofErr w:type="spellStart"/>
      <w:r>
        <w:rPr>
          <w:rFonts w:ascii="Times New Roman" w:eastAsia="宋体" w:hAnsi="Times New Roman" w:cs="Times New Roman"/>
          <w:szCs w:val="18"/>
        </w:rPr>
        <w:t>nD</w:t>
      </w:r>
      <w:proofErr w:type="spellEnd"/>
      <w:r>
        <w:rPr>
          <w:rFonts w:ascii="Times New Roman" w:eastAsia="宋体" w:hAnsi="Times New Roman" w:cs="Times New Roman"/>
          <w:szCs w:val="18"/>
        </w:rPr>
        <w:t xml:space="preserve">, </w:t>
      </w:r>
      <w:proofErr w:type="spellStart"/>
      <w:r>
        <w:rPr>
          <w:rFonts w:ascii="Times New Roman" w:eastAsia="宋体" w:hAnsi="Times New Roman" w:cs="Times New Roman"/>
          <w:szCs w:val="18"/>
        </w:rPr>
        <w:t>hN</w:t>
      </w:r>
      <w:proofErr w:type="spellEnd"/>
      <w:r w:rsidR="00CE430B">
        <w:rPr>
          <w:rFonts w:ascii="Times New Roman" w:eastAsia="宋体" w:hAnsi="Times New Roman" w:cs="Times New Roman"/>
          <w:szCs w:val="18"/>
        </w:rPr>
        <w:t>,</w:t>
      </w:r>
      <w:r>
        <w:rPr>
          <w:rFonts w:ascii="Times New Roman" w:eastAsia="宋体" w:hAnsi="Times New Roman" w:cs="Times New Roman"/>
          <w:szCs w:val="18"/>
        </w:rPr>
        <w:t xml:space="preserve"> and Ni </w:t>
      </w:r>
      <w:bookmarkStart w:id="5" w:name="_Hlk215221346"/>
      <w:r>
        <w:rPr>
          <w:rFonts w:ascii="Times New Roman" w:eastAsia="宋体" w:hAnsi="Times New Roman" w:cs="Times New Roman"/>
          <w:szCs w:val="18"/>
        </w:rPr>
        <w:t>fo</w:t>
      </w:r>
      <w:r w:rsidRPr="001577A2">
        <w:rPr>
          <w:rFonts w:ascii="Times New Roman" w:eastAsia="宋体" w:hAnsi="Times New Roman" w:cs="Times New Roman"/>
          <w:szCs w:val="18"/>
        </w:rPr>
        <w:t>r N</w:t>
      </w:r>
      <w:r w:rsidRPr="001577A2">
        <w:rPr>
          <w:rFonts w:ascii="Times New Roman" w:eastAsia="宋体" w:hAnsi="Times New Roman" w:cs="Times New Roman"/>
          <w:szCs w:val="18"/>
          <w:vertAlign w:val="subscript"/>
        </w:rPr>
        <w:t>2</w:t>
      </w:r>
      <w:r w:rsidRPr="001577A2">
        <w:rPr>
          <w:rFonts w:ascii="Times New Roman" w:eastAsia="宋体" w:hAnsi="Times New Roman" w:cs="Times New Roman"/>
          <w:szCs w:val="18"/>
        </w:rPr>
        <w:t>O production pathway</w:t>
      </w:r>
      <w:bookmarkEnd w:id="5"/>
      <w:r w:rsidRPr="001577A2">
        <w:rPr>
          <w:rFonts w:ascii="Times New Roman" w:eastAsia="宋体" w:hAnsi="Times New Roman" w:cs="Times New Roman"/>
          <w:szCs w:val="18"/>
        </w:rPr>
        <w:t xml:space="preserve">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1171"/>
        <w:gridCol w:w="1015"/>
        <w:gridCol w:w="1017"/>
        <w:gridCol w:w="856"/>
        <w:gridCol w:w="1082"/>
        <w:gridCol w:w="935"/>
        <w:gridCol w:w="1218"/>
      </w:tblGrid>
      <w:tr w:rsidR="00D36C3A" w:rsidRPr="00A14AEC" w14:paraId="78CCE057" w14:textId="77777777" w:rsidTr="0020073F">
        <w:trPr>
          <w:trHeight w:val="280"/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7553EFAC" w14:textId="77777777" w:rsidR="00D36C3A" w:rsidRDefault="00D36C3A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Pathway</w:t>
            </w:r>
          </w:p>
        </w:tc>
        <w:tc>
          <w:tcPr>
            <w:tcW w:w="192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01EA1A1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 xml:space="preserve">Literature values </w:t>
            </w:r>
            <w:r>
              <w:rPr>
                <w:rFonts w:ascii="Times New Roman" w:eastAsia="宋体" w:hAnsi="Times New Roman"/>
                <w:noProof/>
                <w:color w:val="000000"/>
                <w:kern w:val="0"/>
                <w:sz w:val="18"/>
                <w:szCs w:val="18"/>
              </w:rPr>
              <w:t>(Lewicka-Szczebak et al., 2020)</w:t>
            </w:r>
          </w:p>
        </w:tc>
        <w:tc>
          <w:tcPr>
            <w:tcW w:w="246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14:paraId="222B78FA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Substrate-correcting values</w:t>
            </w:r>
          </w:p>
        </w:tc>
      </w:tr>
      <w:tr w:rsidR="00D36C3A" w:rsidRPr="00A14AEC" w14:paraId="1A2A949F" w14:textId="77777777" w:rsidTr="0020073F">
        <w:trPr>
          <w:trHeight w:val="340"/>
          <w:jc w:val="center"/>
        </w:trPr>
        <w:tc>
          <w:tcPr>
            <w:tcW w:w="610" w:type="pct"/>
            <w:vMerge/>
            <w:tcBorders>
              <w:top w:val="single" w:sz="4" w:space="0" w:color="000000"/>
              <w:left w:val="nil"/>
              <w:right w:val="single" w:sz="4" w:space="0" w:color="auto"/>
            </w:tcBorders>
            <w:vAlign w:val="center"/>
            <w:hideMark/>
          </w:tcPr>
          <w:p w14:paraId="66C75B6B" w14:textId="77777777" w:rsidR="00D36C3A" w:rsidRDefault="00D36C3A" w:rsidP="0020073F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0B14C8" w14:textId="77777777" w:rsidR="00D36C3A" w:rsidRPr="00FB5D47" w:rsidRDefault="00D36C3A" w:rsidP="0020073F">
            <w:pPr>
              <w:jc w:val="center"/>
              <w:rPr>
                <w:rFonts w:ascii="Times New Roman" w:hAnsi="Times New Roman" w:cs="Times New Roman"/>
                <w:bCs/>
                <w:vertAlign w:val="subscript"/>
              </w:rPr>
            </w:pPr>
            <w:r w:rsidRPr="00A14AEC">
              <w:rPr>
                <w:rFonts w:ascii="Times New Roman" w:hAnsi="Times New Roman" w:cs="Times New Roman"/>
                <w:bCs/>
                <w:i/>
                <w:iCs/>
                <w:sz w:val="18"/>
              </w:rPr>
              <w:t>δ</w:t>
            </w:r>
            <w:r w:rsidRPr="00A14AEC">
              <w:rPr>
                <w:rFonts w:ascii="Times New Roman" w:hAnsi="Times New Roman" w:cs="Times New Roman"/>
                <w:bCs/>
                <w:sz w:val="18"/>
                <w:vertAlign w:val="superscript"/>
              </w:rPr>
              <w:t>15</w:t>
            </w:r>
            <w:r w:rsidRPr="00A14AEC">
              <w:rPr>
                <w:rFonts w:ascii="Times New Roman" w:hAnsi="Times New Roman" w:cs="Times New Roman"/>
                <w:bCs/>
                <w:sz w:val="18"/>
              </w:rPr>
              <w:t>N</w:t>
            </w:r>
            <w:r w:rsidRPr="00A14AEC">
              <w:rPr>
                <w:rFonts w:ascii="Times New Roman" w:hAnsi="Times New Roman" w:cs="Times New Roman"/>
                <w:bCs/>
                <w:sz w:val="18"/>
                <w:vertAlign w:val="superscript"/>
              </w:rPr>
              <w:t>SP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18"/>
                <w:szCs w:val="18"/>
              </w:rPr>
              <w:t>_</w:t>
            </w:r>
            <w:r w:rsidRPr="00A14AEC">
              <w:rPr>
                <w:rFonts w:ascii="Times New Roman" w:hAnsi="Times New Roman" w:cs="Times New Roman"/>
                <w:bCs/>
                <w:sz w:val="18"/>
                <w:vertAlign w:val="subscript"/>
              </w:rPr>
              <w:t>endmenber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28E845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i/>
                <w:iCs/>
                <w:color w:val="000000"/>
                <w:kern w:val="0"/>
                <w:sz w:val="18"/>
                <w:szCs w:val="18"/>
              </w:rPr>
              <w:t>ε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  <w:t>18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O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3479B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i/>
                <w:iCs/>
                <w:color w:val="000000"/>
                <w:kern w:val="0"/>
                <w:sz w:val="18"/>
                <w:szCs w:val="18"/>
              </w:rPr>
              <w:t>ε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  <w:t>15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BEC30C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i/>
                <w:iCs/>
                <w:color w:val="000000"/>
                <w:kern w:val="0"/>
                <w:sz w:val="18"/>
                <w:szCs w:val="18"/>
              </w:rPr>
              <w:t>δ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  <w:t>18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bscript"/>
              </w:rPr>
              <w:t>H</w:t>
            </w:r>
            <w:r w:rsidRPr="003B0FAA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bscript"/>
              </w:rPr>
              <w:t>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4D96FA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i/>
                <w:iCs/>
                <w:color w:val="000000"/>
                <w:kern w:val="0"/>
                <w:sz w:val="18"/>
                <w:szCs w:val="18"/>
              </w:rPr>
              <w:t>δ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  <w:t>18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18"/>
                <w:szCs w:val="18"/>
              </w:rPr>
              <w:t>_</w:t>
            </w:r>
            <w:r w:rsidRPr="00A14AEC">
              <w:rPr>
                <w:rFonts w:ascii="Times New Roman" w:hAnsi="Times New Roman" w:cs="Times New Roman"/>
                <w:bCs/>
                <w:sz w:val="18"/>
                <w:vertAlign w:val="subscript"/>
              </w:rPr>
              <w:t>endmenber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A5BE2D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i/>
                <w:iCs/>
                <w:color w:val="000000"/>
                <w:kern w:val="0"/>
                <w:sz w:val="18"/>
                <w:szCs w:val="18"/>
              </w:rPr>
              <w:t>δ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  <w:t>15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N</w:t>
            </w:r>
            <w:r w:rsidRPr="00A42388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bscript"/>
              </w:rPr>
              <w:t>soil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7D9785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i/>
                <w:iCs/>
                <w:color w:val="000000"/>
                <w:kern w:val="0"/>
                <w:sz w:val="18"/>
                <w:szCs w:val="18"/>
              </w:rPr>
              <w:t>δ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  <w:t>15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18"/>
                <w:szCs w:val="18"/>
              </w:rPr>
              <w:t>_</w:t>
            </w:r>
            <w:r w:rsidRPr="00A14AEC">
              <w:rPr>
                <w:rFonts w:ascii="Times New Roman" w:hAnsi="Times New Roman" w:cs="Times New Roman"/>
                <w:bCs/>
                <w:sz w:val="18"/>
                <w:vertAlign w:val="subscript"/>
              </w:rPr>
              <w:t>endmenber</w:t>
            </w:r>
          </w:p>
        </w:tc>
      </w:tr>
      <w:tr w:rsidR="00D36C3A" w:rsidRPr="00A14AEC" w14:paraId="518FB961" w14:textId="77777777" w:rsidTr="0020073F">
        <w:trPr>
          <w:trHeight w:val="280"/>
          <w:jc w:val="center"/>
        </w:trPr>
        <w:tc>
          <w:tcPr>
            <w:tcW w:w="610" w:type="pct"/>
            <w:vAlign w:val="center"/>
            <w:hideMark/>
          </w:tcPr>
          <w:p w14:paraId="6E94604A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bD</w:t>
            </w:r>
            <w:proofErr w:type="spellEnd"/>
          </w:p>
        </w:tc>
        <w:tc>
          <w:tcPr>
            <w:tcW w:w="705" w:type="pct"/>
            <w:tcBorders>
              <w:top w:val="nil"/>
              <w:left w:val="single" w:sz="4" w:space="0" w:color="auto"/>
              <w:right w:val="nil"/>
            </w:tcBorders>
            <w:vAlign w:val="center"/>
            <w:hideMark/>
          </w:tcPr>
          <w:p w14:paraId="4D3EF07E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-1.9±4.6</w:t>
            </w:r>
          </w:p>
        </w:tc>
        <w:tc>
          <w:tcPr>
            <w:tcW w:w="611" w:type="pct"/>
            <w:vAlign w:val="center"/>
            <w:hideMark/>
          </w:tcPr>
          <w:p w14:paraId="029CE420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19.0±2.1</w:t>
            </w:r>
          </w:p>
        </w:tc>
        <w:tc>
          <w:tcPr>
            <w:tcW w:w="612" w:type="pc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57E844A3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-45.8±4.7</w:t>
            </w:r>
          </w:p>
        </w:tc>
        <w:tc>
          <w:tcPr>
            <w:tcW w:w="515" w:type="pct"/>
            <w:vAlign w:val="center"/>
            <w:hideMark/>
          </w:tcPr>
          <w:p w14:paraId="049E1715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-7.7</w:t>
            </w:r>
          </w:p>
        </w:tc>
        <w:tc>
          <w:tcPr>
            <w:tcW w:w="651" w:type="pct"/>
            <w:vAlign w:val="center"/>
          </w:tcPr>
          <w:p w14:paraId="3FE84065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11.3±2.1</w:t>
            </w:r>
          </w:p>
        </w:tc>
        <w:tc>
          <w:tcPr>
            <w:tcW w:w="563" w:type="pct"/>
            <w:vAlign w:val="center"/>
            <w:hideMark/>
          </w:tcPr>
          <w:p w14:paraId="4BFB2C45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0.4</w:t>
            </w:r>
          </w:p>
        </w:tc>
        <w:tc>
          <w:tcPr>
            <w:tcW w:w="733" w:type="pct"/>
            <w:vAlign w:val="center"/>
            <w:hideMark/>
          </w:tcPr>
          <w:p w14:paraId="7DDE3B23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hAnsi="Times New Roman"/>
                <w:bCs/>
                <w:color w:val="000000"/>
                <w:kern w:val="0"/>
                <w:sz w:val="18"/>
                <w:szCs w:val="18"/>
              </w:rPr>
              <w:t>45.5±4.7</w:t>
            </w:r>
          </w:p>
        </w:tc>
      </w:tr>
      <w:tr w:rsidR="00D36C3A" w:rsidRPr="00A14AEC" w14:paraId="6FC42B68" w14:textId="77777777" w:rsidTr="0020073F">
        <w:trPr>
          <w:trHeight w:val="280"/>
          <w:jc w:val="center"/>
        </w:trPr>
        <w:tc>
          <w:tcPr>
            <w:tcW w:w="610" w:type="pct"/>
            <w:tcBorders>
              <w:right w:val="single" w:sz="4" w:space="0" w:color="auto"/>
            </w:tcBorders>
            <w:vAlign w:val="center"/>
            <w:hideMark/>
          </w:tcPr>
          <w:p w14:paraId="11C7AE42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fD</w:t>
            </w:r>
            <w:proofErr w:type="spellEnd"/>
          </w:p>
        </w:tc>
        <w:tc>
          <w:tcPr>
            <w:tcW w:w="705" w:type="pct"/>
            <w:tcBorders>
              <w:top w:val="nil"/>
              <w:left w:val="single" w:sz="4" w:space="0" w:color="auto"/>
            </w:tcBorders>
            <w:vAlign w:val="center"/>
            <w:hideMark/>
          </w:tcPr>
          <w:p w14:paraId="3474E2A8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33.6±2.5</w:t>
            </w:r>
          </w:p>
        </w:tc>
        <w:tc>
          <w:tcPr>
            <w:tcW w:w="611" w:type="pct"/>
            <w:vAlign w:val="center"/>
            <w:hideMark/>
          </w:tcPr>
          <w:p w14:paraId="03282838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46.9±3.8</w:t>
            </w:r>
          </w:p>
        </w:tc>
        <w:tc>
          <w:tcPr>
            <w:tcW w:w="612" w:type="pct"/>
            <w:tcBorders>
              <w:top w:val="nil"/>
              <w:right w:val="single" w:sz="4" w:space="0" w:color="auto"/>
            </w:tcBorders>
            <w:vAlign w:val="center"/>
            <w:hideMark/>
          </w:tcPr>
          <w:p w14:paraId="369B9003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-38.0±6.6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vAlign w:val="center"/>
            <w:hideMark/>
          </w:tcPr>
          <w:p w14:paraId="08F08841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-7.7</w:t>
            </w:r>
          </w:p>
        </w:tc>
        <w:tc>
          <w:tcPr>
            <w:tcW w:w="651" w:type="pct"/>
            <w:vAlign w:val="center"/>
          </w:tcPr>
          <w:p w14:paraId="0EA7E2D5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39.2±3.8</w:t>
            </w:r>
          </w:p>
        </w:tc>
        <w:tc>
          <w:tcPr>
            <w:tcW w:w="563" w:type="pct"/>
            <w:vAlign w:val="center"/>
            <w:hideMark/>
          </w:tcPr>
          <w:p w14:paraId="59B5C837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0.4</w:t>
            </w:r>
          </w:p>
        </w:tc>
        <w:tc>
          <w:tcPr>
            <w:tcW w:w="733" w:type="pct"/>
            <w:vAlign w:val="center"/>
            <w:hideMark/>
          </w:tcPr>
          <w:p w14:paraId="2DCEC0B8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hAnsi="Times New Roman"/>
                <w:bCs/>
                <w:color w:val="000000"/>
                <w:kern w:val="0"/>
                <w:sz w:val="18"/>
                <w:szCs w:val="18"/>
              </w:rPr>
              <w:t>37.7±6.6</w:t>
            </w:r>
          </w:p>
        </w:tc>
      </w:tr>
      <w:tr w:rsidR="00D36C3A" w:rsidRPr="00A14AEC" w14:paraId="0AAC26F8" w14:textId="77777777" w:rsidTr="0020073F">
        <w:trPr>
          <w:trHeight w:val="280"/>
          <w:jc w:val="center"/>
        </w:trPr>
        <w:tc>
          <w:tcPr>
            <w:tcW w:w="610" w:type="pct"/>
            <w:vAlign w:val="center"/>
          </w:tcPr>
          <w:p w14:paraId="53C22972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hint="eastAsia"/>
                <w:color w:val="000000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D</w:t>
            </w:r>
            <w:proofErr w:type="spellEnd"/>
          </w:p>
        </w:tc>
        <w:tc>
          <w:tcPr>
            <w:tcW w:w="705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5ABCCD35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-5.9±6.5</w:t>
            </w:r>
          </w:p>
        </w:tc>
        <w:tc>
          <w:tcPr>
            <w:tcW w:w="611" w:type="pct"/>
            <w:vAlign w:val="center"/>
          </w:tcPr>
          <w:p w14:paraId="18195F72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15.7±2.9</w:t>
            </w:r>
          </w:p>
        </w:tc>
        <w:tc>
          <w:tcPr>
            <w:tcW w:w="612" w:type="pc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206F4F30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-56.9±3.8</w:t>
            </w:r>
          </w:p>
        </w:tc>
        <w:tc>
          <w:tcPr>
            <w:tcW w:w="515" w:type="pct"/>
            <w:vAlign w:val="center"/>
          </w:tcPr>
          <w:p w14:paraId="693DB5CF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-7.7</w:t>
            </w:r>
          </w:p>
        </w:tc>
        <w:tc>
          <w:tcPr>
            <w:tcW w:w="651" w:type="pct"/>
            <w:vAlign w:val="center"/>
          </w:tcPr>
          <w:p w14:paraId="7F74AA13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8.1±2.9</w:t>
            </w:r>
          </w:p>
        </w:tc>
        <w:tc>
          <w:tcPr>
            <w:tcW w:w="563" w:type="pct"/>
            <w:vAlign w:val="center"/>
          </w:tcPr>
          <w:p w14:paraId="39AD9FFA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25.5</w:t>
            </w:r>
          </w:p>
        </w:tc>
        <w:tc>
          <w:tcPr>
            <w:tcW w:w="733" w:type="pct"/>
            <w:vAlign w:val="center"/>
          </w:tcPr>
          <w:p w14:paraId="54DF0413" w14:textId="77777777" w:rsidR="00D36C3A" w:rsidRPr="00E61C54" w:rsidRDefault="00D36C3A" w:rsidP="0020073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31.4±3.8</w:t>
            </w:r>
          </w:p>
        </w:tc>
      </w:tr>
      <w:tr w:rsidR="00D36C3A" w:rsidRPr="00A14AEC" w14:paraId="0D6B74E1" w14:textId="77777777" w:rsidTr="0020073F">
        <w:trPr>
          <w:trHeight w:val="280"/>
          <w:jc w:val="center"/>
        </w:trPr>
        <w:tc>
          <w:tcPr>
            <w:tcW w:w="610" w:type="pct"/>
            <w:vAlign w:val="center"/>
            <w:hideMark/>
          </w:tcPr>
          <w:p w14:paraId="095FB850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Ni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2E7BBA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35.0±2.9</w:t>
            </w:r>
          </w:p>
        </w:tc>
        <w:tc>
          <w:tcPr>
            <w:tcW w:w="611" w:type="pct"/>
            <w:vAlign w:val="center"/>
            <w:hideMark/>
          </w:tcPr>
          <w:p w14:paraId="6A4D5DEB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23.5±2.1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518E7EC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-57.0±7.3</w:t>
            </w:r>
          </w:p>
        </w:tc>
        <w:tc>
          <w:tcPr>
            <w:tcW w:w="515" w:type="pct"/>
            <w:vAlign w:val="center"/>
            <w:hideMark/>
          </w:tcPr>
          <w:p w14:paraId="178623A0" w14:textId="77777777" w:rsidR="00D36C3A" w:rsidRPr="00E61C54" w:rsidRDefault="00D36C3A" w:rsidP="0020073F">
            <w:pP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1" w:type="pct"/>
            <w:vAlign w:val="center"/>
          </w:tcPr>
          <w:p w14:paraId="10117144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23.5±2.1</w:t>
            </w:r>
          </w:p>
        </w:tc>
        <w:tc>
          <w:tcPr>
            <w:tcW w:w="563" w:type="pct"/>
            <w:vAlign w:val="center"/>
            <w:hideMark/>
          </w:tcPr>
          <w:p w14:paraId="083303C4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25.5</w:t>
            </w:r>
          </w:p>
        </w:tc>
        <w:tc>
          <w:tcPr>
            <w:tcW w:w="733" w:type="pct"/>
            <w:vAlign w:val="center"/>
            <w:hideMark/>
          </w:tcPr>
          <w:p w14:paraId="28242350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hAnsi="Times New Roman"/>
                <w:bCs/>
                <w:color w:val="000000"/>
                <w:kern w:val="0"/>
                <w:sz w:val="18"/>
                <w:szCs w:val="18"/>
              </w:rPr>
              <w:t>31.5±7.3</w:t>
            </w:r>
          </w:p>
        </w:tc>
      </w:tr>
      <w:tr w:rsidR="00D36C3A" w:rsidRPr="00A14AEC" w14:paraId="3F60BFD6" w14:textId="77777777" w:rsidTr="0020073F">
        <w:trPr>
          <w:trHeight w:val="56"/>
          <w:jc w:val="center"/>
        </w:trPr>
        <w:tc>
          <w:tcPr>
            <w:tcW w:w="610" w:type="pct"/>
            <w:vAlign w:val="center"/>
            <w:hideMark/>
          </w:tcPr>
          <w:p w14:paraId="6E6F93C8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hN</w:t>
            </w:r>
            <w:proofErr w:type="spellEnd"/>
            <w:r w:rsidRPr="00411F7E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855AC3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26.2±5.8</w:t>
            </w:r>
          </w:p>
        </w:tc>
        <w:tc>
          <w:tcPr>
            <w:tcW w:w="611" w:type="pct"/>
            <w:vAlign w:val="center"/>
            <w:hideMark/>
          </w:tcPr>
          <w:p w14:paraId="1BF7D577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6.3±3.6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DC4FBEB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-9.3±7.9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011700" w14:textId="77777777" w:rsidR="00D36C3A" w:rsidRPr="00E61C54" w:rsidRDefault="00D36C3A" w:rsidP="0020073F">
            <w:pP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1" w:type="pct"/>
            <w:vAlign w:val="center"/>
          </w:tcPr>
          <w:p w14:paraId="19DC306C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23.5±2.1</w:t>
            </w:r>
          </w:p>
        </w:tc>
        <w:tc>
          <w:tcPr>
            <w:tcW w:w="563" w:type="pct"/>
            <w:vAlign w:val="center"/>
            <w:hideMark/>
          </w:tcPr>
          <w:p w14:paraId="2F3A5569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733" w:type="pct"/>
            <w:vAlign w:val="center"/>
            <w:hideMark/>
          </w:tcPr>
          <w:p w14:paraId="6BEB5D22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hAnsi="Times New Roman"/>
                <w:bCs/>
                <w:color w:val="000000"/>
                <w:kern w:val="0"/>
                <w:sz w:val="18"/>
                <w:szCs w:val="18"/>
              </w:rPr>
              <w:t>-1.8±7.9</w:t>
            </w:r>
          </w:p>
        </w:tc>
      </w:tr>
      <w:tr w:rsidR="00D36C3A" w:rsidRPr="00A14AEC" w14:paraId="40803DD1" w14:textId="77777777" w:rsidTr="0020073F">
        <w:trPr>
          <w:trHeight w:val="326"/>
          <w:jc w:val="center"/>
        </w:trPr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AC5087" w14:textId="77777777" w:rsidR="00D36C3A" w:rsidRDefault="00D36C3A" w:rsidP="0020073F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vertAlign w:val="superscript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Reduction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69A3870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-6.0±1.4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740204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-15.9±4.7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E51C7" w14:textId="77777777" w:rsidR="00D36C3A" w:rsidRPr="00E61C54" w:rsidRDefault="00D36C3A" w:rsidP="0020073F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</w:pPr>
            <w:r w:rsidRPr="00E61C54"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  <w:t>-7.0±2.1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144916" w14:textId="77777777" w:rsidR="00D36C3A" w:rsidRPr="00E61C54" w:rsidRDefault="00D36C3A" w:rsidP="0020073F">
            <w:pPr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44AC54" w14:textId="77777777" w:rsidR="00D36C3A" w:rsidRPr="00E61C54" w:rsidRDefault="00D36C3A" w:rsidP="0020073F">
            <w:pPr>
              <w:widowControl/>
              <w:jc w:val="center"/>
              <w:rPr>
                <w:rFonts w:hint="eastAsia"/>
                <w:kern w:val="0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93FC76" w14:textId="77777777" w:rsidR="00D36C3A" w:rsidRPr="00E61C54" w:rsidRDefault="00D36C3A" w:rsidP="0020073F">
            <w:pPr>
              <w:widowControl/>
              <w:jc w:val="left"/>
              <w:rPr>
                <w:rFonts w:hint="eastAsia"/>
                <w:kern w:val="0"/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4934EE" w14:textId="77777777" w:rsidR="00D36C3A" w:rsidRPr="00E61C54" w:rsidRDefault="00D36C3A" w:rsidP="0020073F">
            <w:pPr>
              <w:widowControl/>
              <w:jc w:val="left"/>
              <w:rPr>
                <w:rFonts w:hint="eastAsia"/>
                <w:kern w:val="0"/>
                <w:sz w:val="20"/>
                <w:szCs w:val="20"/>
              </w:rPr>
            </w:pPr>
          </w:p>
        </w:tc>
      </w:tr>
    </w:tbl>
    <w:p w14:paraId="12D04CFA" w14:textId="77777777" w:rsidR="00D36C3A" w:rsidRDefault="00D36C3A" w:rsidP="0020073F">
      <w:pPr>
        <w:jc w:val="left"/>
        <w:rPr>
          <w:rFonts w:ascii="Times New Roman" w:hAnsi="Times New Roman" w:cs="Times New Roman"/>
          <w:bCs/>
        </w:rPr>
      </w:pPr>
      <w:proofErr w:type="spellStart"/>
      <w:r w:rsidRPr="001577A2">
        <w:rPr>
          <w:rFonts w:ascii="Times New Roman" w:eastAsia="宋体" w:hAnsi="Times New Roman" w:cs="Times New Roman"/>
          <w:szCs w:val="18"/>
        </w:rPr>
        <w:t>bD</w:t>
      </w:r>
      <w:proofErr w:type="spellEnd"/>
      <w:r>
        <w:rPr>
          <w:rFonts w:ascii="Times New Roman" w:eastAsia="宋体" w:hAnsi="Times New Roman" w:cs="Times New Roman"/>
          <w:szCs w:val="18"/>
        </w:rPr>
        <w:t>-</w:t>
      </w:r>
      <w:r w:rsidRPr="001577A2">
        <w:rPr>
          <w:rFonts w:ascii="Times New Roman" w:eastAsia="宋体" w:hAnsi="Times New Roman" w:cs="Times New Roman"/>
          <w:szCs w:val="18"/>
        </w:rPr>
        <w:t xml:space="preserve">bacterial denitrification, </w:t>
      </w:r>
      <w:proofErr w:type="spellStart"/>
      <w:r w:rsidRPr="001577A2">
        <w:rPr>
          <w:rFonts w:ascii="Times New Roman" w:eastAsia="宋体" w:hAnsi="Times New Roman" w:cs="Times New Roman"/>
          <w:szCs w:val="18"/>
        </w:rPr>
        <w:t>fD</w:t>
      </w:r>
      <w:proofErr w:type="spellEnd"/>
      <w:r>
        <w:rPr>
          <w:rFonts w:ascii="Times New Roman" w:eastAsia="宋体" w:hAnsi="Times New Roman" w:cs="Times New Roman"/>
          <w:szCs w:val="18"/>
        </w:rPr>
        <w:t>-</w:t>
      </w:r>
      <w:r w:rsidRPr="001577A2">
        <w:rPr>
          <w:rFonts w:ascii="Times New Roman" w:eastAsia="宋体" w:hAnsi="Times New Roman" w:cs="Times New Roman"/>
          <w:szCs w:val="18"/>
        </w:rPr>
        <w:t>fungal denitrification,</w:t>
      </w:r>
      <w:r>
        <w:rPr>
          <w:rFonts w:ascii="Times New Roman" w:eastAsia="宋体" w:hAnsi="Times New Roman" w:cs="Times New Roman"/>
          <w:szCs w:val="18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Cs w:val="18"/>
        </w:rPr>
        <w:t>n</w:t>
      </w:r>
      <w:r>
        <w:rPr>
          <w:rFonts w:ascii="Times New Roman" w:eastAsia="宋体" w:hAnsi="Times New Roman" w:cs="Times New Roman"/>
          <w:szCs w:val="18"/>
        </w:rPr>
        <w:t>N</w:t>
      </w:r>
      <w:proofErr w:type="spellEnd"/>
      <w:r>
        <w:rPr>
          <w:rFonts w:ascii="Times New Roman" w:eastAsia="宋体" w:hAnsi="Times New Roman" w:cs="Times New Roman"/>
          <w:szCs w:val="18"/>
        </w:rPr>
        <w:t>-</w:t>
      </w:r>
      <w:r>
        <w:rPr>
          <w:rFonts w:ascii="Times New Roman" w:eastAsia="宋体" w:hAnsi="Times New Roman" w:cs="Times New Roman" w:hint="eastAsia"/>
          <w:szCs w:val="18"/>
        </w:rPr>
        <w:t>nitrifier</w:t>
      </w:r>
      <w:r>
        <w:rPr>
          <w:rFonts w:ascii="Times New Roman" w:eastAsia="宋体" w:hAnsi="Times New Roman" w:cs="Times New Roman"/>
          <w:szCs w:val="18"/>
        </w:rPr>
        <w:t xml:space="preserve"> denitrification,</w:t>
      </w:r>
      <w:r w:rsidRPr="001577A2">
        <w:rPr>
          <w:rFonts w:ascii="Times New Roman" w:eastAsia="宋体" w:hAnsi="Times New Roman" w:cs="Times New Roman"/>
          <w:szCs w:val="18"/>
        </w:rPr>
        <w:t xml:space="preserve"> </w:t>
      </w:r>
      <w:proofErr w:type="spellStart"/>
      <w:r w:rsidRPr="001577A2">
        <w:rPr>
          <w:rFonts w:ascii="Times New Roman" w:eastAsia="宋体" w:hAnsi="Times New Roman" w:cs="Times New Roman"/>
          <w:szCs w:val="18"/>
        </w:rPr>
        <w:t>hN</w:t>
      </w:r>
      <w:proofErr w:type="spellEnd"/>
      <w:r>
        <w:rPr>
          <w:rFonts w:ascii="Times New Roman" w:eastAsia="宋体" w:hAnsi="Times New Roman" w:cs="Times New Roman"/>
          <w:szCs w:val="18"/>
        </w:rPr>
        <w:t>-</w:t>
      </w:r>
      <w:r w:rsidRPr="001577A2">
        <w:rPr>
          <w:rFonts w:ascii="Times New Roman" w:eastAsia="宋体" w:hAnsi="Times New Roman" w:cs="Times New Roman"/>
          <w:szCs w:val="18"/>
        </w:rPr>
        <w:t>heterotrophic nitrification, Ni</w:t>
      </w:r>
      <w:r>
        <w:rPr>
          <w:rFonts w:ascii="Times New Roman" w:eastAsia="宋体" w:hAnsi="Times New Roman" w:cs="Times New Roman"/>
          <w:szCs w:val="18"/>
        </w:rPr>
        <w:t>-autotrophic nitrification. Each i</w:t>
      </w:r>
      <w:r w:rsidRPr="001577A2">
        <w:rPr>
          <w:rFonts w:ascii="Times New Roman" w:eastAsia="宋体" w:hAnsi="Times New Roman" w:cs="Times New Roman"/>
          <w:szCs w:val="18"/>
        </w:rPr>
        <w:t>sotopic endmember va</w:t>
      </w:r>
      <w:r>
        <w:rPr>
          <w:rFonts w:ascii="Times New Roman" w:eastAsia="宋体" w:hAnsi="Times New Roman" w:cs="Times New Roman"/>
          <w:szCs w:val="18"/>
        </w:rPr>
        <w:t>lue was corrected with the respective isotopic signature of the substrate:</w:t>
      </w:r>
      <w:r>
        <w:rPr>
          <w:rFonts w:ascii="Times New Roman" w:eastAsia="宋体" w:hAnsi="Times New Roman" w:cs="Times New Roman" w:hint="eastAsia"/>
          <w:szCs w:val="18"/>
        </w:rPr>
        <w:t xml:space="preserve"> </w:t>
      </w:r>
      <w:r w:rsidRPr="001577A2">
        <w:rPr>
          <w:rFonts w:ascii="Times New Roman" w:hAnsi="Times New Roman" w:cs="Times New Roman"/>
          <w:bCs/>
          <w:i/>
          <w:iCs/>
        </w:rPr>
        <w:t>δ</w:t>
      </w:r>
      <w:r w:rsidRPr="001577A2">
        <w:rPr>
          <w:rFonts w:ascii="Times New Roman" w:hAnsi="Times New Roman" w:cs="Times New Roman"/>
          <w:bCs/>
          <w:vertAlign w:val="superscript"/>
        </w:rPr>
        <w:t>18</w:t>
      </w:r>
      <w:r w:rsidRPr="001577A2"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</w:rPr>
        <w:t xml:space="preserve"> of water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/>
          <w:bCs/>
        </w:rPr>
        <w:t>for</w:t>
      </w:r>
      <w:r>
        <w:rPr>
          <w:rFonts w:ascii="Times New Roman" w:hAnsi="Times New Roman" w:cs="Times New Roman" w:hint="eastAsia"/>
          <w:bCs/>
        </w:rPr>
        <w:t xml:space="preserve"> </w:t>
      </w:r>
      <w:proofErr w:type="spellStart"/>
      <w:r>
        <w:rPr>
          <w:rFonts w:ascii="Times New Roman" w:hAnsi="Times New Roman" w:cs="Times New Roman"/>
        </w:rPr>
        <w:t>bD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nD</w:t>
      </w:r>
      <w:proofErr w:type="spellEnd"/>
      <w:r>
        <w:rPr>
          <w:rFonts w:ascii="Times New Roman" w:hAnsi="Times New Roman" w:cs="Times New Roman"/>
        </w:rPr>
        <w:t xml:space="preserve">, and </w:t>
      </w:r>
      <w:proofErr w:type="spellStart"/>
      <w:r w:rsidRPr="006B679F">
        <w:rPr>
          <w:rFonts w:ascii="Times New Roman" w:hAnsi="Times New Roman" w:cs="Times New Roman"/>
        </w:rPr>
        <w:t>fD</w:t>
      </w:r>
      <w:proofErr w:type="spellEnd"/>
      <w:r w:rsidRPr="006B679F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1577A2">
        <w:rPr>
          <w:rFonts w:ascii="Times New Roman" w:hAnsi="Times New Roman" w:cs="Times New Roman"/>
          <w:bCs/>
          <w:i/>
          <w:iCs/>
        </w:rPr>
        <w:t>δ</w:t>
      </w:r>
      <w:r w:rsidRPr="001577A2">
        <w:rPr>
          <w:rFonts w:ascii="Times New Roman" w:hAnsi="Times New Roman" w:cs="Times New Roman"/>
          <w:bCs/>
          <w:vertAlign w:val="superscript"/>
        </w:rPr>
        <w:t>15</w:t>
      </w:r>
      <w:r>
        <w:rPr>
          <w:rFonts w:ascii="Times New Roman" w:hAnsi="Times New Roman" w:cs="Times New Roman"/>
          <w:bCs/>
        </w:rPr>
        <w:t>N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/>
          <w:bCs/>
        </w:rPr>
        <w:t>of NO</w:t>
      </w:r>
      <w:r w:rsidRPr="00D476D1">
        <w:rPr>
          <w:rFonts w:ascii="Times New Roman" w:hAnsi="Times New Roman" w:cs="Times New Roman"/>
          <w:sz w:val="24"/>
          <w:vertAlign w:val="subscript"/>
        </w:rPr>
        <w:t>3</w:t>
      </w:r>
      <w:r w:rsidRPr="00F01E3D">
        <w:rPr>
          <w:rFonts w:ascii="Times New Roman" w:eastAsia="宋体" w:hAnsi="Times New Roman" w:cs="Times New Roman"/>
          <w:sz w:val="24"/>
          <w:szCs w:val="24"/>
          <w:vertAlign w:val="superscript"/>
        </w:rPr>
        <w:t>⁻</w:t>
      </w:r>
      <w:r>
        <w:rPr>
          <w:rFonts w:ascii="Times New Roman" w:hAnsi="Times New Roman" w:cs="Times New Roman"/>
          <w:bCs/>
        </w:rPr>
        <w:t xml:space="preserve"> for </w:t>
      </w:r>
      <w:proofErr w:type="spellStart"/>
      <w:r>
        <w:rPr>
          <w:rFonts w:ascii="Times New Roman" w:hAnsi="Times New Roman" w:cs="Times New Roman"/>
          <w:bCs/>
        </w:rPr>
        <w:t>bD</w:t>
      </w:r>
      <w:proofErr w:type="spellEnd"/>
      <w:r>
        <w:rPr>
          <w:rFonts w:ascii="Times New Roman" w:hAnsi="Times New Roman" w:cs="Times New Roman"/>
          <w:bCs/>
        </w:rPr>
        <w:t xml:space="preserve"> and </w:t>
      </w:r>
      <w:proofErr w:type="spellStart"/>
      <w:r>
        <w:rPr>
          <w:rFonts w:ascii="Times New Roman" w:hAnsi="Times New Roman" w:cs="Times New Roman"/>
          <w:bCs/>
        </w:rPr>
        <w:t>fD</w:t>
      </w:r>
      <w:proofErr w:type="spellEnd"/>
      <w:r>
        <w:rPr>
          <w:rFonts w:ascii="Times New Roman" w:hAnsi="Times New Roman" w:cs="Times New Roman"/>
          <w:bCs/>
        </w:rPr>
        <w:t xml:space="preserve">; </w:t>
      </w:r>
      <w:r w:rsidRPr="001577A2">
        <w:rPr>
          <w:rFonts w:ascii="Times New Roman" w:hAnsi="Times New Roman" w:cs="Times New Roman"/>
          <w:bCs/>
          <w:i/>
          <w:iCs/>
        </w:rPr>
        <w:t>δ</w:t>
      </w:r>
      <w:r w:rsidRPr="001577A2">
        <w:rPr>
          <w:rFonts w:ascii="Times New Roman" w:hAnsi="Times New Roman" w:cs="Times New Roman"/>
          <w:bCs/>
          <w:vertAlign w:val="superscript"/>
        </w:rPr>
        <w:t>15</w:t>
      </w:r>
      <w:r>
        <w:rPr>
          <w:rFonts w:ascii="Times New Roman" w:hAnsi="Times New Roman" w:cs="Times New Roman"/>
          <w:bCs/>
        </w:rPr>
        <w:t>N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/>
          <w:bCs/>
        </w:rPr>
        <w:t>of NH</w:t>
      </w:r>
      <w:r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bCs/>
        </w:rPr>
        <w:t xml:space="preserve"> for Ni and </w:t>
      </w:r>
      <w:proofErr w:type="spellStart"/>
      <w:r>
        <w:rPr>
          <w:rFonts w:ascii="Times New Roman" w:hAnsi="Times New Roman" w:cs="Times New Roman"/>
          <w:bCs/>
        </w:rPr>
        <w:t>nD</w:t>
      </w:r>
      <w:proofErr w:type="spellEnd"/>
      <w:r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 w:hint="eastAsia"/>
          <w:bCs/>
        </w:rPr>
        <w:t xml:space="preserve"> </w:t>
      </w:r>
    </w:p>
    <w:p w14:paraId="5C25C253" w14:textId="77777777" w:rsidR="00D36C3A" w:rsidRDefault="00D36C3A" w:rsidP="0020073F">
      <w:pPr>
        <w:jc w:val="left"/>
        <w:rPr>
          <w:rFonts w:ascii="Times New Roman" w:hAnsi="Times New Roman" w:cs="Times New Roman"/>
          <w:bCs/>
        </w:rPr>
      </w:pPr>
      <w:r w:rsidRPr="00411F7E">
        <w:rPr>
          <w:rFonts w:ascii="Times New Roman" w:hAnsi="Times New Roman" w:cs="Times New Roman"/>
          <w:bCs/>
          <w:vertAlign w:val="superscript"/>
        </w:rPr>
        <w:t>*</w:t>
      </w:r>
      <w:r>
        <w:rPr>
          <w:rFonts w:ascii="Times New Roman" w:hAnsi="Times New Roman" w:cs="Times New Roman"/>
          <w:bCs/>
        </w:rPr>
        <w:t xml:space="preserve">: </w:t>
      </w:r>
      <w:r>
        <w:rPr>
          <w:rFonts w:ascii="Times New Roman" w:eastAsia="宋体" w:hAnsi="Times New Roman" w:cs="Times New Roman"/>
          <w:szCs w:val="18"/>
        </w:rPr>
        <w:t>I</w:t>
      </w:r>
      <w:r w:rsidRPr="001577A2">
        <w:rPr>
          <w:rFonts w:ascii="Times New Roman" w:eastAsia="宋体" w:hAnsi="Times New Roman" w:cs="Times New Roman"/>
          <w:szCs w:val="18"/>
        </w:rPr>
        <w:t>sotopic endmember va</w:t>
      </w:r>
      <w:r>
        <w:rPr>
          <w:rFonts w:ascii="Times New Roman" w:eastAsia="宋体" w:hAnsi="Times New Roman" w:cs="Times New Roman"/>
          <w:szCs w:val="18"/>
        </w:rPr>
        <w:t xml:space="preserve">lue of </w:t>
      </w:r>
      <w:proofErr w:type="spellStart"/>
      <w:r>
        <w:rPr>
          <w:rFonts w:ascii="Times New Roman" w:eastAsia="宋体" w:hAnsi="Times New Roman" w:cs="Times New Roman"/>
          <w:szCs w:val="18"/>
        </w:rPr>
        <w:t>hN</w:t>
      </w:r>
      <w:proofErr w:type="spellEnd"/>
      <w:r>
        <w:rPr>
          <w:rFonts w:ascii="Times New Roman" w:eastAsia="宋体" w:hAnsi="Times New Roman" w:cs="Times New Roman"/>
          <w:szCs w:val="18"/>
        </w:rPr>
        <w:t xml:space="preserve"> was corrected with both organic nitrogen (urea, peptone and </w:t>
      </w:r>
      <w:r w:rsidRPr="002F5D75">
        <w:rPr>
          <w:rFonts w:ascii="Times New Roman" w:eastAsia="宋体" w:hAnsi="Times New Roman" w:cs="Times New Roman"/>
          <w:i/>
          <w:szCs w:val="18"/>
        </w:rPr>
        <w:t>β</w:t>
      </w:r>
      <w:r w:rsidRPr="005A5CC1">
        <w:rPr>
          <w:rFonts w:ascii="Times New Roman" w:eastAsia="宋体" w:hAnsi="Times New Roman" w:cs="Times New Roman"/>
          <w:szCs w:val="18"/>
        </w:rPr>
        <w:t>-alanine</w:t>
      </w:r>
      <w:r>
        <w:rPr>
          <w:rFonts w:ascii="Times New Roman" w:eastAsia="宋体" w:hAnsi="Times New Roman" w:cs="Times New Roman"/>
          <w:szCs w:val="18"/>
        </w:rPr>
        <w:t>) and inorganic nitrogen ((NH</w:t>
      </w:r>
      <w:r w:rsidRPr="005A5CC1">
        <w:rPr>
          <w:rFonts w:ascii="Times New Roman" w:eastAsia="宋体" w:hAnsi="Times New Roman" w:cs="Times New Roman"/>
          <w:szCs w:val="18"/>
          <w:vertAlign w:val="subscript"/>
        </w:rPr>
        <w:t>4</w:t>
      </w:r>
      <w:r>
        <w:rPr>
          <w:rFonts w:ascii="Times New Roman" w:eastAsia="宋体" w:hAnsi="Times New Roman" w:cs="Times New Roman"/>
          <w:szCs w:val="18"/>
        </w:rPr>
        <w:t>)</w:t>
      </w:r>
      <w:r w:rsidRPr="005A5CC1">
        <w:rPr>
          <w:rFonts w:ascii="Times New Roman" w:eastAsia="宋体" w:hAnsi="Times New Roman" w:cs="Times New Roman"/>
          <w:szCs w:val="18"/>
          <w:vertAlign w:val="subscript"/>
        </w:rPr>
        <w:t>2</w:t>
      </w:r>
      <w:r>
        <w:rPr>
          <w:rFonts w:ascii="Times New Roman" w:eastAsia="宋体" w:hAnsi="Times New Roman" w:cs="Times New Roman"/>
          <w:szCs w:val="18"/>
        </w:rPr>
        <w:t>SO</w:t>
      </w:r>
      <w:r w:rsidRPr="005A5CC1">
        <w:rPr>
          <w:rFonts w:ascii="Times New Roman" w:eastAsia="宋体" w:hAnsi="Times New Roman" w:cs="Times New Roman"/>
          <w:szCs w:val="18"/>
          <w:vertAlign w:val="subscript"/>
        </w:rPr>
        <w:t>4</w:t>
      </w:r>
      <w:r>
        <w:rPr>
          <w:rFonts w:ascii="Times New Roman" w:eastAsia="宋体" w:hAnsi="Times New Roman" w:cs="Times New Roman"/>
          <w:szCs w:val="18"/>
        </w:rPr>
        <w:t xml:space="preserve">) for </w:t>
      </w:r>
      <w:r w:rsidRPr="001577A2">
        <w:rPr>
          <w:rFonts w:ascii="Times New Roman" w:hAnsi="Times New Roman" w:cs="Times New Roman"/>
          <w:bCs/>
          <w:i/>
          <w:iCs/>
        </w:rPr>
        <w:t>δ</w:t>
      </w:r>
      <w:r w:rsidRPr="001577A2">
        <w:rPr>
          <w:rFonts w:ascii="Times New Roman" w:hAnsi="Times New Roman" w:cs="Times New Roman"/>
          <w:bCs/>
          <w:vertAlign w:val="superscript"/>
        </w:rPr>
        <w:t>15</w:t>
      </w:r>
      <w:r>
        <w:rPr>
          <w:rFonts w:ascii="Times New Roman" w:hAnsi="Times New Roman" w:cs="Times New Roman"/>
          <w:bCs/>
        </w:rPr>
        <w:t xml:space="preserve">N and </w:t>
      </w:r>
      <w:r>
        <w:rPr>
          <w:rFonts w:ascii="Times New Roman" w:eastAsia="宋体" w:hAnsi="Times New Roman"/>
          <w:szCs w:val="21"/>
        </w:rPr>
        <w:t>O</w:t>
      </w:r>
      <w:r>
        <w:rPr>
          <w:rFonts w:ascii="Times New Roman" w:eastAsia="宋体" w:hAnsi="Times New Roman"/>
          <w:szCs w:val="21"/>
          <w:vertAlign w:val="subscript"/>
        </w:rPr>
        <w:t>2</w:t>
      </w:r>
      <w:r>
        <w:rPr>
          <w:rFonts w:ascii="Times New Roman" w:eastAsia="宋体" w:hAnsi="Times New Roman"/>
          <w:szCs w:val="21"/>
        </w:rPr>
        <w:t xml:space="preserve"> for </w:t>
      </w:r>
      <w:r w:rsidRPr="001577A2">
        <w:rPr>
          <w:rFonts w:ascii="Times New Roman" w:hAnsi="Times New Roman" w:cs="Times New Roman"/>
          <w:bCs/>
          <w:i/>
          <w:iCs/>
        </w:rPr>
        <w:t>δ</w:t>
      </w:r>
      <w:r w:rsidRPr="001577A2">
        <w:rPr>
          <w:rFonts w:ascii="Times New Roman" w:hAnsi="Times New Roman" w:cs="Times New Roman"/>
          <w:bCs/>
          <w:vertAlign w:val="superscript"/>
        </w:rPr>
        <w:t>18</w:t>
      </w:r>
      <w:r w:rsidRPr="001577A2"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</w:rPr>
        <w:t xml:space="preserve"> (</w:t>
      </w:r>
      <w:r w:rsidRPr="00FB5D47">
        <w:rPr>
          <w:rFonts w:ascii="Times New Roman" w:hAnsi="Times New Roman" w:cs="Times New Roman"/>
          <w:bCs/>
        </w:rPr>
        <w:t>Data from the technical team that not published</w:t>
      </w:r>
      <w:r>
        <w:rPr>
          <w:rFonts w:ascii="Times New Roman" w:hAnsi="Times New Roman" w:cs="Times New Roman"/>
          <w:bCs/>
        </w:rPr>
        <w:t>).</w:t>
      </w:r>
      <w:r>
        <w:rPr>
          <w:rFonts w:ascii="Times New Roman" w:hAnsi="Times New Roman" w:cs="Times New Roman" w:hint="eastAsia"/>
          <w:bCs/>
        </w:rPr>
        <w:t xml:space="preserve"> </w:t>
      </w:r>
    </w:p>
    <w:p w14:paraId="3FE5CC55" w14:textId="77777777" w:rsidR="002E2C56" w:rsidRDefault="00D36C3A" w:rsidP="0020073F">
      <w:pPr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N</w:t>
      </w:r>
      <w:r>
        <w:rPr>
          <w:rFonts w:ascii="Times New Roman" w:hAnsi="Times New Roman" w:cs="Times New Roman"/>
          <w:bCs/>
        </w:rPr>
        <w:t xml:space="preserve">o substrate correction is needed for </w:t>
      </w:r>
      <w:r w:rsidRPr="001577A2">
        <w:rPr>
          <w:rFonts w:ascii="Times New Roman" w:hAnsi="Times New Roman" w:cs="Times New Roman"/>
          <w:bCs/>
          <w:i/>
          <w:iCs/>
        </w:rPr>
        <w:t>δ</w:t>
      </w:r>
      <w:r w:rsidRPr="001577A2">
        <w:rPr>
          <w:rFonts w:ascii="Times New Roman" w:hAnsi="Times New Roman" w:cs="Times New Roman"/>
          <w:bCs/>
          <w:vertAlign w:val="superscript"/>
        </w:rPr>
        <w:t>15</w:t>
      </w:r>
      <w:r w:rsidRPr="001577A2">
        <w:rPr>
          <w:rFonts w:ascii="Times New Roman" w:hAnsi="Times New Roman" w:cs="Times New Roman"/>
          <w:bCs/>
        </w:rPr>
        <w:t>N</w:t>
      </w:r>
      <w:r w:rsidRPr="002F302C">
        <w:rPr>
          <w:rFonts w:ascii="Times New Roman" w:hAnsi="Times New Roman" w:cs="Times New Roman"/>
          <w:bCs/>
          <w:vertAlign w:val="superscript"/>
        </w:rPr>
        <w:t>SP</w:t>
      </w:r>
      <w:r>
        <w:rPr>
          <w:rFonts w:ascii="Times New Roman" w:hAnsi="Times New Roman" w:cs="Times New Roman"/>
          <w:bCs/>
        </w:rPr>
        <w:t>.</w:t>
      </w:r>
    </w:p>
    <w:p w14:paraId="78BD7422" w14:textId="77777777" w:rsidR="00AF6B88" w:rsidRPr="006B3FCA" w:rsidRDefault="002E2C56" w:rsidP="00AF6B88">
      <w:pPr>
        <w:snapToGrid w:val="0"/>
        <w:spacing w:afterLines="50" w:after="156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/>
          <w:bCs/>
        </w:rPr>
        <w:br w:type="page"/>
      </w:r>
      <w:r w:rsidR="00AF6B88" w:rsidRPr="006B3FCA">
        <w:rPr>
          <w:rFonts w:ascii="Times New Roman" w:eastAsia="宋体" w:hAnsi="Times New Roman" w:cs="Times New Roman"/>
          <w:szCs w:val="21"/>
        </w:rPr>
        <w:lastRenderedPageBreak/>
        <w:t>Table</w:t>
      </w:r>
      <w:r w:rsidR="00AF6B88">
        <w:rPr>
          <w:rFonts w:ascii="Times New Roman" w:eastAsia="宋体" w:hAnsi="Times New Roman" w:cs="Times New Roman"/>
          <w:szCs w:val="21"/>
        </w:rPr>
        <w:t xml:space="preserve"> S</w:t>
      </w:r>
      <w:r w:rsidR="00AF6B88">
        <w:rPr>
          <w:rFonts w:ascii="Times New Roman" w:eastAsia="宋体" w:hAnsi="Times New Roman" w:cs="Times New Roman" w:hint="eastAsia"/>
          <w:szCs w:val="21"/>
        </w:rPr>
        <w:t>2</w:t>
      </w:r>
      <w:r w:rsidR="00AF6B88" w:rsidRPr="006B3FCA">
        <w:rPr>
          <w:rFonts w:ascii="Times New Roman" w:eastAsia="宋体" w:hAnsi="Times New Roman" w:cs="Times New Roman"/>
          <w:szCs w:val="21"/>
        </w:rPr>
        <w:t xml:space="preserve"> </w:t>
      </w:r>
      <w:r w:rsidR="00AF6B88" w:rsidRPr="006B3FCA">
        <w:rPr>
          <w:rFonts w:ascii="Times New Roman" w:eastAsia="宋体" w:hAnsi="Times New Roman" w:hint="eastAsia"/>
          <w:szCs w:val="21"/>
        </w:rPr>
        <w:t xml:space="preserve">Primers and PCR conditions </w:t>
      </w:r>
      <w:r w:rsidR="00AF6B88" w:rsidRPr="006B3FCA">
        <w:rPr>
          <w:rFonts w:ascii="Times New Roman" w:eastAsia="宋体" w:hAnsi="Times New Roman"/>
          <w:szCs w:val="21"/>
        </w:rPr>
        <w:t>used for real-time PCR</w:t>
      </w:r>
    </w:p>
    <w:tbl>
      <w:tblPr>
        <w:tblStyle w:val="ac"/>
        <w:tblW w:w="8509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111"/>
        <w:gridCol w:w="1931"/>
        <w:gridCol w:w="2835"/>
        <w:gridCol w:w="1222"/>
      </w:tblGrid>
      <w:tr w:rsidR="00AF6B88" w:rsidRPr="006B3FCA" w14:paraId="57A05618" w14:textId="77777777" w:rsidTr="00AA157D">
        <w:trPr>
          <w:trHeight w:val="289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1D2448" w14:textId="77777777" w:rsidR="00AF6B88" w:rsidRPr="003D4CDD" w:rsidRDefault="00AF6B88" w:rsidP="00AA157D">
            <w:pPr>
              <w:widowControl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kern w:val="0"/>
                <w:szCs w:val="21"/>
              </w:rPr>
              <w:t>Gene</w:t>
            </w:r>
          </w:p>
        </w:tc>
        <w:tc>
          <w:tcPr>
            <w:tcW w:w="110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058F3C" w14:textId="77777777" w:rsidR="00AF6B88" w:rsidRPr="003D4CDD" w:rsidRDefault="00AF6B88" w:rsidP="00AA157D">
            <w:pPr>
              <w:widowControl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kern w:val="0"/>
                <w:szCs w:val="21"/>
              </w:rPr>
              <w:t>P</w:t>
            </w:r>
            <w:r>
              <w:rPr>
                <w:rFonts w:ascii="Times New Roman" w:eastAsia="宋体" w:hAnsi="Times New Roman"/>
                <w:kern w:val="0"/>
                <w:szCs w:val="21"/>
              </w:rPr>
              <w:t>rimer pair</w:t>
            </w:r>
          </w:p>
        </w:tc>
        <w:tc>
          <w:tcPr>
            <w:tcW w:w="19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54C9A9" w14:textId="77777777" w:rsidR="00AF6B88" w:rsidRPr="003D4CDD" w:rsidRDefault="00AF6B88" w:rsidP="00AA157D">
            <w:pPr>
              <w:widowControl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kern w:val="0"/>
                <w:szCs w:val="21"/>
              </w:rPr>
              <w:t>(</w:t>
            </w:r>
            <w:r w:rsidRPr="003D4CDD">
              <w:rPr>
                <w:rFonts w:ascii="Times New Roman" w:eastAsia="宋体" w:hAnsi="Times New Roman"/>
                <w:kern w:val="0"/>
                <w:szCs w:val="21"/>
              </w:rPr>
              <w:t>5'-3'</w:t>
            </w:r>
            <w:r>
              <w:rPr>
                <w:rFonts w:ascii="Times New Roman" w:eastAsia="宋体" w:hAnsi="Times New Roman" w:hint="eastAsia"/>
                <w:kern w:val="0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3C94291" w14:textId="77777777" w:rsidR="00AF6B88" w:rsidRPr="003D4CDD" w:rsidRDefault="00AF6B88" w:rsidP="00AA157D">
            <w:pPr>
              <w:widowControl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  <w:r w:rsidRPr="006765E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T</w:t>
            </w:r>
            <w:r w:rsidRPr="006765E5">
              <w:rPr>
                <w:rFonts w:ascii="Times New Roman" w:eastAsia="宋体" w:hAnsi="Times New Roman" w:cs="Times New Roman"/>
                <w:kern w:val="0"/>
                <w:szCs w:val="21"/>
              </w:rPr>
              <w:t>hermal cycle program</w:t>
            </w:r>
          </w:p>
        </w:tc>
        <w:tc>
          <w:tcPr>
            <w:tcW w:w="12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0B9D5B" w14:textId="77777777" w:rsidR="00AF6B88" w:rsidRPr="003D4CDD" w:rsidRDefault="00AF6B88" w:rsidP="00AA157D">
            <w:pPr>
              <w:widowControl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  <w:r w:rsidRPr="00611C4A">
              <w:rPr>
                <w:rFonts w:ascii="Times New Roman" w:eastAsia="宋体" w:hAnsi="Times New Roman" w:cs="Times New Roman"/>
                <w:kern w:val="0"/>
                <w:szCs w:val="21"/>
              </w:rPr>
              <w:t>Reference</w:t>
            </w:r>
          </w:p>
        </w:tc>
      </w:tr>
      <w:tr w:rsidR="00AF6B88" w:rsidRPr="006B3FCA" w14:paraId="4212192A" w14:textId="77777777" w:rsidTr="00AA157D">
        <w:trPr>
          <w:trHeight w:val="275"/>
        </w:trPr>
        <w:tc>
          <w:tcPr>
            <w:tcW w:w="1418" w:type="dxa"/>
            <w:vMerge w:val="restart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14:paraId="3D13ACBD" w14:textId="77777777" w:rsidR="00AF6B88" w:rsidRPr="006B3FCA" w:rsidRDefault="00AF6B88" w:rsidP="00AA157D">
            <w:pPr>
              <w:widowControl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kern w:val="0"/>
                <w:szCs w:val="21"/>
              </w:rPr>
              <w:t>B</w:t>
            </w:r>
            <w:r>
              <w:rPr>
                <w:rFonts w:ascii="Times New Roman" w:eastAsia="宋体" w:hAnsi="Times New Roman"/>
                <w:kern w:val="0"/>
                <w:szCs w:val="21"/>
              </w:rPr>
              <w:t xml:space="preserve">acteria </w:t>
            </w:r>
            <w:r w:rsidRPr="006B3FCA">
              <w:rPr>
                <w:rFonts w:ascii="Times New Roman" w:eastAsia="宋体" w:hAnsi="Times New Roman"/>
                <w:kern w:val="0"/>
                <w:szCs w:val="21"/>
              </w:rPr>
              <w:t>16S rRNA</w:t>
            </w:r>
            <w:r>
              <w:rPr>
                <w:rFonts w:ascii="Times New Roman" w:eastAsia="宋体" w:hAnsi="Times New Roman" w:hint="eastAsia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kern w:val="0"/>
                <w:szCs w:val="21"/>
              </w:rPr>
              <w:t>gene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6D69638" w14:textId="77777777" w:rsidR="00AF6B88" w:rsidRPr="003241CD" w:rsidRDefault="00AF6B88" w:rsidP="00AA157D">
            <w:pPr>
              <w:jc w:val="center"/>
              <w:rPr>
                <w:rFonts w:ascii="Times New Roman" w:hAnsi="Times New Roman" w:cs="Times New Roman"/>
              </w:rPr>
            </w:pPr>
            <w:r w:rsidRPr="003241CD">
              <w:rPr>
                <w:rFonts w:ascii="Times New Roman" w:hAnsi="Times New Roman" w:cs="Times New Roman"/>
              </w:rPr>
              <w:t>515F</w:t>
            </w:r>
          </w:p>
        </w:tc>
        <w:tc>
          <w:tcPr>
            <w:tcW w:w="204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14DA7BA" w14:textId="77777777" w:rsidR="00AF6B88" w:rsidRPr="003241CD" w:rsidRDefault="00AF6B88" w:rsidP="00AA157D">
            <w:pPr>
              <w:rPr>
                <w:rFonts w:ascii="Times New Roman" w:hAnsi="Times New Roman" w:cs="Times New Roman"/>
              </w:rPr>
            </w:pPr>
            <w:r w:rsidRPr="003241CD">
              <w:rPr>
                <w:rFonts w:ascii="Times New Roman" w:hAnsi="Times New Roman" w:cs="Times New Roman"/>
              </w:rPr>
              <w:t>GTGCCAGCMGCCGCGGTAA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B286C0C" w14:textId="77777777" w:rsidR="00AF6B88" w:rsidRPr="003241CD" w:rsidRDefault="00AF6B88" w:rsidP="00AA15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min at 95 </w:t>
            </w:r>
            <w:r w:rsidRPr="003241CD">
              <w:rPr>
                <w:rFonts w:ascii="Times New Roman" w:hAnsi="Times New Roman" w:cs="Times New Roman"/>
              </w:rPr>
              <w:t>°C, foll</w:t>
            </w:r>
            <w:r>
              <w:rPr>
                <w:rFonts w:ascii="Times New Roman" w:hAnsi="Times New Roman" w:cs="Times New Roman"/>
              </w:rPr>
              <w:t xml:space="preserve">owed by 40 cycles of 15 s at 95 </w:t>
            </w:r>
            <w:r w:rsidRPr="003241CD">
              <w:rPr>
                <w:rFonts w:ascii="Times New Roman" w:hAnsi="Times New Roman" w:cs="Times New Roman"/>
              </w:rPr>
              <w:t>°</w:t>
            </w:r>
            <w:r>
              <w:rPr>
                <w:rFonts w:ascii="Times New Roman" w:hAnsi="Times New Roman" w:cs="Times New Roman"/>
              </w:rPr>
              <w:t xml:space="preserve">C, 20 s at 55 °C and 20 s at 72 </w:t>
            </w:r>
            <w:r w:rsidRPr="003241CD">
              <w:rPr>
                <w:rFonts w:ascii="Times New Roman" w:hAnsi="Times New Roman" w:cs="Times New Roman"/>
              </w:rPr>
              <w:t>°C</w:t>
            </w:r>
          </w:p>
        </w:tc>
        <w:tc>
          <w:tcPr>
            <w:tcW w:w="1222" w:type="dxa"/>
            <w:vMerge w:val="restart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14:paraId="58C614A0" w14:textId="77777777" w:rsidR="00AF6B88" w:rsidRPr="00704A14" w:rsidRDefault="00AF6B88" w:rsidP="00AA157D">
            <w:pPr>
              <w:rPr>
                <w:rFonts w:ascii="Times New Roman" w:hAnsi="Times New Roman" w:cs="Times New Roman"/>
              </w:rPr>
            </w:pPr>
            <w:r w:rsidRPr="00704A14">
              <w:rPr>
                <w:rFonts w:ascii="Times New Roman" w:hAnsi="Times New Roman" w:cs="Times New Roman"/>
                <w:noProof/>
              </w:rPr>
              <w:t>Ye et al. (2016)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t>Parada et al. (2016)</w:t>
            </w:r>
          </w:p>
        </w:tc>
      </w:tr>
      <w:tr w:rsidR="00AF6B88" w:rsidRPr="006B3FCA" w14:paraId="4BAF11D6" w14:textId="77777777" w:rsidTr="00AA157D">
        <w:trPr>
          <w:trHeight w:val="275"/>
        </w:trPr>
        <w:tc>
          <w:tcPr>
            <w:tcW w:w="1418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4B5C2E55" w14:textId="77777777" w:rsidR="00AF6B88" w:rsidRPr="006B3FCA" w:rsidRDefault="00AF6B88" w:rsidP="00AA157D">
            <w:pPr>
              <w:widowControl/>
              <w:jc w:val="center"/>
              <w:rPr>
                <w:rFonts w:ascii="Times New Roman" w:eastAsia="Times New Roman" w:hAnsi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A570F" w14:textId="77777777" w:rsidR="00AF6B88" w:rsidRPr="003241CD" w:rsidRDefault="00AF6B88" w:rsidP="00AA157D">
            <w:pPr>
              <w:jc w:val="center"/>
              <w:rPr>
                <w:rFonts w:ascii="Times New Roman" w:hAnsi="Times New Roman" w:cs="Times New Roman"/>
              </w:rPr>
            </w:pPr>
            <w:r w:rsidRPr="003241CD">
              <w:rPr>
                <w:rFonts w:ascii="Times New Roman" w:hAnsi="Times New Roman" w:cs="Times New Roman"/>
              </w:rPr>
              <w:t>926R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AAEAB" w14:textId="77777777" w:rsidR="00AF6B88" w:rsidRPr="003241CD" w:rsidRDefault="00AF6B88" w:rsidP="00AA157D">
            <w:pPr>
              <w:rPr>
                <w:rFonts w:ascii="Times New Roman" w:hAnsi="Times New Roman" w:cs="Times New Roman"/>
              </w:rPr>
            </w:pPr>
            <w:r w:rsidRPr="003241CD">
              <w:rPr>
                <w:rFonts w:ascii="Times New Roman" w:hAnsi="Times New Roman" w:cs="Times New Roman"/>
              </w:rPr>
              <w:t>CCGYCAATTYMTTTRAGTTT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BB641" w14:textId="77777777" w:rsidR="00AF6B88" w:rsidRPr="003241CD" w:rsidRDefault="00AF6B88" w:rsidP="00AA15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58FBB72D" w14:textId="77777777" w:rsidR="00AF6B88" w:rsidRPr="00704A14" w:rsidRDefault="00AF6B88" w:rsidP="00AA157D">
            <w:pPr>
              <w:rPr>
                <w:rFonts w:ascii="Times New Roman" w:hAnsi="Times New Roman" w:cs="Times New Roman"/>
              </w:rPr>
            </w:pPr>
          </w:p>
        </w:tc>
      </w:tr>
      <w:tr w:rsidR="00AF6B88" w:rsidRPr="006B3FCA" w14:paraId="558F6429" w14:textId="77777777" w:rsidTr="00AA157D">
        <w:trPr>
          <w:trHeight w:val="275"/>
        </w:trPr>
        <w:tc>
          <w:tcPr>
            <w:tcW w:w="1418" w:type="dxa"/>
            <w:vMerge w:val="restart"/>
            <w:tcBorders>
              <w:top w:val="nil"/>
              <w:right w:val="nil"/>
            </w:tcBorders>
            <w:vAlign w:val="center"/>
          </w:tcPr>
          <w:p w14:paraId="164C2C71" w14:textId="77777777" w:rsidR="00AF6B88" w:rsidRDefault="00AF6B88" w:rsidP="00AA157D">
            <w:pPr>
              <w:widowControl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kern w:val="0"/>
                <w:szCs w:val="21"/>
              </w:rPr>
              <w:t>F</w:t>
            </w:r>
            <w:r>
              <w:rPr>
                <w:rFonts w:ascii="Times New Roman" w:eastAsia="宋体" w:hAnsi="Times New Roman"/>
                <w:kern w:val="0"/>
                <w:szCs w:val="21"/>
              </w:rPr>
              <w:t xml:space="preserve">ungi </w:t>
            </w:r>
            <w:r w:rsidRPr="006B3FCA">
              <w:rPr>
                <w:rFonts w:ascii="Times New Roman" w:eastAsia="宋体" w:hAnsi="Times New Roman"/>
                <w:kern w:val="0"/>
                <w:szCs w:val="21"/>
              </w:rPr>
              <w:t>ITS</w:t>
            </w:r>
          </w:p>
          <w:p w14:paraId="03519B89" w14:textId="77777777" w:rsidR="00AF6B88" w:rsidRPr="006B3FCA" w:rsidRDefault="00AF6B88" w:rsidP="00AA157D">
            <w:pPr>
              <w:widowControl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kern w:val="0"/>
                <w:szCs w:val="21"/>
              </w:rPr>
              <w:t>g</w:t>
            </w:r>
            <w:r>
              <w:rPr>
                <w:rFonts w:ascii="Times New Roman" w:eastAsia="宋体" w:hAnsi="Times New Roman"/>
                <w:kern w:val="0"/>
                <w:szCs w:val="21"/>
              </w:rPr>
              <w:t>ene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877E3" w14:textId="77777777" w:rsidR="00AF6B88" w:rsidRPr="003241CD" w:rsidRDefault="00AF6B88" w:rsidP="00AA157D">
            <w:pPr>
              <w:jc w:val="center"/>
              <w:rPr>
                <w:rFonts w:ascii="Times New Roman" w:hAnsi="Times New Roman" w:cs="Times New Roman"/>
              </w:rPr>
            </w:pPr>
            <w:r w:rsidRPr="003241CD">
              <w:rPr>
                <w:rFonts w:ascii="Times New Roman" w:hAnsi="Times New Roman" w:cs="Times New Roman"/>
              </w:rPr>
              <w:t>ITS1F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C243E" w14:textId="77777777" w:rsidR="00AF6B88" w:rsidRPr="003241CD" w:rsidRDefault="00AF6B88" w:rsidP="00AA157D">
            <w:pPr>
              <w:rPr>
                <w:rFonts w:ascii="Times New Roman" w:hAnsi="Times New Roman" w:cs="Times New Roman"/>
              </w:rPr>
            </w:pPr>
            <w:r w:rsidRPr="003241CD">
              <w:rPr>
                <w:rFonts w:ascii="Times New Roman" w:hAnsi="Times New Roman" w:cs="Times New Roman"/>
              </w:rPr>
              <w:t>CTTGGTCATTTAGAGGAAGTAA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3F75B22" w14:textId="77777777" w:rsidR="00AF6B88" w:rsidRPr="003241CD" w:rsidRDefault="00AF6B88" w:rsidP="00AA15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min at 95 </w:t>
            </w:r>
            <w:r w:rsidRPr="003241CD">
              <w:rPr>
                <w:rFonts w:ascii="Times New Roman" w:hAnsi="Times New Roman" w:cs="Times New Roman"/>
              </w:rPr>
              <w:t>°C, foll</w:t>
            </w:r>
            <w:r>
              <w:rPr>
                <w:rFonts w:ascii="Times New Roman" w:hAnsi="Times New Roman" w:cs="Times New Roman"/>
              </w:rPr>
              <w:t xml:space="preserve">owed by 40 cycles of 15 s at 95 °C, 20 s at 54 °C and 20 s at 72 </w:t>
            </w:r>
            <w:r w:rsidRPr="003241CD">
              <w:rPr>
                <w:rFonts w:ascii="Times New Roman" w:hAnsi="Times New Roman" w:cs="Times New Roman"/>
              </w:rPr>
              <w:t>°C</w:t>
            </w:r>
          </w:p>
        </w:tc>
        <w:tc>
          <w:tcPr>
            <w:tcW w:w="1222" w:type="dxa"/>
            <w:vMerge w:val="restart"/>
            <w:tcBorders>
              <w:top w:val="nil"/>
              <w:left w:val="nil"/>
            </w:tcBorders>
            <w:vAlign w:val="center"/>
          </w:tcPr>
          <w:p w14:paraId="636FDD73" w14:textId="77777777" w:rsidR="00AF6B88" w:rsidRPr="00704A14" w:rsidRDefault="00AF6B88" w:rsidP="00AA15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Jiang et al. (2017)</w:t>
            </w:r>
          </w:p>
        </w:tc>
      </w:tr>
      <w:tr w:rsidR="00AF6B88" w:rsidRPr="006B3FCA" w14:paraId="2B15814F" w14:textId="77777777" w:rsidTr="00AA157D">
        <w:trPr>
          <w:trHeight w:val="275"/>
        </w:trPr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</w:tcPr>
          <w:p w14:paraId="79025B7F" w14:textId="77777777" w:rsidR="00AF6B88" w:rsidRPr="006B3FCA" w:rsidRDefault="00AF6B88" w:rsidP="00AA157D">
            <w:pPr>
              <w:widowControl/>
              <w:jc w:val="center"/>
              <w:rPr>
                <w:rFonts w:ascii="Times New Roman" w:eastAsia="Times New Roman" w:hAnsi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center"/>
          </w:tcPr>
          <w:p w14:paraId="6A7D18D6" w14:textId="77777777" w:rsidR="00AF6B88" w:rsidRPr="006B3FCA" w:rsidRDefault="00AF6B88" w:rsidP="00AA157D">
            <w:pPr>
              <w:widowControl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  <w:r w:rsidRPr="006B3FCA">
              <w:rPr>
                <w:rFonts w:ascii="Times New Roman" w:eastAsia="宋体" w:hAnsi="Times New Roman"/>
                <w:kern w:val="0"/>
                <w:szCs w:val="21"/>
              </w:rPr>
              <w:t>ITS2</w:t>
            </w:r>
            <w:r w:rsidRPr="006B3FCA">
              <w:rPr>
                <w:rFonts w:ascii="Times New Roman" w:eastAsia="宋体" w:hAnsi="Times New Roman" w:hint="eastAsia"/>
                <w:kern w:val="0"/>
                <w:szCs w:val="21"/>
              </w:rPr>
              <w:t>R</w:t>
            </w:r>
          </w:p>
        </w:tc>
        <w:tc>
          <w:tcPr>
            <w:tcW w:w="2042" w:type="dxa"/>
            <w:gridSpan w:val="2"/>
            <w:tcBorders>
              <w:top w:val="nil"/>
              <w:bottom w:val="single" w:sz="12" w:space="0" w:color="auto"/>
            </w:tcBorders>
            <w:vAlign w:val="center"/>
          </w:tcPr>
          <w:p w14:paraId="5C2EB3C4" w14:textId="77777777" w:rsidR="00AF6B88" w:rsidRPr="006B3FCA" w:rsidRDefault="00AF6B88" w:rsidP="00AA157D">
            <w:pPr>
              <w:rPr>
                <w:rFonts w:ascii="Times New Roman" w:eastAsia="宋体" w:hAnsi="Times New Roman"/>
                <w:kern w:val="0"/>
                <w:szCs w:val="21"/>
              </w:rPr>
            </w:pPr>
            <w:r w:rsidRPr="003241CD">
              <w:rPr>
                <w:rFonts w:ascii="Times New Roman" w:hAnsi="Times New Roman" w:cs="Times New Roman"/>
              </w:rPr>
              <w:t>GCTGCGTTCTTCATCGATGC</w:t>
            </w:r>
          </w:p>
        </w:tc>
        <w:tc>
          <w:tcPr>
            <w:tcW w:w="2835" w:type="dxa"/>
            <w:vMerge/>
            <w:tcBorders>
              <w:bottom w:val="single" w:sz="12" w:space="0" w:color="auto"/>
            </w:tcBorders>
            <w:vAlign w:val="center"/>
          </w:tcPr>
          <w:p w14:paraId="06B340DF" w14:textId="77777777" w:rsidR="00AF6B88" w:rsidRPr="006B3FCA" w:rsidRDefault="00AF6B88" w:rsidP="00AA157D">
            <w:pPr>
              <w:widowControl/>
              <w:jc w:val="center"/>
              <w:rPr>
                <w:rFonts w:ascii="Times New Roman" w:eastAsia="宋体" w:hAnsi="Times New Roman"/>
                <w:kern w:val="0"/>
                <w:szCs w:val="21"/>
              </w:rPr>
            </w:pPr>
          </w:p>
        </w:tc>
        <w:tc>
          <w:tcPr>
            <w:tcW w:w="1222" w:type="dxa"/>
            <w:vMerge/>
            <w:tcBorders>
              <w:bottom w:val="single" w:sz="12" w:space="0" w:color="auto"/>
            </w:tcBorders>
            <w:vAlign w:val="center"/>
          </w:tcPr>
          <w:p w14:paraId="25CC563F" w14:textId="77777777" w:rsidR="00AF6B88" w:rsidRPr="006B3FCA" w:rsidRDefault="00AF6B88" w:rsidP="00AA157D">
            <w:pPr>
              <w:widowControl/>
              <w:jc w:val="center"/>
              <w:rPr>
                <w:rFonts w:ascii="Times New Roman" w:eastAsia="Times New Roman" w:hAnsi="Times New Roman"/>
                <w:kern w:val="0"/>
                <w:szCs w:val="21"/>
              </w:rPr>
            </w:pPr>
          </w:p>
        </w:tc>
      </w:tr>
    </w:tbl>
    <w:p w14:paraId="34411B2C" w14:textId="1942111F" w:rsidR="00AF6B88" w:rsidRPr="004E0891" w:rsidRDefault="00AF6B8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DA5019" w14:textId="77777777" w:rsidR="00FE54E2" w:rsidRPr="00CC51CB" w:rsidRDefault="00FE54E2" w:rsidP="00FE54E2">
      <w:pPr>
        <w:snapToGrid w:val="0"/>
        <w:spacing w:afterLines="50" w:after="156"/>
        <w:rPr>
          <w:rFonts w:ascii="Times New Roman" w:eastAsia="宋体" w:hAnsi="Times New Roman" w:cs="Times New Roman"/>
          <w:szCs w:val="21"/>
        </w:rPr>
      </w:pPr>
      <w:r w:rsidRPr="00CC51CB">
        <w:rPr>
          <w:rFonts w:ascii="Times New Roman" w:eastAsia="宋体" w:hAnsi="Times New Roman" w:cs="Times New Roman"/>
          <w:szCs w:val="21"/>
        </w:rPr>
        <w:lastRenderedPageBreak/>
        <w:t xml:space="preserve">Table </w:t>
      </w:r>
      <w:r>
        <w:rPr>
          <w:rFonts w:ascii="Times New Roman" w:eastAsia="宋体" w:hAnsi="Times New Roman" w:cs="Times New Roman"/>
          <w:szCs w:val="21"/>
        </w:rPr>
        <w:t>S</w:t>
      </w:r>
      <w:r>
        <w:rPr>
          <w:rFonts w:ascii="Times New Roman" w:eastAsia="宋体" w:hAnsi="Times New Roman" w:cs="Times New Roman" w:hint="eastAsia"/>
          <w:szCs w:val="21"/>
        </w:rPr>
        <w:t>3</w:t>
      </w:r>
      <w:r w:rsidRPr="00CC51CB">
        <w:rPr>
          <w:rFonts w:ascii="Times New Roman" w:eastAsia="宋体" w:hAnsi="Times New Roman" w:cs="Times New Roman"/>
          <w:szCs w:val="21"/>
        </w:rPr>
        <w:t xml:space="preserve"> Soil nitrogen cycling functional genes and primers used in high-throughput quantitative assessment analysis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noProof/>
          <w:szCs w:val="21"/>
        </w:rPr>
        <w:t>(Zheng et al., 2018)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992"/>
        <w:gridCol w:w="7320"/>
      </w:tblGrid>
      <w:tr w:rsidR="00137B8D" w:rsidRPr="00CC51CB" w14:paraId="6BF7FACC" w14:textId="77777777" w:rsidTr="00EA5491">
        <w:trPr>
          <w:trHeight w:val="289"/>
        </w:trPr>
        <w:tc>
          <w:tcPr>
            <w:tcW w:w="62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3F90CC" w14:textId="77777777" w:rsidR="00FE54E2" w:rsidRPr="003D4CD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Gene</w:t>
            </w:r>
          </w:p>
        </w:tc>
        <w:tc>
          <w:tcPr>
            <w:tcW w:w="437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A2A10C" w14:textId="77777777" w:rsidR="00FE54E2" w:rsidRPr="003D4CD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Sequence</w:t>
            </w:r>
            <w:r w:rsidRPr="003D4CD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（</w:t>
            </w:r>
            <w:r w:rsidRPr="003D4CDD">
              <w:rPr>
                <w:rFonts w:ascii="Times New Roman" w:eastAsia="宋体" w:hAnsi="Times New Roman" w:cs="Times New Roman"/>
                <w:kern w:val="0"/>
                <w:szCs w:val="21"/>
              </w:rPr>
              <w:t>5'-3'</w:t>
            </w:r>
            <w:r w:rsidRPr="003D4CD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）</w:t>
            </w:r>
          </w:p>
        </w:tc>
      </w:tr>
      <w:tr w:rsidR="00137B8D" w:rsidRPr="00CC51CB" w14:paraId="3C0ED235" w14:textId="77777777" w:rsidTr="00EA5491">
        <w:trPr>
          <w:trHeight w:val="289"/>
        </w:trPr>
        <w:tc>
          <w:tcPr>
            <w:tcW w:w="623" w:type="pct"/>
            <w:tcBorders>
              <w:top w:val="single" w:sz="12" w:space="0" w:color="auto"/>
              <w:bottom w:val="nil"/>
              <w:right w:val="nil"/>
            </w:tcBorders>
          </w:tcPr>
          <w:p w14:paraId="66EB06EB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amo</w:t>
            </w:r>
            <w:r w:rsidRPr="00F94D3D">
              <w:rPr>
                <w:rFonts w:ascii="Times New Roman" w:hAnsi="Times New Roman" w:cs="Times New Roman"/>
                <w:szCs w:val="21"/>
              </w:rPr>
              <w:t>A1</w:t>
            </w:r>
          </w:p>
        </w:tc>
        <w:tc>
          <w:tcPr>
            <w:tcW w:w="4377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17546B4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STAATGGTCTGGCTTAGACG/GCGGCCATCCATCTGTATGT</w:t>
            </w:r>
          </w:p>
        </w:tc>
      </w:tr>
      <w:tr w:rsidR="00137B8D" w:rsidRPr="00CC51CB" w14:paraId="4FF664F9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35596957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amo</w:t>
            </w:r>
            <w:r w:rsidRPr="00F94D3D">
              <w:rPr>
                <w:rFonts w:ascii="Times New Roman" w:hAnsi="Times New Roman" w:cs="Times New Roman"/>
                <w:szCs w:val="21"/>
              </w:rPr>
              <w:t>A2</w:t>
            </w:r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422AFC02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GGGGTTTCTACTGGTGGT/CCCCTCKGSAAAGCCTTCTT</w:t>
            </w:r>
          </w:p>
        </w:tc>
      </w:tr>
      <w:tr w:rsidR="00137B8D" w:rsidRPr="00CC51CB" w14:paraId="12A9BEC1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143FAE89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amo</w:t>
            </w:r>
            <w:r w:rsidRPr="00F94D3D">
              <w:rPr>
                <w:rFonts w:ascii="Times New Roman" w:hAnsi="Times New Roman" w:cs="Times New Roman"/>
                <w:szCs w:val="21"/>
              </w:rPr>
              <w:t>B</w:t>
            </w:r>
            <w:proofErr w:type="spellEnd"/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6A17742A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TGGTAYGACATKAWATGG/RCGSGGCARGAACATSGG</w:t>
            </w:r>
          </w:p>
        </w:tc>
      </w:tr>
      <w:tr w:rsidR="00137B8D" w:rsidRPr="00CC51CB" w14:paraId="5F008B67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76931C12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gdh</w:t>
            </w:r>
            <w:r w:rsidRPr="00F94D3D">
              <w:rPr>
                <w:rFonts w:ascii="Times New Roman" w:hAnsi="Times New Roman" w:cs="Times New Roman"/>
                <w:szCs w:val="21"/>
              </w:rPr>
              <w:t>A</w:t>
            </w:r>
            <w:proofErr w:type="spellEnd"/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04A8E1BE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GCCATCGGYCCWTACAAGGG/ATGTCRCCNGCCGGAACGTC</w:t>
            </w:r>
          </w:p>
        </w:tc>
      </w:tr>
      <w:tr w:rsidR="00137B8D" w:rsidRPr="00CC51CB" w14:paraId="729DE581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4BA3218D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hao</w:t>
            </w:r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4C4AF750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TGTCACATGGGTGTAGACCA/ACCTGGAACATACCCAT</w:t>
            </w:r>
          </w:p>
        </w:tc>
      </w:tr>
      <w:tr w:rsidR="00137B8D" w:rsidRPr="00CC51CB" w14:paraId="6DFDEE05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2B04FE88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hzo</w:t>
            </w:r>
            <w:proofErr w:type="spellEnd"/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79A571F5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AAGACNTGYCAYTGGGGWAAA/GACATACCCATACTKGTRTANACN</w:t>
            </w:r>
            <w:r w:rsidRPr="00F94D3D">
              <w:rPr>
                <w:rFonts w:ascii="Times New Roman" w:hAnsi="Times New Roman" w:cs="Times New Roman"/>
                <w:szCs w:val="21"/>
              </w:rPr>
              <w:br/>
              <w:t>GT</w:t>
            </w:r>
          </w:p>
        </w:tc>
      </w:tr>
      <w:tr w:rsidR="00137B8D" w:rsidRPr="00CC51CB" w14:paraId="5B5CAF50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521728CB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hzs</w:t>
            </w:r>
            <w:r w:rsidRPr="00F94D3D">
              <w:rPr>
                <w:rFonts w:ascii="Times New Roman" w:hAnsi="Times New Roman" w:cs="Times New Roman"/>
                <w:szCs w:val="21"/>
              </w:rPr>
              <w:t>A</w:t>
            </w:r>
            <w:proofErr w:type="spellEnd"/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5D84D035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WTYGGKTATCARTATGTAG/AAABGGYGAATCATARTGGC</w:t>
            </w:r>
          </w:p>
        </w:tc>
      </w:tr>
      <w:tr w:rsidR="00137B8D" w:rsidRPr="00CC51CB" w14:paraId="54144781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336C2FD2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hzs</w:t>
            </w:r>
            <w:r w:rsidRPr="00F94D3D">
              <w:rPr>
                <w:rFonts w:ascii="Times New Roman" w:hAnsi="Times New Roman" w:cs="Times New Roman"/>
                <w:szCs w:val="21"/>
              </w:rPr>
              <w:t>B</w:t>
            </w:r>
            <w:proofErr w:type="spellEnd"/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587366A0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ARGGHTGGGGHAGYTGGAAG/GTYCCHACRTCATGVGTCTG</w:t>
            </w:r>
          </w:p>
        </w:tc>
      </w:tr>
      <w:tr w:rsidR="00137B8D" w:rsidRPr="00CC51CB" w14:paraId="61820066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30379699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nap</w:t>
            </w:r>
            <w:r w:rsidRPr="00F94D3D">
              <w:rPr>
                <w:rFonts w:ascii="Times New Roman" w:hAnsi="Times New Roman" w:cs="Times New Roman"/>
                <w:szCs w:val="21"/>
              </w:rPr>
              <w:t>A</w:t>
            </w:r>
            <w:proofErr w:type="spellEnd"/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5F99414C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CTGGACIATGGGYTTIAACCA/CCTTCYTTYTCIACCCACAT</w:t>
            </w:r>
          </w:p>
        </w:tc>
      </w:tr>
      <w:tr w:rsidR="00137B8D" w:rsidRPr="00CC51CB" w14:paraId="51EFFCA6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43E00AAF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nar</w:t>
            </w:r>
            <w:r w:rsidRPr="00F94D3D">
              <w:rPr>
                <w:rFonts w:ascii="Times New Roman" w:hAnsi="Times New Roman" w:cs="Times New Roman"/>
                <w:szCs w:val="21"/>
              </w:rPr>
              <w:t>G</w:t>
            </w:r>
            <w:proofErr w:type="spellEnd"/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0506BB90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TAYGTSGGGCAGGARAAACTG/CGTAGAAGAAGCTGGTGCTGT</w:t>
            </w:r>
          </w:p>
        </w:tc>
      </w:tr>
      <w:tr w:rsidR="00137B8D" w:rsidRPr="00CC51CB" w14:paraId="57E1E8CE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7AAC2A22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nas</w:t>
            </w:r>
            <w:r w:rsidRPr="00F94D3D">
              <w:rPr>
                <w:rFonts w:ascii="Times New Roman" w:hAnsi="Times New Roman" w:cs="Times New Roman"/>
                <w:szCs w:val="21"/>
              </w:rPr>
              <w:t>A</w:t>
            </w:r>
            <w:proofErr w:type="spellEnd"/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39D9475F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CARCCNAAYGCNATGGG/ATNGTRTGCCAYTGRTC</w:t>
            </w:r>
          </w:p>
        </w:tc>
      </w:tr>
      <w:tr w:rsidR="00137B8D" w:rsidRPr="00CC51CB" w14:paraId="73B56F77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48E2783A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nif</w:t>
            </w:r>
            <w:r w:rsidRPr="00F94D3D">
              <w:rPr>
                <w:rFonts w:ascii="Times New Roman" w:hAnsi="Times New Roman" w:cs="Times New Roman"/>
                <w:szCs w:val="21"/>
              </w:rPr>
              <w:t>H</w:t>
            </w:r>
            <w:proofErr w:type="spellEnd"/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332B265B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AAAGGYGGWATCGGYAARTCCACCA</w:t>
            </w:r>
            <w:r w:rsidRPr="00F94D3D">
              <w:rPr>
                <w:rFonts w:ascii="Times New Roman" w:hAnsi="Times New Roman" w:cs="Times New Roman"/>
                <w:szCs w:val="21"/>
              </w:rPr>
              <w:br/>
              <w:t>C/TGSGCYTTGTCYTCRCGGATBGGC</w:t>
            </w:r>
            <w:r w:rsidRPr="00F94D3D">
              <w:rPr>
                <w:rFonts w:ascii="Times New Roman" w:hAnsi="Times New Roman" w:cs="Times New Roman"/>
                <w:szCs w:val="21"/>
              </w:rPr>
              <w:br/>
              <w:t>AT</w:t>
            </w:r>
          </w:p>
        </w:tc>
      </w:tr>
      <w:tr w:rsidR="00137B8D" w:rsidRPr="00CC51CB" w14:paraId="2840F2AE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44F701C9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nir</w:t>
            </w:r>
            <w:r w:rsidRPr="00F94D3D">
              <w:rPr>
                <w:rFonts w:ascii="Times New Roman" w:hAnsi="Times New Roman" w:cs="Times New Roman"/>
                <w:szCs w:val="21"/>
              </w:rPr>
              <w:t>K1</w:t>
            </w:r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530C5B7A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GGMATGGTKCCSTGGCA/GCCTCGATCAGRTTRTGGTT</w:t>
            </w:r>
          </w:p>
        </w:tc>
      </w:tr>
      <w:tr w:rsidR="00137B8D" w:rsidRPr="00CC51CB" w14:paraId="576C44F2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4FAC6868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nir</w:t>
            </w:r>
            <w:r w:rsidRPr="00F94D3D">
              <w:rPr>
                <w:rFonts w:ascii="Times New Roman" w:hAnsi="Times New Roman" w:cs="Times New Roman"/>
                <w:szCs w:val="21"/>
              </w:rPr>
              <w:t>K2</w:t>
            </w:r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242E481B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ATGGCGCCATCATGGTNYTNCC/TCGAAGGCCTCGATNARRTTRTG</w:t>
            </w:r>
          </w:p>
        </w:tc>
      </w:tr>
      <w:tr w:rsidR="00137B8D" w:rsidRPr="00CC51CB" w14:paraId="5F6452D3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3C529BA9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nir</w:t>
            </w:r>
            <w:r w:rsidRPr="00F94D3D">
              <w:rPr>
                <w:rFonts w:ascii="Times New Roman" w:hAnsi="Times New Roman" w:cs="Times New Roman"/>
                <w:szCs w:val="21"/>
              </w:rPr>
              <w:t>K3</w:t>
            </w:r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482A7650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TGCACATCGCCAACGGNATGTWYGG/GGCGCGGAAGATGSHRTGRTCNAC</w:t>
            </w:r>
          </w:p>
        </w:tc>
      </w:tr>
      <w:tr w:rsidR="00137B8D" w:rsidRPr="00CC51CB" w14:paraId="6E2CC43C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31F1B69F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nir</w:t>
            </w:r>
            <w:r w:rsidRPr="00F94D3D">
              <w:rPr>
                <w:rFonts w:ascii="Times New Roman" w:hAnsi="Times New Roman" w:cs="Times New Roman"/>
                <w:szCs w:val="21"/>
              </w:rPr>
              <w:t>S1</w:t>
            </w:r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20F7C8C1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GTSAACGTSAAGGARACSGG/GASTTCGGRTGSGTCTTGA</w:t>
            </w:r>
          </w:p>
        </w:tc>
      </w:tr>
      <w:tr w:rsidR="00137B8D" w:rsidRPr="00CC51CB" w14:paraId="51B927CD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352662F2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nir</w:t>
            </w:r>
            <w:r w:rsidRPr="00F94D3D">
              <w:rPr>
                <w:rFonts w:ascii="Times New Roman" w:hAnsi="Times New Roman" w:cs="Times New Roman"/>
                <w:szCs w:val="21"/>
              </w:rPr>
              <w:t>S2</w:t>
            </w:r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1CAE9DE8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ATCGTCAACGTCAARGARACVGG/TTCGGGTGCGTCTTSABGAASAG</w:t>
            </w:r>
          </w:p>
        </w:tc>
      </w:tr>
      <w:tr w:rsidR="00137B8D" w:rsidRPr="00CC51CB" w14:paraId="75BC24BF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19C69C22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nir</w:t>
            </w:r>
            <w:r w:rsidRPr="00F94D3D">
              <w:rPr>
                <w:rFonts w:ascii="Times New Roman" w:hAnsi="Times New Roman" w:cs="Times New Roman"/>
                <w:szCs w:val="21"/>
              </w:rPr>
              <w:t>S3</w:t>
            </w:r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7360846A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TGGAGAACGCCGGNCARGTNTGG/GATGATGTCCACGGCNACRTANGG</w:t>
            </w:r>
          </w:p>
        </w:tc>
      </w:tr>
      <w:tr w:rsidR="00137B8D" w:rsidRPr="00CC51CB" w14:paraId="22AB60B3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0E6BA41D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nos</w:t>
            </w:r>
            <w:r w:rsidRPr="00F94D3D">
              <w:rPr>
                <w:rFonts w:ascii="Times New Roman" w:hAnsi="Times New Roman" w:cs="Times New Roman"/>
                <w:szCs w:val="21"/>
              </w:rPr>
              <w:t>Z1</w:t>
            </w:r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5283948C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CGCRACGGCAASAAGGTSMSSGT/CAKRTGCAKSGCRTGGCAGAA</w:t>
            </w:r>
          </w:p>
        </w:tc>
      </w:tr>
      <w:tr w:rsidR="00137B8D" w:rsidRPr="00CC51CB" w14:paraId="689E6C5D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55771CF5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nos</w:t>
            </w:r>
            <w:r w:rsidRPr="00F94D3D">
              <w:rPr>
                <w:rFonts w:ascii="Times New Roman" w:hAnsi="Times New Roman" w:cs="Times New Roman"/>
                <w:szCs w:val="21"/>
              </w:rPr>
              <w:t>Z2</w:t>
            </w:r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559EC4A2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CGYTGTTCMTCGACAGCCAG/CGSACCTTSTTGCCSTYGCG</w:t>
            </w:r>
          </w:p>
        </w:tc>
      </w:tr>
      <w:tr w:rsidR="00137B8D" w:rsidRPr="00CC51CB" w14:paraId="2AB87B8A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nil"/>
              <w:right w:val="nil"/>
            </w:tcBorders>
          </w:tcPr>
          <w:p w14:paraId="2AA54F19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nxr</w:t>
            </w:r>
            <w:r w:rsidRPr="00F94D3D">
              <w:rPr>
                <w:rFonts w:ascii="Times New Roman" w:hAnsi="Times New Roman" w:cs="Times New Roman"/>
                <w:szCs w:val="21"/>
              </w:rPr>
              <w:t>A</w:t>
            </w:r>
            <w:proofErr w:type="spellEnd"/>
          </w:p>
        </w:tc>
        <w:tc>
          <w:tcPr>
            <w:tcW w:w="4377" w:type="pct"/>
            <w:tcBorders>
              <w:top w:val="nil"/>
              <w:left w:val="nil"/>
              <w:bottom w:val="nil"/>
              <w:right w:val="nil"/>
            </w:tcBorders>
          </w:tcPr>
          <w:p w14:paraId="22D840E9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CAGACCGACGTGTGCGAAAG/TCCACAAGGAACGGAAGGTC</w:t>
            </w:r>
          </w:p>
        </w:tc>
      </w:tr>
      <w:tr w:rsidR="00137B8D" w:rsidRPr="00CC51CB" w14:paraId="2184D279" w14:textId="77777777" w:rsidTr="00EA5491">
        <w:trPr>
          <w:trHeight w:val="289"/>
        </w:trPr>
        <w:tc>
          <w:tcPr>
            <w:tcW w:w="623" w:type="pct"/>
            <w:tcBorders>
              <w:top w:val="nil"/>
              <w:bottom w:val="single" w:sz="12" w:space="0" w:color="auto"/>
              <w:right w:val="nil"/>
            </w:tcBorders>
          </w:tcPr>
          <w:p w14:paraId="505A973E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F94D3D">
              <w:rPr>
                <w:rFonts w:ascii="Times New Roman" w:hAnsi="Times New Roman" w:cs="Times New Roman"/>
                <w:i/>
                <w:iCs/>
                <w:szCs w:val="21"/>
              </w:rPr>
              <w:t>ure</w:t>
            </w:r>
            <w:r w:rsidRPr="00F94D3D">
              <w:rPr>
                <w:rFonts w:ascii="Times New Roman" w:hAnsi="Times New Roman" w:cs="Times New Roman"/>
                <w:szCs w:val="21"/>
              </w:rPr>
              <w:t>C</w:t>
            </w:r>
            <w:proofErr w:type="spellEnd"/>
          </w:p>
        </w:tc>
        <w:tc>
          <w:tcPr>
            <w:tcW w:w="437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E690967" w14:textId="77777777" w:rsidR="00FE54E2" w:rsidRPr="00F94D3D" w:rsidRDefault="00FE54E2" w:rsidP="00EA549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4D3D">
              <w:rPr>
                <w:rFonts w:ascii="Times New Roman" w:hAnsi="Times New Roman" w:cs="Times New Roman"/>
                <w:szCs w:val="21"/>
              </w:rPr>
              <w:t>AAGMTSCACGAGGACTGGGG/AGRTGGTGGCASACCATSAGCAT</w:t>
            </w:r>
          </w:p>
        </w:tc>
      </w:tr>
    </w:tbl>
    <w:p w14:paraId="6B0B233D" w14:textId="77777777" w:rsidR="00FE54E2" w:rsidRDefault="00FE54E2" w:rsidP="00FE54E2">
      <w:pPr>
        <w:jc w:val="left"/>
        <w:rPr>
          <w:rFonts w:ascii="Times New Roman" w:hAnsi="Times New Roman" w:cs="Times New Roman"/>
        </w:rPr>
      </w:pPr>
    </w:p>
    <w:p w14:paraId="2553DB97" w14:textId="77777777" w:rsidR="00FE54E2" w:rsidRDefault="00FE54E2" w:rsidP="00FE54E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0BC2999" w14:textId="2C328D17" w:rsidR="002E2C56" w:rsidRDefault="00744BFE" w:rsidP="00744BFE">
      <w:pPr>
        <w:jc w:val="left"/>
        <w:rPr>
          <w:rFonts w:hint="eastAsia"/>
          <w:noProof/>
        </w:rPr>
      </w:pPr>
      <w:r w:rsidRPr="001577A2">
        <w:rPr>
          <w:rFonts w:ascii="Times New Roman" w:hAnsi="Times New Roman" w:cs="Times New Roman"/>
        </w:rPr>
        <w:lastRenderedPageBreak/>
        <w:t xml:space="preserve">Table </w:t>
      </w:r>
      <w:r w:rsidR="00AF6B88">
        <w:rPr>
          <w:rFonts w:ascii="Times New Roman" w:hAnsi="Times New Roman" w:cs="Times New Roman"/>
        </w:rPr>
        <w:t>S</w:t>
      </w:r>
      <w:r w:rsidR="00FE54E2">
        <w:rPr>
          <w:rFonts w:ascii="Times New Roman" w:hAnsi="Times New Roman" w:cs="Times New Roman" w:hint="eastAsia"/>
        </w:rPr>
        <w:t>4</w:t>
      </w:r>
      <w:r w:rsidR="00AF6B88">
        <w:rPr>
          <w:rFonts w:ascii="Times New Roman" w:hAnsi="Times New Roman" w:cs="Times New Roman" w:hint="eastAsia"/>
        </w:rPr>
        <w:t xml:space="preserve"> </w:t>
      </w:r>
      <w:r w:rsidR="002E2C56" w:rsidRPr="007B08FA">
        <w:rPr>
          <w:rFonts w:ascii="Times New Roman" w:eastAsia="宋体" w:hAnsi="Times New Roman" w:cs="Times New Roman" w:hint="eastAsia"/>
        </w:rPr>
        <w:t xml:space="preserve">Abundance of fungal communities with </w:t>
      </w:r>
      <w:r w:rsidR="002E2C56">
        <w:rPr>
          <w:rFonts w:ascii="Times New Roman" w:eastAsia="宋体" w:hAnsi="Times New Roman" w:cs="Times New Roman" w:hint="eastAsia"/>
        </w:rPr>
        <w:t>N</w:t>
      </w:r>
      <w:r w:rsidR="002E2C56" w:rsidRPr="007B08FA">
        <w:rPr>
          <w:rFonts w:ascii="Times New Roman" w:eastAsia="宋体" w:hAnsi="Times New Roman" w:cs="Times New Roman" w:hint="eastAsia"/>
          <w:vertAlign w:val="subscript"/>
        </w:rPr>
        <w:t>2</w:t>
      </w:r>
      <w:r w:rsidR="002E2C56">
        <w:rPr>
          <w:rFonts w:ascii="Times New Roman" w:eastAsia="宋体" w:hAnsi="Times New Roman" w:cs="Times New Roman" w:hint="eastAsia"/>
        </w:rPr>
        <w:t>O</w:t>
      </w:r>
      <w:r w:rsidR="002E2C56" w:rsidRPr="007B08FA">
        <w:rPr>
          <w:rFonts w:ascii="Times New Roman" w:eastAsia="宋体" w:hAnsi="Times New Roman" w:cs="Times New Roman" w:hint="eastAsia"/>
        </w:rPr>
        <w:t>-producing ability</w:t>
      </w:r>
      <w:r w:rsidR="002E2C56">
        <w:rPr>
          <w:rFonts w:ascii="Times New Roman" w:eastAsia="宋体" w:hAnsi="Times New Roman" w:cs="Times New Roman" w:hint="eastAsia"/>
        </w:rPr>
        <w:t xml:space="preserve"> in the two studied soils after </w:t>
      </w:r>
      <w:r w:rsidR="002E2C56" w:rsidRPr="001A320B">
        <w:rPr>
          <w:rFonts w:ascii="Times New Roman" w:eastAsia="宋体" w:hAnsi="Times New Roman" w:cs="Times New Roman"/>
          <w:szCs w:val="24"/>
        </w:rPr>
        <w:t>BC,</w:t>
      </w:r>
      <w:r w:rsidR="002E2C56" w:rsidRPr="001C43DD">
        <w:rPr>
          <w:noProof/>
        </w:rPr>
        <w:t xml:space="preserve"> </w:t>
      </w:r>
    </w:p>
    <w:tbl>
      <w:tblPr>
        <w:tblStyle w:val="ac"/>
        <w:tblpPr w:leftFromText="180" w:rightFromText="180" w:vertAnchor="page" w:horzAnchor="margin" w:tblpY="2230"/>
        <w:tblW w:w="5000" w:type="pct"/>
        <w:tblLook w:val="04A0" w:firstRow="1" w:lastRow="0" w:firstColumn="1" w:lastColumn="0" w:noHBand="0" w:noVBand="1"/>
      </w:tblPr>
      <w:tblGrid>
        <w:gridCol w:w="452"/>
        <w:gridCol w:w="1134"/>
        <w:gridCol w:w="1046"/>
        <w:gridCol w:w="1240"/>
        <w:gridCol w:w="1155"/>
        <w:gridCol w:w="1056"/>
        <w:gridCol w:w="1063"/>
        <w:gridCol w:w="1166"/>
      </w:tblGrid>
      <w:tr w:rsidR="00744BFE" w:rsidRPr="001B0950" w14:paraId="381BC5D0" w14:textId="77777777" w:rsidTr="00744BFE">
        <w:trPr>
          <w:trHeight w:val="283"/>
        </w:trPr>
        <w:tc>
          <w:tcPr>
            <w:tcW w:w="952" w:type="pct"/>
            <w:gridSpan w:val="2"/>
            <w:noWrap/>
            <w:vAlign w:val="center"/>
          </w:tcPr>
          <w:p w14:paraId="5CA1F9CB" w14:textId="77777777" w:rsidR="00744BFE" w:rsidRPr="00E711DA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Cs w:val="21"/>
              </w:rPr>
              <w:t>Treatment</w:t>
            </w:r>
          </w:p>
        </w:tc>
        <w:tc>
          <w:tcPr>
            <w:tcW w:w="629" w:type="pct"/>
            <w:tcBorders>
              <w:bottom w:val="nil"/>
              <w:right w:val="nil"/>
            </w:tcBorders>
            <w:noWrap/>
            <w:vAlign w:val="center"/>
          </w:tcPr>
          <w:p w14:paraId="4CF8D795" w14:textId="77777777" w:rsidR="00744BFE" w:rsidRPr="00E711DA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E711DA">
              <w:rPr>
                <w:rFonts w:ascii="Times New Roman" w:eastAsia="宋体" w:hAnsi="Times New Roman" w:cs="Times New Roman"/>
                <w:i/>
                <w:szCs w:val="21"/>
              </w:rPr>
              <w:t>Aspergillus</w:t>
            </w:r>
          </w:p>
        </w:tc>
        <w:tc>
          <w:tcPr>
            <w:tcW w:w="747" w:type="pct"/>
            <w:tcBorders>
              <w:bottom w:val="nil"/>
              <w:right w:val="nil"/>
            </w:tcBorders>
          </w:tcPr>
          <w:p w14:paraId="01734C1E" w14:textId="77777777" w:rsidR="00744BFE" w:rsidRPr="00E711DA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szCs w:val="21"/>
              </w:rPr>
            </w:pPr>
            <w:proofErr w:type="spellStart"/>
            <w:r w:rsidRPr="008303A3">
              <w:rPr>
                <w:rFonts w:ascii="Times New Roman" w:eastAsia="宋体" w:hAnsi="Times New Roman" w:cs="Times New Roman" w:hint="eastAsia"/>
                <w:i/>
                <w:color w:val="000000"/>
                <w:szCs w:val="21"/>
              </w:rPr>
              <w:t>Oidiodendron</w:t>
            </w:r>
            <w:proofErr w:type="spellEnd"/>
          </w:p>
        </w:tc>
        <w:tc>
          <w:tcPr>
            <w:tcW w:w="695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3F3BDE56" w14:textId="77777777" w:rsidR="00744BFE" w:rsidRPr="00E711DA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E711DA">
              <w:rPr>
                <w:rFonts w:ascii="Times New Roman" w:eastAsia="宋体" w:hAnsi="Times New Roman" w:cs="Times New Roman"/>
                <w:i/>
                <w:color w:val="000000"/>
                <w:szCs w:val="21"/>
              </w:rPr>
              <w:t>Chaetomium</w:t>
            </w:r>
          </w:p>
        </w:tc>
        <w:tc>
          <w:tcPr>
            <w:tcW w:w="636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76CD4F00" w14:textId="77777777" w:rsidR="00744BFE" w:rsidRPr="00E711DA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E711DA">
              <w:rPr>
                <w:rFonts w:ascii="Times New Roman" w:eastAsia="宋体" w:hAnsi="Times New Roman" w:cs="Times New Roman"/>
                <w:i/>
                <w:color w:val="000000"/>
                <w:szCs w:val="21"/>
              </w:rPr>
              <w:t>Mortierella</w:t>
            </w:r>
            <w:proofErr w:type="spellEnd"/>
          </w:p>
        </w:tc>
        <w:tc>
          <w:tcPr>
            <w:tcW w:w="640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3D5C9C6D" w14:textId="77777777" w:rsidR="00744BFE" w:rsidRPr="00E711DA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E711DA">
              <w:rPr>
                <w:rFonts w:ascii="Times New Roman" w:eastAsia="宋体" w:hAnsi="Times New Roman" w:cs="Times New Roman"/>
                <w:i/>
                <w:szCs w:val="21"/>
              </w:rPr>
              <w:t>Penicillium</w:t>
            </w:r>
          </w:p>
        </w:tc>
        <w:tc>
          <w:tcPr>
            <w:tcW w:w="702" w:type="pct"/>
            <w:tcBorders>
              <w:left w:val="nil"/>
              <w:bottom w:val="nil"/>
            </w:tcBorders>
            <w:noWrap/>
            <w:vAlign w:val="center"/>
          </w:tcPr>
          <w:p w14:paraId="24E9CAF4" w14:textId="77777777" w:rsidR="00744BFE" w:rsidRPr="00E711DA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E711DA">
              <w:rPr>
                <w:rFonts w:ascii="Times New Roman" w:eastAsia="宋体" w:hAnsi="Times New Roman" w:cs="Times New Roman"/>
                <w:i/>
                <w:szCs w:val="21"/>
              </w:rPr>
              <w:t>Trichoderma</w:t>
            </w:r>
          </w:p>
        </w:tc>
      </w:tr>
      <w:tr w:rsidR="00744BFE" w:rsidRPr="001B0950" w14:paraId="26391E6D" w14:textId="77777777" w:rsidTr="00744BFE">
        <w:trPr>
          <w:trHeight w:val="283"/>
        </w:trPr>
        <w:tc>
          <w:tcPr>
            <w:tcW w:w="269" w:type="pct"/>
            <w:vMerge w:val="restart"/>
            <w:noWrap/>
            <w:vAlign w:val="center"/>
            <w:hideMark/>
          </w:tcPr>
          <w:p w14:paraId="1C8087DE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U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</w:t>
            </w:r>
          </w:p>
        </w:tc>
        <w:tc>
          <w:tcPr>
            <w:tcW w:w="682" w:type="pct"/>
            <w:tcBorders>
              <w:bottom w:val="nil"/>
              <w:right w:val="nil"/>
            </w:tcBorders>
            <w:noWrap/>
            <w:vAlign w:val="center"/>
            <w:hideMark/>
          </w:tcPr>
          <w:p w14:paraId="09E9182F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Control</w:t>
            </w:r>
          </w:p>
        </w:tc>
        <w:tc>
          <w:tcPr>
            <w:tcW w:w="629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4E516FF5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3.207%</w:t>
            </w:r>
          </w:p>
        </w:tc>
        <w:tc>
          <w:tcPr>
            <w:tcW w:w="747" w:type="pct"/>
            <w:tcBorders>
              <w:left w:val="nil"/>
              <w:bottom w:val="nil"/>
              <w:right w:val="nil"/>
            </w:tcBorders>
            <w:vAlign w:val="center"/>
          </w:tcPr>
          <w:p w14:paraId="2540DC47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0.0204%</w:t>
            </w:r>
          </w:p>
        </w:tc>
        <w:tc>
          <w:tcPr>
            <w:tcW w:w="695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444F5434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0.007%</w:t>
            </w:r>
          </w:p>
        </w:tc>
        <w:tc>
          <w:tcPr>
            <w:tcW w:w="636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325E2283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2.541%</w:t>
            </w:r>
          </w:p>
        </w:tc>
        <w:tc>
          <w:tcPr>
            <w:tcW w:w="640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605ECA56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0.081%</w:t>
            </w:r>
          </w:p>
        </w:tc>
        <w:tc>
          <w:tcPr>
            <w:tcW w:w="702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2F8541C6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0.005%</w:t>
            </w:r>
          </w:p>
        </w:tc>
      </w:tr>
      <w:tr w:rsidR="00744BFE" w:rsidRPr="001B0950" w14:paraId="0F28BEF4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7850F8BC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5634CE4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BC-1%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9A5C3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1.564%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90901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0.0153%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B12B3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0.019%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944BB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1.966%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EE7C66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0.094%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70CF3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0.008%</w:t>
            </w:r>
          </w:p>
        </w:tc>
      </w:tr>
      <w:tr w:rsidR="00744BFE" w:rsidRPr="001B0950" w14:paraId="49CDF3DB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29324B64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9831060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BC-3%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7EC93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1.872%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B71A3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0.0183%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33077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0.002%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70C30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3.401%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B67CE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0.062%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9FF90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0.012%</w:t>
            </w:r>
          </w:p>
        </w:tc>
      </w:tr>
      <w:tr w:rsidR="00744BFE" w:rsidRPr="001B0950" w14:paraId="0C4D0F25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7D10E967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CD71440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BC-5%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08A3B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2.308%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3CF01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0.0192%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91D79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0.005%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C8911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2.411%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33069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0.077%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500D0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0.005%</w:t>
            </w:r>
          </w:p>
        </w:tc>
      </w:tr>
      <w:tr w:rsidR="00744BFE" w:rsidRPr="001B0950" w14:paraId="076905D6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034AC148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5E59B87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Cs w:val="21"/>
              </w:rPr>
              <w:t>CaO</w:t>
            </w: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-0.02%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C88FA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1.310%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F9DC3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0.0221%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40B7E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0.010%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9CFD2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2.372%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66641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0.065%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DC9F1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0.015%</w:t>
            </w:r>
          </w:p>
        </w:tc>
      </w:tr>
      <w:tr w:rsidR="00744BFE" w:rsidRPr="001B0950" w14:paraId="2FB79569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631189B4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2DCA99D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Cs w:val="21"/>
              </w:rPr>
              <w:t>CaO</w:t>
            </w: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-0.05%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3C31A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0.844%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098D5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0.0205%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3FBCB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0.012%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F817A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3.978%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6D9ED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0.071%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2F9D8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0.005%</w:t>
            </w:r>
          </w:p>
        </w:tc>
      </w:tr>
      <w:tr w:rsidR="00744BFE" w:rsidRPr="001B0950" w14:paraId="6DF6D299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30EBA19F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A41C1A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Cs w:val="21"/>
              </w:rPr>
              <w:t>CaO</w:t>
            </w: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-0.08%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4D6F0A4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2.015%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DAA7FC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0.0264%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36B314E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0.006%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24F7777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2.216%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DA7136D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0.286%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DA13EE6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0.011%</w:t>
            </w:r>
          </w:p>
        </w:tc>
      </w:tr>
      <w:tr w:rsidR="00744BFE" w:rsidRPr="001B0950" w14:paraId="173DB0D9" w14:textId="77777777" w:rsidTr="00744BFE">
        <w:trPr>
          <w:trHeight w:val="283"/>
        </w:trPr>
        <w:tc>
          <w:tcPr>
            <w:tcW w:w="269" w:type="pct"/>
            <w:vMerge w:val="restart"/>
            <w:noWrap/>
            <w:vAlign w:val="center"/>
            <w:hideMark/>
          </w:tcPr>
          <w:p w14:paraId="30FA17A4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</w:t>
            </w:r>
          </w:p>
        </w:tc>
        <w:tc>
          <w:tcPr>
            <w:tcW w:w="682" w:type="pct"/>
            <w:tcBorders>
              <w:bottom w:val="nil"/>
              <w:right w:val="nil"/>
            </w:tcBorders>
            <w:noWrap/>
            <w:vAlign w:val="center"/>
            <w:hideMark/>
          </w:tcPr>
          <w:p w14:paraId="0569C353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Control</w:t>
            </w:r>
          </w:p>
        </w:tc>
        <w:tc>
          <w:tcPr>
            <w:tcW w:w="629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45770B56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0.027%</w:t>
            </w:r>
          </w:p>
        </w:tc>
        <w:tc>
          <w:tcPr>
            <w:tcW w:w="747" w:type="pct"/>
            <w:tcBorders>
              <w:left w:val="nil"/>
              <w:bottom w:val="nil"/>
              <w:right w:val="nil"/>
            </w:tcBorders>
            <w:vAlign w:val="center"/>
          </w:tcPr>
          <w:p w14:paraId="02FAC753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0.0139%</w:t>
            </w:r>
          </w:p>
        </w:tc>
        <w:tc>
          <w:tcPr>
            <w:tcW w:w="695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69BD6FE6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0.689%</w:t>
            </w:r>
          </w:p>
        </w:tc>
        <w:tc>
          <w:tcPr>
            <w:tcW w:w="636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237AC5F7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0.392%</w:t>
            </w:r>
          </w:p>
        </w:tc>
        <w:tc>
          <w:tcPr>
            <w:tcW w:w="640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3809656E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3.582%</w:t>
            </w:r>
          </w:p>
        </w:tc>
        <w:tc>
          <w:tcPr>
            <w:tcW w:w="702" w:type="pct"/>
            <w:tcBorders>
              <w:left w:val="nil"/>
              <w:bottom w:val="nil"/>
              <w:right w:val="nil"/>
            </w:tcBorders>
            <w:noWrap/>
            <w:vAlign w:val="center"/>
          </w:tcPr>
          <w:p w14:paraId="5B84F87D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0.834%</w:t>
            </w:r>
          </w:p>
        </w:tc>
      </w:tr>
      <w:tr w:rsidR="00744BFE" w:rsidRPr="001B0950" w14:paraId="07A8E428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34B63BB7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4E1DAEE0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BC-1%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AA795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0.016%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BE1A8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0.0156%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CE4C4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0.825%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0FB10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0.619%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C4FB5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3.203%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AA3BF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0.705%</w:t>
            </w:r>
          </w:p>
        </w:tc>
      </w:tr>
      <w:tr w:rsidR="00744BFE" w:rsidRPr="001B0950" w14:paraId="4449B6A3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7545791E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54462A5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BC-3%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91967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0.040%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04681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0.0315%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DA4A5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0.785%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2295A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0.890%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9529D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3.087%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320AF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0.937%</w:t>
            </w:r>
          </w:p>
        </w:tc>
      </w:tr>
      <w:tr w:rsidR="00744BFE" w:rsidRPr="001B0950" w14:paraId="2D9B3807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5AF0559E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1117666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BC-5%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80564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0.014%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39B1B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0.0161%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2231D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0.862%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9F43E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0.605%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BA6CB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2.992%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AA365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0.580%</w:t>
            </w:r>
          </w:p>
        </w:tc>
      </w:tr>
      <w:tr w:rsidR="00744BFE" w:rsidRPr="001B0950" w14:paraId="25DB2A9C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36C13252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CB43C19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Cs w:val="21"/>
              </w:rPr>
              <w:t>CaO</w:t>
            </w: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-0.02%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2496D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0.033%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792DE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0.0105%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A384D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0.835%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E99CC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0.455%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EE6F3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2.546%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EC8D4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0.481%</w:t>
            </w:r>
          </w:p>
        </w:tc>
      </w:tr>
      <w:tr w:rsidR="00744BFE" w:rsidRPr="001B0950" w14:paraId="003AD662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63FE61FC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101ED0B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Cs w:val="21"/>
              </w:rPr>
              <w:t>CaO</w:t>
            </w: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-0.05%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F9970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0.023%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E1A61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0.0165%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6DA07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0.625%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6E968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0.501%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34EA5D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4.083%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FB261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0.861%</w:t>
            </w:r>
          </w:p>
        </w:tc>
      </w:tr>
      <w:tr w:rsidR="00744BFE" w:rsidRPr="001B0950" w14:paraId="37764213" w14:textId="77777777" w:rsidTr="00744BFE">
        <w:trPr>
          <w:trHeight w:val="283"/>
        </w:trPr>
        <w:tc>
          <w:tcPr>
            <w:tcW w:w="269" w:type="pct"/>
            <w:vMerge/>
            <w:noWrap/>
            <w:vAlign w:val="center"/>
            <w:hideMark/>
          </w:tcPr>
          <w:p w14:paraId="6C3F2858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82" w:type="pct"/>
            <w:tcBorders>
              <w:top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FBA165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Cs w:val="21"/>
              </w:rPr>
              <w:t>CaO</w:t>
            </w:r>
            <w:r w:rsidRPr="001B0950"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 xml:space="preserve"> -0.08%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6B776F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0.037%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D1ABB3" w14:textId="77777777" w:rsidR="00744BFE" w:rsidRPr="008303A3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303A3">
              <w:rPr>
                <w:rFonts w:ascii="Times New Roman" w:hAnsi="Times New Roman" w:cs="Times New Roman"/>
              </w:rPr>
              <w:t>0.0198%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B4CBB8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0.599%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AF81594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color w:val="000000"/>
                <w:szCs w:val="21"/>
              </w:rPr>
              <w:t>0.581%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60B066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4.129%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A5C069A" w14:textId="77777777" w:rsidR="00744BFE" w:rsidRPr="001B0950" w:rsidRDefault="00744BFE" w:rsidP="00744BF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1B0950">
              <w:rPr>
                <w:rFonts w:ascii="Times New Roman" w:eastAsia="宋体" w:hAnsi="Times New Roman" w:cs="Times New Roman"/>
                <w:szCs w:val="21"/>
              </w:rPr>
              <w:t>0.817%</w:t>
            </w:r>
          </w:p>
        </w:tc>
      </w:tr>
    </w:tbl>
    <w:p w14:paraId="2F9CCA23" w14:textId="28769374" w:rsidR="00D36C3A" w:rsidRPr="00744BFE" w:rsidRDefault="00744BFE" w:rsidP="0020073F">
      <w:pPr>
        <w:jc w:val="left"/>
        <w:rPr>
          <w:rFonts w:hint="eastAsia"/>
        </w:rPr>
      </w:pPr>
      <w:r w:rsidRPr="001A320B">
        <w:rPr>
          <w:rFonts w:ascii="Times New Roman" w:eastAsia="宋体" w:hAnsi="Times New Roman" w:cs="Times New Roman"/>
          <w:szCs w:val="24"/>
        </w:rPr>
        <w:t>Biochar; CaO, lime; US, upland</w:t>
      </w:r>
      <w:r>
        <w:rPr>
          <w:rFonts w:ascii="Times New Roman" w:eastAsia="宋体" w:hAnsi="Times New Roman" w:cs="Times New Roman"/>
          <w:szCs w:val="24"/>
        </w:rPr>
        <w:t xml:space="preserve"> soil; PS, paddy soil.</w:t>
      </w:r>
      <w:r w:rsidR="00D36C3A">
        <w:rPr>
          <w:rFonts w:ascii="Times New Roman" w:hAnsi="Times New Roman" w:cs="Times New Roman"/>
          <w:bCs/>
        </w:rPr>
        <w:br w:type="page"/>
      </w:r>
    </w:p>
    <w:p w14:paraId="67DD4DA7" w14:textId="77777777" w:rsidR="00D36C3A" w:rsidRDefault="00D36C3A" w:rsidP="0020073F">
      <w:pPr>
        <w:jc w:val="left"/>
        <w:rPr>
          <w:rFonts w:ascii="Times New Roman" w:hAnsi="Times New Roman" w:cs="Times New Roman"/>
        </w:rPr>
      </w:pPr>
      <w:r w:rsidRPr="001577A2">
        <w:rPr>
          <w:rFonts w:ascii="Times New Roman" w:hAnsi="Times New Roman" w:cs="Times New Roman"/>
        </w:rPr>
        <w:lastRenderedPageBreak/>
        <w:t xml:space="preserve">Table </w:t>
      </w:r>
      <w:r>
        <w:rPr>
          <w:rFonts w:ascii="Times New Roman" w:hAnsi="Times New Roman" w:cs="Times New Roman"/>
        </w:rPr>
        <w:t xml:space="preserve">S5 </w:t>
      </w:r>
      <w:r w:rsidRPr="00DD4D12">
        <w:rPr>
          <w:rFonts w:ascii="Times New Roman" w:eastAsia="宋体" w:hAnsi="Times New Roman" w:cs="Times New Roman"/>
        </w:rPr>
        <w:t xml:space="preserve">Correlation between </w:t>
      </w:r>
      <w:r w:rsidRPr="000431ED">
        <w:rPr>
          <w:rFonts w:ascii="Times New Roman" w:eastAsia="宋体" w:hAnsi="Times New Roman" w:cs="Times New Roman" w:hint="eastAsia"/>
        </w:rPr>
        <w:t>t</w:t>
      </w:r>
      <w:r w:rsidRPr="000431ED">
        <w:rPr>
          <w:rFonts w:ascii="Times New Roman" w:eastAsia="宋体" w:hAnsi="Times New Roman" w:cs="Times New Roman"/>
        </w:rPr>
        <w:t>he N</w:t>
      </w:r>
      <w:r w:rsidRPr="0097276A">
        <w:rPr>
          <w:rFonts w:ascii="Times New Roman" w:eastAsia="宋体" w:hAnsi="Times New Roman" w:cs="Times New Roman"/>
          <w:vertAlign w:val="subscript"/>
        </w:rPr>
        <w:t>2</w:t>
      </w:r>
      <w:r w:rsidRPr="000431ED">
        <w:rPr>
          <w:rFonts w:ascii="Times New Roman" w:eastAsia="宋体" w:hAnsi="Times New Roman" w:cs="Times New Roman"/>
        </w:rPr>
        <w:t xml:space="preserve">O production rate in </w:t>
      </w:r>
      <w:r>
        <w:rPr>
          <w:rFonts w:ascii="Times New Roman" w:eastAsia="宋体" w:hAnsi="Times New Roman" w:cs="Times New Roman"/>
        </w:rPr>
        <w:t>heterotrophic (</w:t>
      </w:r>
      <w:proofErr w:type="spellStart"/>
      <w:r w:rsidRPr="000431ED">
        <w:rPr>
          <w:rFonts w:ascii="Times New Roman" w:eastAsia="宋体" w:hAnsi="Times New Roman" w:cs="Times New Roman" w:hint="eastAsia"/>
        </w:rPr>
        <w:t>h</w:t>
      </w:r>
      <w:r w:rsidRPr="000431ED">
        <w:rPr>
          <w:rFonts w:ascii="Times New Roman" w:eastAsia="宋体" w:hAnsi="Times New Roman" w:cs="Times New Roman"/>
        </w:rPr>
        <w:t>N</w:t>
      </w:r>
      <w:proofErr w:type="spellEnd"/>
      <w:r>
        <w:rPr>
          <w:rFonts w:ascii="Times New Roman" w:eastAsia="宋体" w:hAnsi="Times New Roman" w:cs="Times New Roman"/>
        </w:rPr>
        <w:t>)</w:t>
      </w:r>
      <w:r w:rsidRPr="000431ED"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</w:rPr>
        <w:t xml:space="preserve">and soil </w:t>
      </w:r>
      <w:proofErr w:type="spellStart"/>
      <w:r>
        <w:rPr>
          <w:rFonts w:ascii="Times New Roman" w:eastAsia="宋体" w:hAnsi="Times New Roman" w:cs="Times New Roman"/>
        </w:rPr>
        <w:t>properities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r w:rsidRPr="00DD4D12">
        <w:rPr>
          <w:rFonts w:ascii="Times New Roman" w:eastAsia="宋体" w:hAnsi="Times New Roman" w:cs="Times New Roman"/>
        </w:rPr>
        <w:t>after</w:t>
      </w:r>
      <w:r>
        <w:rPr>
          <w:rFonts w:ascii="Times New Roman" w:eastAsia="宋体" w:hAnsi="Times New Roman" w:cs="Times New Roman"/>
        </w:rPr>
        <w:t xml:space="preserve"> amendment in </w:t>
      </w:r>
      <w:r w:rsidRPr="00DD4D12">
        <w:rPr>
          <w:rFonts w:ascii="Times New Roman" w:eastAsia="宋体" w:hAnsi="Times New Roman" w:cs="Times New Roman"/>
        </w:rPr>
        <w:t xml:space="preserve">acidic </w:t>
      </w:r>
      <w:r>
        <w:rPr>
          <w:rFonts w:ascii="Times New Roman" w:eastAsia="宋体" w:hAnsi="Times New Roman" w:cs="Times New Roman"/>
        </w:rPr>
        <w:t xml:space="preserve">red earth soils </w:t>
      </w:r>
      <w:r w:rsidRPr="00DD4D12">
        <w:rPr>
          <w:rFonts w:ascii="Times New Roman" w:eastAsia="宋体" w:hAnsi="Times New Roman" w:cs="Times New Roman"/>
        </w:rPr>
        <w:t>of different land-use types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94"/>
        <w:gridCol w:w="1656"/>
        <w:gridCol w:w="1882"/>
        <w:gridCol w:w="1596"/>
        <w:gridCol w:w="1584"/>
      </w:tblGrid>
      <w:tr w:rsidR="002B4CA5" w:rsidRPr="00A76385" w14:paraId="6BE6687B" w14:textId="77777777" w:rsidTr="000A0E5B">
        <w:trPr>
          <w:trHeight w:val="375"/>
        </w:trPr>
        <w:tc>
          <w:tcPr>
            <w:tcW w:w="959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8EA11" w14:textId="77777777" w:rsidR="002B4CA5" w:rsidRPr="005C2750" w:rsidRDefault="002B4CA5" w:rsidP="0020073F">
            <w:pPr>
              <w:rPr>
                <w:rFonts w:ascii="Times New Roman" w:hAnsi="Times New Roman" w:cs="Times New Roman"/>
              </w:rPr>
            </w:pPr>
            <w:r w:rsidRPr="005C2750">
              <w:rPr>
                <w:rFonts w:ascii="Times New Roman" w:hAnsi="Times New Roman" w:cs="Times New Roman"/>
                <w:bCs/>
              </w:rPr>
              <w:t>Soil</w:t>
            </w:r>
          </w:p>
        </w:tc>
        <w:tc>
          <w:tcPr>
            <w:tcW w:w="996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86550" w14:textId="77777777" w:rsidR="002B4CA5" w:rsidRPr="005C2750" w:rsidRDefault="002B4CA5" w:rsidP="0020073F">
            <w:pPr>
              <w:rPr>
                <w:rFonts w:ascii="Times New Roman" w:hAnsi="Times New Roman" w:cs="Times New Roman"/>
              </w:rPr>
            </w:pPr>
            <w:r w:rsidRPr="005C2750">
              <w:rPr>
                <w:rFonts w:ascii="Times New Roman" w:hAnsi="Times New Roman" w:cs="Times New Roman"/>
                <w:bCs/>
              </w:rPr>
              <w:t>Dependent variable</w:t>
            </w:r>
            <w:r w:rsidRPr="005C2750">
              <w:rPr>
                <w:rFonts w:ascii="Times New Roman" w:hAnsi="Times New Roman" w:cs="Times New Roman"/>
              </w:rPr>
              <w:t xml:space="preserve"> (y)</w:t>
            </w:r>
          </w:p>
        </w:tc>
        <w:tc>
          <w:tcPr>
            <w:tcW w:w="113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3B7C8" w14:textId="77777777" w:rsidR="002B4CA5" w:rsidRPr="005C2750" w:rsidRDefault="002B4CA5" w:rsidP="0020073F">
            <w:pPr>
              <w:rPr>
                <w:rFonts w:ascii="Times New Roman" w:hAnsi="Times New Roman" w:cs="Times New Roman"/>
              </w:rPr>
            </w:pPr>
            <w:r w:rsidRPr="005C2750">
              <w:rPr>
                <w:rFonts w:ascii="Times New Roman" w:hAnsi="Times New Roman" w:cs="Times New Roman"/>
                <w:bCs/>
              </w:rPr>
              <w:t>Independent variable (x)</w:t>
            </w:r>
          </w:p>
        </w:tc>
        <w:tc>
          <w:tcPr>
            <w:tcW w:w="1913" w:type="pct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96076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proofErr w:type="spellStart"/>
            <w:r w:rsidRPr="00A76385">
              <w:rPr>
                <w:rFonts w:ascii="Times New Roman" w:hAnsi="Times New Roman" w:cs="Times New Roman"/>
              </w:rPr>
              <w:t>BC+CaO</w:t>
            </w:r>
            <w:proofErr w:type="spellEnd"/>
          </w:p>
        </w:tc>
      </w:tr>
      <w:tr w:rsidR="002B4CA5" w:rsidRPr="00A76385" w14:paraId="6E15CE1C" w14:textId="77777777" w:rsidTr="000A0E5B">
        <w:trPr>
          <w:trHeight w:val="390"/>
        </w:trPr>
        <w:tc>
          <w:tcPr>
            <w:tcW w:w="9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4319D1" w14:textId="77777777" w:rsidR="002B4CA5" w:rsidRPr="005C2750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422665" w14:textId="77777777" w:rsidR="002B4CA5" w:rsidRPr="005C2750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2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C79E66" w14:textId="77777777" w:rsidR="002B4CA5" w:rsidRPr="005C2750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09B98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953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DFB13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R</w:t>
            </w:r>
          </w:p>
        </w:tc>
      </w:tr>
      <w:tr w:rsidR="002B4CA5" w:rsidRPr="00A76385" w14:paraId="76B9DE3F" w14:textId="77777777" w:rsidTr="000A0E5B">
        <w:trPr>
          <w:trHeight w:val="390"/>
        </w:trPr>
        <w:tc>
          <w:tcPr>
            <w:tcW w:w="959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0E994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US</w:t>
            </w:r>
          </w:p>
        </w:tc>
        <w:tc>
          <w:tcPr>
            <w:tcW w:w="996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DB1B3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proofErr w:type="spellStart"/>
            <w:r w:rsidRPr="00A76385">
              <w:rPr>
                <w:rFonts w:ascii="Times New Roman" w:hAnsi="Times New Roman" w:cs="Times New Roman"/>
              </w:rPr>
              <w:t>hN</w:t>
            </w:r>
            <w:proofErr w:type="spellEnd"/>
          </w:p>
        </w:tc>
        <w:tc>
          <w:tcPr>
            <w:tcW w:w="1132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76FF30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960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43BDD5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953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663A6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0.51</w:t>
            </w:r>
          </w:p>
        </w:tc>
      </w:tr>
      <w:tr w:rsidR="002B4CA5" w:rsidRPr="00A76385" w14:paraId="6B24C0B8" w14:textId="77777777" w:rsidTr="000A0E5B">
        <w:trPr>
          <w:trHeight w:val="375"/>
        </w:trPr>
        <w:tc>
          <w:tcPr>
            <w:tcW w:w="9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901C55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9BD60C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F7D27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SOC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D07D8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2D511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0.87</w:t>
            </w:r>
          </w:p>
        </w:tc>
      </w:tr>
      <w:tr w:rsidR="002B4CA5" w:rsidRPr="00A76385" w14:paraId="5806BBA2" w14:textId="77777777" w:rsidTr="000A0E5B">
        <w:trPr>
          <w:trHeight w:val="375"/>
        </w:trPr>
        <w:tc>
          <w:tcPr>
            <w:tcW w:w="9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0240FC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840458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7AD76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TN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08182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5269B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0.85</w:t>
            </w:r>
          </w:p>
        </w:tc>
      </w:tr>
      <w:tr w:rsidR="002B4CA5" w:rsidRPr="00A76385" w14:paraId="07702479" w14:textId="77777777" w:rsidTr="000A0E5B">
        <w:trPr>
          <w:trHeight w:val="390"/>
        </w:trPr>
        <w:tc>
          <w:tcPr>
            <w:tcW w:w="9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5591FF4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2B8EE9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64E1E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 xml:space="preserve">C/N </w:t>
            </w: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BFA71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3B33F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0.87</w:t>
            </w:r>
          </w:p>
        </w:tc>
      </w:tr>
      <w:tr w:rsidR="002B4CA5" w:rsidRPr="00A76385" w14:paraId="3FE8753B" w14:textId="77777777" w:rsidTr="000A0E5B">
        <w:trPr>
          <w:trHeight w:val="390"/>
        </w:trPr>
        <w:tc>
          <w:tcPr>
            <w:tcW w:w="959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3EC5A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996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F33F5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proofErr w:type="spellStart"/>
            <w:r w:rsidRPr="00A76385">
              <w:rPr>
                <w:rFonts w:ascii="Times New Roman" w:hAnsi="Times New Roman" w:cs="Times New Roman"/>
              </w:rPr>
              <w:t>hN</w:t>
            </w:r>
            <w:proofErr w:type="spellEnd"/>
          </w:p>
        </w:tc>
        <w:tc>
          <w:tcPr>
            <w:tcW w:w="1132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78E9D7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960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52F7F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953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BDD60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0.73</w:t>
            </w:r>
          </w:p>
        </w:tc>
      </w:tr>
      <w:tr w:rsidR="002B4CA5" w:rsidRPr="00A76385" w14:paraId="52C2C1BD" w14:textId="77777777" w:rsidTr="000A0E5B">
        <w:trPr>
          <w:trHeight w:val="375"/>
        </w:trPr>
        <w:tc>
          <w:tcPr>
            <w:tcW w:w="9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E62B9A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23A49D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EE391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SOC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5A8DE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BF855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0.87</w:t>
            </w:r>
          </w:p>
        </w:tc>
      </w:tr>
      <w:tr w:rsidR="002B4CA5" w:rsidRPr="00A76385" w14:paraId="0A9556F9" w14:textId="77777777" w:rsidTr="000A0E5B">
        <w:trPr>
          <w:trHeight w:val="375"/>
        </w:trPr>
        <w:tc>
          <w:tcPr>
            <w:tcW w:w="9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8F5DA8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08C262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606F6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TN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4B96C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A4CE8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0.85</w:t>
            </w:r>
          </w:p>
        </w:tc>
      </w:tr>
      <w:tr w:rsidR="002B4CA5" w:rsidRPr="00A76385" w14:paraId="4DD37314" w14:textId="77777777" w:rsidTr="000A0E5B">
        <w:trPr>
          <w:trHeight w:val="390"/>
        </w:trPr>
        <w:tc>
          <w:tcPr>
            <w:tcW w:w="9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363725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EE521F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13445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C/N</w:t>
            </w: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D5C87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36C6E" w14:textId="77777777" w:rsidR="002B4CA5" w:rsidRPr="00A76385" w:rsidRDefault="002B4CA5" w:rsidP="0020073F">
            <w:pPr>
              <w:rPr>
                <w:rFonts w:ascii="Times New Roman" w:hAnsi="Times New Roman" w:cs="Times New Roman"/>
              </w:rPr>
            </w:pPr>
            <w:r w:rsidRPr="00A76385">
              <w:rPr>
                <w:rFonts w:ascii="Times New Roman" w:hAnsi="Times New Roman" w:cs="Times New Roman"/>
              </w:rPr>
              <w:t>0.88</w:t>
            </w:r>
          </w:p>
        </w:tc>
      </w:tr>
    </w:tbl>
    <w:p w14:paraId="043EE4C7" w14:textId="77777777" w:rsidR="00D36C3A" w:rsidRDefault="00D36C3A">
      <w:pPr>
        <w:rPr>
          <w:rFonts w:ascii="Times New Roman" w:hAnsi="Times New Roman" w:cs="Times New Roman"/>
        </w:rPr>
      </w:pPr>
    </w:p>
    <w:p w14:paraId="7BDB5425" w14:textId="332FB2B6" w:rsidR="00D36C3A" w:rsidRPr="00F53B64" w:rsidRDefault="00D36C3A" w:rsidP="0020073F">
      <w:pPr>
        <w:pStyle w:val="EndNoteBibliography"/>
        <w:ind w:left="720" w:hanging="720"/>
        <w:rPr>
          <w:rFonts w:ascii="Times New Roman" w:hAnsi="Times New Roman" w:cs="Times New Roman"/>
          <w:sz w:val="22"/>
          <w:szCs w:val="28"/>
        </w:rPr>
      </w:pPr>
      <w:r w:rsidRPr="00137B8D">
        <w:rPr>
          <w:rFonts w:ascii="Times New Roman" w:hAnsi="Times New Roman" w:cs="Times New Roman"/>
          <w:sz w:val="22"/>
          <w:szCs w:val="28"/>
        </w:rPr>
        <w:t>Ji</w:t>
      </w:r>
      <w:r w:rsidRPr="00F53B64">
        <w:rPr>
          <w:rFonts w:ascii="Times New Roman" w:hAnsi="Times New Roman" w:cs="Times New Roman"/>
          <w:sz w:val="22"/>
          <w:szCs w:val="28"/>
        </w:rPr>
        <w:t>ang TT, Shao TY, Ang WXG, Kinder JM, Turner LH,</w:t>
      </w:r>
      <w:r w:rsidR="00F53B64">
        <w:rPr>
          <w:rFonts w:ascii="Times New Roman" w:hAnsi="Times New Roman" w:cs="Times New Roman" w:hint="eastAsia"/>
          <w:sz w:val="22"/>
          <w:szCs w:val="28"/>
        </w:rPr>
        <w:t xml:space="preserve"> et al. </w:t>
      </w:r>
      <w:r w:rsidRPr="00F53B64">
        <w:rPr>
          <w:rFonts w:ascii="Times New Roman" w:hAnsi="Times New Roman" w:cs="Times New Roman"/>
          <w:sz w:val="22"/>
          <w:szCs w:val="28"/>
        </w:rPr>
        <w:t xml:space="preserve">2017. Commensal Fungi Recapitulate the Protective Benefits of Intestinal Bacteria. </w:t>
      </w:r>
      <w:r w:rsidRPr="00F53B64">
        <w:rPr>
          <w:rFonts w:ascii="Times New Roman" w:hAnsi="Times New Roman" w:cs="Times New Roman"/>
          <w:i/>
          <w:sz w:val="22"/>
          <w:szCs w:val="28"/>
        </w:rPr>
        <w:t>Cell Host Microbe</w:t>
      </w:r>
      <w:r w:rsidRPr="00F53B64">
        <w:rPr>
          <w:rFonts w:ascii="Times New Roman" w:hAnsi="Times New Roman" w:cs="Times New Roman"/>
          <w:sz w:val="22"/>
          <w:szCs w:val="28"/>
        </w:rPr>
        <w:t xml:space="preserve"> </w:t>
      </w:r>
      <w:r w:rsidRPr="00F53B64">
        <w:rPr>
          <w:rFonts w:ascii="Times New Roman" w:hAnsi="Times New Roman" w:cs="Times New Roman"/>
          <w:bCs/>
          <w:sz w:val="22"/>
          <w:szCs w:val="28"/>
        </w:rPr>
        <w:t>22</w:t>
      </w:r>
      <w:r w:rsidRPr="00F53B64">
        <w:rPr>
          <w:rFonts w:ascii="Times New Roman" w:hAnsi="Times New Roman" w:cs="Times New Roman"/>
          <w:sz w:val="22"/>
          <w:szCs w:val="28"/>
        </w:rPr>
        <w:t>, 809-816.e4.</w:t>
      </w:r>
      <w:r w:rsidR="00F53B64" w:rsidRPr="00F53B64">
        <w:rPr>
          <w:rFonts w:asciiTheme="minorHAnsi" w:eastAsiaTheme="minorEastAsia" w:hAnsiTheme="minorHAnsi" w:hint="eastAsia"/>
          <w:noProof w:val="0"/>
          <w:sz w:val="21"/>
        </w:rPr>
        <w:t xml:space="preserve"> </w:t>
      </w:r>
      <w:hyperlink r:id="rId14" w:tgtFrame="_blank" w:tooltip="Persistent link using digital object identifier" w:history="1">
        <w:r w:rsidR="00F53B64" w:rsidRPr="00F53B64">
          <w:rPr>
            <w:rStyle w:val="af4"/>
            <w:rFonts w:ascii="Times New Roman" w:hAnsi="Times New Roman" w:cs="Times New Roman"/>
            <w:sz w:val="22"/>
            <w:szCs w:val="28"/>
          </w:rPr>
          <w:t>https://doi.org/10.1016/j.chom.2017.10.013</w:t>
        </w:r>
      </w:hyperlink>
      <w:r w:rsidR="00F53B64">
        <w:rPr>
          <w:rFonts w:ascii="Times New Roman" w:hAnsi="Times New Roman" w:cs="Times New Roman" w:hint="eastAsia"/>
          <w:sz w:val="22"/>
          <w:szCs w:val="28"/>
        </w:rPr>
        <w:t xml:space="preserve"> </w:t>
      </w:r>
    </w:p>
    <w:p w14:paraId="283815F1" w14:textId="57D820E2" w:rsidR="00D36C3A" w:rsidRPr="00F53B64" w:rsidRDefault="00D36C3A" w:rsidP="0020073F">
      <w:pPr>
        <w:pStyle w:val="EndNoteBibliography"/>
        <w:ind w:left="720" w:hanging="720"/>
        <w:rPr>
          <w:rFonts w:ascii="Times New Roman" w:hAnsi="Times New Roman" w:cs="Times New Roman"/>
          <w:sz w:val="22"/>
          <w:szCs w:val="28"/>
        </w:rPr>
      </w:pPr>
      <w:r w:rsidRPr="00F53B64">
        <w:rPr>
          <w:rFonts w:ascii="Times New Roman" w:hAnsi="Times New Roman" w:cs="Times New Roman"/>
          <w:sz w:val="22"/>
          <w:szCs w:val="28"/>
        </w:rPr>
        <w:t>Lewicka-Szczebak D, Lewicki MP, Well R. 2020. N</w:t>
      </w:r>
      <w:r w:rsidRPr="00F53B64">
        <w:rPr>
          <w:rFonts w:ascii="Times New Roman" w:hAnsi="Times New Roman" w:cs="Times New Roman"/>
          <w:sz w:val="22"/>
          <w:szCs w:val="28"/>
          <w:vertAlign w:val="subscript"/>
        </w:rPr>
        <w:t>2</w:t>
      </w:r>
      <w:r w:rsidRPr="00F53B64">
        <w:rPr>
          <w:rFonts w:ascii="Times New Roman" w:hAnsi="Times New Roman" w:cs="Times New Roman"/>
          <w:sz w:val="22"/>
          <w:szCs w:val="28"/>
        </w:rPr>
        <w:t>O isotope approaches for source partitioning of N</w:t>
      </w:r>
      <w:r w:rsidR="00F53B64" w:rsidRPr="00F53B64">
        <w:rPr>
          <w:rFonts w:ascii="Times New Roman" w:hAnsi="Times New Roman" w:cs="Times New Roman"/>
          <w:sz w:val="22"/>
          <w:szCs w:val="28"/>
          <w:vertAlign w:val="subscript"/>
        </w:rPr>
        <w:t>2</w:t>
      </w:r>
      <w:r w:rsidRPr="00F53B64">
        <w:rPr>
          <w:rFonts w:ascii="Times New Roman" w:hAnsi="Times New Roman" w:cs="Times New Roman"/>
          <w:sz w:val="22"/>
          <w:szCs w:val="28"/>
        </w:rPr>
        <w:t>O production and estimation of N</w:t>
      </w:r>
      <w:r w:rsidR="00F53B64" w:rsidRPr="00F53B64">
        <w:rPr>
          <w:rFonts w:ascii="Times New Roman" w:hAnsi="Times New Roman" w:cs="Times New Roman"/>
          <w:sz w:val="22"/>
          <w:szCs w:val="28"/>
          <w:vertAlign w:val="subscript"/>
        </w:rPr>
        <w:t>2</w:t>
      </w:r>
      <w:r w:rsidRPr="00F53B64">
        <w:rPr>
          <w:rFonts w:ascii="Times New Roman" w:hAnsi="Times New Roman" w:cs="Times New Roman"/>
          <w:sz w:val="22"/>
          <w:szCs w:val="28"/>
        </w:rPr>
        <w:t xml:space="preserve">O reduction – validation with the </w:t>
      </w:r>
      <w:r w:rsidRPr="00F53B64">
        <w:rPr>
          <w:rFonts w:ascii="Times New Roman" w:hAnsi="Times New Roman" w:cs="Times New Roman"/>
          <w:sz w:val="22"/>
          <w:szCs w:val="28"/>
          <w:vertAlign w:val="superscript"/>
        </w:rPr>
        <w:t>15</w:t>
      </w:r>
      <w:r w:rsidRPr="00F53B64">
        <w:rPr>
          <w:rFonts w:ascii="Times New Roman" w:hAnsi="Times New Roman" w:cs="Times New Roman"/>
          <w:sz w:val="22"/>
          <w:szCs w:val="28"/>
        </w:rPr>
        <w:t xml:space="preserve">N gas-flux method in laboratory and field studies. </w:t>
      </w:r>
      <w:r w:rsidRPr="00F53B64">
        <w:rPr>
          <w:rFonts w:ascii="Times New Roman" w:hAnsi="Times New Roman" w:cs="Times New Roman"/>
          <w:i/>
          <w:sz w:val="22"/>
          <w:szCs w:val="28"/>
        </w:rPr>
        <w:t>Biogeosciences</w:t>
      </w:r>
      <w:r w:rsidRPr="00F53B64">
        <w:rPr>
          <w:rFonts w:ascii="Times New Roman" w:hAnsi="Times New Roman" w:cs="Times New Roman"/>
          <w:sz w:val="22"/>
          <w:szCs w:val="28"/>
        </w:rPr>
        <w:t xml:space="preserve"> </w:t>
      </w:r>
      <w:r w:rsidRPr="00F53B64">
        <w:rPr>
          <w:rFonts w:ascii="Times New Roman" w:hAnsi="Times New Roman" w:cs="Times New Roman"/>
          <w:bCs/>
          <w:sz w:val="22"/>
          <w:szCs w:val="28"/>
        </w:rPr>
        <w:t>17</w:t>
      </w:r>
      <w:r w:rsidRPr="00F53B64">
        <w:rPr>
          <w:rFonts w:ascii="Times New Roman" w:hAnsi="Times New Roman" w:cs="Times New Roman"/>
          <w:sz w:val="22"/>
          <w:szCs w:val="28"/>
        </w:rPr>
        <w:t>, 5513-5537.</w:t>
      </w:r>
      <w:r w:rsidR="00137B8D" w:rsidRPr="00137B8D">
        <w:rPr>
          <w:rFonts w:ascii="Open Sans" w:eastAsiaTheme="minorEastAsia" w:hAnsi="Open Sans" w:cs="Open Sans"/>
          <w:noProof w:val="0"/>
          <w:color w:val="464646"/>
          <w:sz w:val="23"/>
          <w:szCs w:val="23"/>
          <w:shd w:val="clear" w:color="auto" w:fill="FFFFFF"/>
        </w:rPr>
        <w:t xml:space="preserve"> </w:t>
      </w:r>
      <w:hyperlink r:id="rId15" w:history="1">
        <w:r w:rsidR="00137B8D" w:rsidRPr="00285481">
          <w:rPr>
            <w:rStyle w:val="af4"/>
            <w:rFonts w:ascii="Times New Roman" w:hAnsi="Times New Roman" w:cs="Times New Roman"/>
            <w:sz w:val="22"/>
            <w:szCs w:val="28"/>
          </w:rPr>
          <w:t>https://doi.org/10.5194/bg-17-5513-2020</w:t>
        </w:r>
      </w:hyperlink>
      <w:r w:rsidR="00137B8D">
        <w:rPr>
          <w:rFonts w:ascii="Times New Roman" w:hAnsi="Times New Roman" w:cs="Times New Roman" w:hint="eastAsia"/>
          <w:sz w:val="22"/>
          <w:szCs w:val="28"/>
        </w:rPr>
        <w:t xml:space="preserve"> </w:t>
      </w:r>
    </w:p>
    <w:p w14:paraId="0AAE73D4" w14:textId="30196994" w:rsidR="00D36C3A" w:rsidRPr="00F53B64" w:rsidRDefault="00D36C3A" w:rsidP="0020073F">
      <w:pPr>
        <w:pStyle w:val="EndNoteBibliography"/>
        <w:ind w:left="720" w:hanging="720"/>
        <w:rPr>
          <w:rFonts w:ascii="Times New Roman" w:hAnsi="Times New Roman" w:cs="Times New Roman"/>
          <w:sz w:val="22"/>
          <w:szCs w:val="28"/>
        </w:rPr>
      </w:pPr>
      <w:r w:rsidRPr="00137B8D">
        <w:rPr>
          <w:rFonts w:ascii="Times New Roman" w:hAnsi="Times New Roman" w:cs="Times New Roman"/>
          <w:sz w:val="22"/>
          <w:szCs w:val="28"/>
        </w:rPr>
        <w:t>Parada AE, Needham DM, Fuhrman JA.</w:t>
      </w:r>
      <w:r w:rsidR="00137B8D" w:rsidRPr="00137B8D">
        <w:rPr>
          <w:rFonts w:ascii="Times New Roman" w:hAnsi="Times New Roman" w:cs="Times New Roman" w:hint="eastAsia"/>
          <w:sz w:val="22"/>
          <w:szCs w:val="28"/>
        </w:rPr>
        <w:t xml:space="preserve"> </w:t>
      </w:r>
      <w:r w:rsidRPr="00137B8D">
        <w:rPr>
          <w:rFonts w:ascii="Times New Roman" w:hAnsi="Times New Roman" w:cs="Times New Roman"/>
          <w:sz w:val="22"/>
          <w:szCs w:val="28"/>
        </w:rPr>
        <w:t xml:space="preserve">2016. </w:t>
      </w:r>
      <w:r w:rsidRPr="00F53B64">
        <w:rPr>
          <w:rFonts w:ascii="Times New Roman" w:hAnsi="Times New Roman" w:cs="Times New Roman"/>
          <w:sz w:val="22"/>
          <w:szCs w:val="28"/>
        </w:rPr>
        <w:t xml:space="preserve">Every base matters: assessing small subunit rRNA primers for marine microbiomes with mock communities, time series and global field samples. </w:t>
      </w:r>
      <w:r w:rsidR="00137B8D" w:rsidRPr="00137B8D">
        <w:rPr>
          <w:rFonts w:ascii="Times New Roman" w:hAnsi="Times New Roman" w:cs="Times New Roman"/>
          <w:i/>
          <w:sz w:val="22"/>
          <w:szCs w:val="28"/>
        </w:rPr>
        <w:t>Environmental Microbiology,</w:t>
      </w:r>
      <w:r w:rsidRPr="00F53B64">
        <w:rPr>
          <w:rFonts w:ascii="Times New Roman" w:hAnsi="Times New Roman" w:cs="Times New Roman"/>
          <w:sz w:val="22"/>
          <w:szCs w:val="28"/>
        </w:rPr>
        <w:t xml:space="preserve"> </w:t>
      </w:r>
      <w:r w:rsidRPr="00137B8D">
        <w:rPr>
          <w:rFonts w:ascii="Times New Roman" w:hAnsi="Times New Roman" w:cs="Times New Roman"/>
          <w:bCs/>
          <w:sz w:val="22"/>
          <w:szCs w:val="28"/>
        </w:rPr>
        <w:t>18</w:t>
      </w:r>
      <w:r w:rsidRPr="00F53B64">
        <w:rPr>
          <w:rFonts w:ascii="Times New Roman" w:hAnsi="Times New Roman" w:cs="Times New Roman"/>
          <w:sz w:val="22"/>
          <w:szCs w:val="28"/>
        </w:rPr>
        <w:t>, 1403-14</w:t>
      </w:r>
      <w:r w:rsidR="00137B8D">
        <w:rPr>
          <w:rFonts w:ascii="Times New Roman" w:hAnsi="Times New Roman" w:cs="Times New Roman" w:hint="eastAsia"/>
          <w:sz w:val="22"/>
          <w:szCs w:val="28"/>
        </w:rPr>
        <w:t>14</w:t>
      </w:r>
      <w:r w:rsidRPr="00F53B64">
        <w:rPr>
          <w:rFonts w:ascii="Times New Roman" w:hAnsi="Times New Roman" w:cs="Times New Roman"/>
          <w:sz w:val="22"/>
          <w:szCs w:val="28"/>
        </w:rPr>
        <w:t>.</w:t>
      </w:r>
      <w:r w:rsidR="00137B8D" w:rsidRPr="00137B8D">
        <w:rPr>
          <w:rFonts w:ascii="Verdana" w:eastAsiaTheme="minorEastAsia" w:hAnsi="Verdana"/>
          <w:noProof w:val="0"/>
          <w:color w:val="232323"/>
          <w:sz w:val="21"/>
          <w:szCs w:val="21"/>
          <w:shd w:val="clear" w:color="auto" w:fill="FFFFFF"/>
        </w:rPr>
        <w:t xml:space="preserve"> </w:t>
      </w:r>
      <w:hyperlink r:id="rId16" w:history="1">
        <w:r w:rsidR="00137B8D" w:rsidRPr="00285481">
          <w:rPr>
            <w:rStyle w:val="af4"/>
            <w:rFonts w:ascii="Times New Roman" w:hAnsi="Times New Roman" w:cs="Times New Roman"/>
            <w:sz w:val="22"/>
            <w:szCs w:val="28"/>
          </w:rPr>
          <w:t>https://doi.org/10.1111/1462-2920.13023</w:t>
        </w:r>
      </w:hyperlink>
      <w:r w:rsidR="00137B8D">
        <w:rPr>
          <w:rFonts w:ascii="Times New Roman" w:hAnsi="Times New Roman" w:cs="Times New Roman" w:hint="eastAsia"/>
          <w:sz w:val="22"/>
          <w:szCs w:val="28"/>
        </w:rPr>
        <w:t xml:space="preserve"> </w:t>
      </w:r>
    </w:p>
    <w:p w14:paraId="619E451C" w14:textId="1EFA91C5" w:rsidR="00D36C3A" w:rsidRPr="00F53B64" w:rsidRDefault="00D36C3A" w:rsidP="0020073F">
      <w:pPr>
        <w:pStyle w:val="EndNoteBibliography"/>
        <w:ind w:left="720" w:hanging="720"/>
        <w:rPr>
          <w:rFonts w:ascii="Times New Roman" w:hAnsi="Times New Roman" w:cs="Times New Roman"/>
          <w:sz w:val="22"/>
          <w:szCs w:val="28"/>
        </w:rPr>
      </w:pPr>
      <w:r w:rsidRPr="004E0891">
        <w:rPr>
          <w:rFonts w:ascii="Times New Roman" w:hAnsi="Times New Roman" w:cs="Times New Roman"/>
          <w:sz w:val="22"/>
          <w:szCs w:val="28"/>
        </w:rPr>
        <w:t xml:space="preserve">Ye J, Song Z, Wang L, Zhu J. 2016. </w:t>
      </w:r>
      <w:r w:rsidRPr="00F53B64">
        <w:rPr>
          <w:rFonts w:ascii="Times New Roman" w:hAnsi="Times New Roman" w:cs="Times New Roman"/>
          <w:sz w:val="22"/>
          <w:szCs w:val="28"/>
        </w:rPr>
        <w:t xml:space="preserve">Metagenomic analysis of microbiota structure evolution in phytoremediation of a swine lagoon wastewater. </w:t>
      </w:r>
      <w:r w:rsidRPr="00F53B64">
        <w:rPr>
          <w:rFonts w:ascii="Times New Roman" w:hAnsi="Times New Roman" w:cs="Times New Roman"/>
          <w:i/>
          <w:sz w:val="22"/>
          <w:szCs w:val="28"/>
        </w:rPr>
        <w:t>Bioresource Technology</w:t>
      </w:r>
      <w:r w:rsidRPr="00F53B64">
        <w:rPr>
          <w:rFonts w:ascii="Times New Roman" w:hAnsi="Times New Roman" w:cs="Times New Roman"/>
          <w:sz w:val="22"/>
          <w:szCs w:val="28"/>
        </w:rPr>
        <w:t xml:space="preserve"> </w:t>
      </w:r>
      <w:r w:rsidRPr="00F53B64">
        <w:rPr>
          <w:rFonts w:ascii="Times New Roman" w:hAnsi="Times New Roman" w:cs="Times New Roman"/>
          <w:b/>
          <w:sz w:val="22"/>
          <w:szCs w:val="28"/>
        </w:rPr>
        <w:t>219</w:t>
      </w:r>
      <w:r w:rsidRPr="00F53B64">
        <w:rPr>
          <w:rFonts w:ascii="Times New Roman" w:hAnsi="Times New Roman" w:cs="Times New Roman"/>
          <w:sz w:val="22"/>
          <w:szCs w:val="28"/>
        </w:rPr>
        <w:t>, 439-444.</w:t>
      </w:r>
      <w:r w:rsidR="00137B8D" w:rsidRPr="00137B8D">
        <w:rPr>
          <w:rFonts w:asciiTheme="minorHAnsi" w:eastAsiaTheme="minorEastAsia" w:hAnsiTheme="minorHAnsi" w:hint="eastAsia"/>
          <w:noProof w:val="0"/>
          <w:sz w:val="21"/>
        </w:rPr>
        <w:t xml:space="preserve"> </w:t>
      </w:r>
      <w:hyperlink r:id="rId17" w:tgtFrame="_blank" w:tooltip="Persistent link using digital object identifier" w:history="1">
        <w:r w:rsidR="00137B8D" w:rsidRPr="00137B8D">
          <w:rPr>
            <w:rStyle w:val="af4"/>
            <w:rFonts w:ascii="Times New Roman" w:hAnsi="Times New Roman" w:cs="Times New Roman"/>
            <w:sz w:val="22"/>
            <w:szCs w:val="28"/>
          </w:rPr>
          <w:t>https://doi.org/10.1016/j.biortech.2016.08.013</w:t>
        </w:r>
      </w:hyperlink>
      <w:r w:rsidR="00137B8D">
        <w:rPr>
          <w:rFonts w:ascii="Times New Roman" w:hAnsi="Times New Roman" w:cs="Times New Roman" w:hint="eastAsia"/>
          <w:sz w:val="22"/>
          <w:szCs w:val="28"/>
        </w:rPr>
        <w:t xml:space="preserve"> </w:t>
      </w:r>
    </w:p>
    <w:p w14:paraId="14146846" w14:textId="7C2CE5A0" w:rsidR="008D3F0B" w:rsidRPr="00F53B64" w:rsidRDefault="00D36C3A" w:rsidP="008D680D">
      <w:pPr>
        <w:pStyle w:val="EndNoteBibliography"/>
        <w:ind w:left="720" w:hanging="720"/>
        <w:rPr>
          <w:rFonts w:ascii="Times New Roman" w:hAnsi="Times New Roman" w:cs="Times New Roman"/>
          <w:sz w:val="22"/>
          <w:szCs w:val="28"/>
        </w:rPr>
      </w:pPr>
      <w:r w:rsidRPr="00F53B64">
        <w:rPr>
          <w:rFonts w:ascii="Times New Roman" w:hAnsi="Times New Roman" w:cs="Times New Roman"/>
          <w:sz w:val="22"/>
          <w:szCs w:val="28"/>
        </w:rPr>
        <w:t xml:space="preserve">Zheng B, Zhu Y, Sardans J, Peñuelas J, Su J. 2018. QMEC: a tool for high-throughput quantitative assessment of microbial functional potential in C, N, P, and S biogeochemical cycling. </w:t>
      </w:r>
      <w:r w:rsidRPr="00F53B64">
        <w:rPr>
          <w:rFonts w:ascii="Times New Roman" w:hAnsi="Times New Roman" w:cs="Times New Roman"/>
          <w:i/>
          <w:sz w:val="22"/>
          <w:szCs w:val="28"/>
        </w:rPr>
        <w:t>Science China Life Sciences</w:t>
      </w:r>
      <w:r w:rsidRPr="00F53B64">
        <w:rPr>
          <w:rFonts w:ascii="Times New Roman" w:hAnsi="Times New Roman" w:cs="Times New Roman"/>
          <w:sz w:val="22"/>
          <w:szCs w:val="28"/>
        </w:rPr>
        <w:t xml:space="preserve"> </w:t>
      </w:r>
      <w:r w:rsidRPr="00137B8D">
        <w:rPr>
          <w:rFonts w:ascii="Times New Roman" w:hAnsi="Times New Roman" w:cs="Times New Roman"/>
          <w:bCs/>
          <w:sz w:val="22"/>
          <w:szCs w:val="28"/>
        </w:rPr>
        <w:t>61</w:t>
      </w:r>
      <w:r w:rsidRPr="00F53B64">
        <w:rPr>
          <w:rFonts w:ascii="Times New Roman" w:hAnsi="Times New Roman" w:cs="Times New Roman"/>
          <w:sz w:val="22"/>
          <w:szCs w:val="28"/>
        </w:rPr>
        <w:t>, 1451-1462.</w:t>
      </w:r>
      <w:r w:rsidR="00137B8D" w:rsidRPr="00137B8D">
        <w:rPr>
          <w:rFonts w:ascii="Times New Roman" w:eastAsia="宋体" w:hAnsi="Times New Roman" w:cs="Times New Roman"/>
          <w:b/>
          <w:bCs/>
          <w:color w:val="454545"/>
          <w:kern w:val="0"/>
          <w:sz w:val="24"/>
          <w:szCs w:val="24"/>
        </w:rPr>
        <w:t xml:space="preserve"> </w:t>
      </w:r>
      <w:hyperlink r:id="rId18" w:tgtFrame="_blank" w:history="1">
        <w:r w:rsidR="00137B8D" w:rsidRPr="00137B8D">
          <w:rPr>
            <w:rStyle w:val="af4"/>
            <w:rFonts w:ascii="Times New Roman" w:hAnsi="Times New Roman" w:cs="Times New Roman"/>
            <w:sz w:val="22"/>
          </w:rPr>
          <w:t>https://doi.org/10.1007/s11427-018-9364-7</w:t>
        </w:r>
      </w:hyperlink>
      <w:r w:rsidR="00137B8D">
        <w:rPr>
          <w:rFonts w:ascii="Times New Roman" w:hAnsi="Times New Roman" w:cs="Times New Roman" w:hint="eastAsia"/>
          <w:sz w:val="22"/>
        </w:rPr>
        <w:t xml:space="preserve"> </w:t>
      </w:r>
    </w:p>
    <w:sectPr w:rsidR="008D3F0B" w:rsidRPr="00F53B64" w:rsidSect="0020073F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D4874" w14:textId="77777777" w:rsidR="00CE0D6F" w:rsidRDefault="00CE0D6F" w:rsidP="007A65A4">
      <w:pPr>
        <w:rPr>
          <w:rFonts w:hint="eastAsia"/>
        </w:rPr>
      </w:pPr>
      <w:r>
        <w:separator/>
      </w:r>
    </w:p>
  </w:endnote>
  <w:endnote w:type="continuationSeparator" w:id="0">
    <w:p w14:paraId="078866D6" w14:textId="77777777" w:rsidR="00CE0D6F" w:rsidRDefault="00CE0D6F" w:rsidP="007A65A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Times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379E7" w14:textId="77777777" w:rsidR="00CE0D6F" w:rsidRDefault="00CE0D6F" w:rsidP="007A65A4">
      <w:pPr>
        <w:rPr>
          <w:rFonts w:hint="eastAsia"/>
        </w:rPr>
      </w:pPr>
      <w:r>
        <w:separator/>
      </w:r>
    </w:p>
  </w:footnote>
  <w:footnote w:type="continuationSeparator" w:id="0">
    <w:p w14:paraId="35C1D6C4" w14:textId="77777777" w:rsidR="00CE0D6F" w:rsidRDefault="00CE0D6F" w:rsidP="007A65A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04DB2"/>
    <w:multiLevelType w:val="multilevel"/>
    <w:tmpl w:val="B498C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5C39DB"/>
    <w:multiLevelType w:val="multilevel"/>
    <w:tmpl w:val="ABB4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D631FB"/>
    <w:multiLevelType w:val="hybridMultilevel"/>
    <w:tmpl w:val="785E4B0C"/>
    <w:lvl w:ilvl="0" w:tplc="B10CA3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F5D4750"/>
    <w:multiLevelType w:val="hybridMultilevel"/>
    <w:tmpl w:val="60645C6C"/>
    <w:lvl w:ilvl="0" w:tplc="D264F3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673068A"/>
    <w:multiLevelType w:val="hybridMultilevel"/>
    <w:tmpl w:val="2400953E"/>
    <w:lvl w:ilvl="0" w:tplc="0C4C05FE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6679400">
    <w:abstractNumId w:val="4"/>
  </w:num>
  <w:num w:numId="2" w16cid:durableId="1481651360">
    <w:abstractNumId w:val="2"/>
  </w:num>
  <w:num w:numId="3" w16cid:durableId="747339585">
    <w:abstractNumId w:val="3"/>
  </w:num>
  <w:num w:numId="4" w16cid:durableId="1628587063">
    <w:abstractNumId w:val="0"/>
  </w:num>
  <w:num w:numId="5" w16cid:durableId="2008361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A1MDc0t7A0NTKztDBT0lEKTi0uzszPAykwrAUAIRuVTy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D36C3A"/>
    <w:rsid w:val="00000C4A"/>
    <w:rsid w:val="000029A9"/>
    <w:rsid w:val="0002220A"/>
    <w:rsid w:val="00045319"/>
    <w:rsid w:val="00082047"/>
    <w:rsid w:val="00094A73"/>
    <w:rsid w:val="000A06A7"/>
    <w:rsid w:val="000A0E5B"/>
    <w:rsid w:val="000F022D"/>
    <w:rsid w:val="001135BE"/>
    <w:rsid w:val="001364A0"/>
    <w:rsid w:val="00137B8D"/>
    <w:rsid w:val="00152DD9"/>
    <w:rsid w:val="0015630A"/>
    <w:rsid w:val="00192DD1"/>
    <w:rsid w:val="001A0B2E"/>
    <w:rsid w:val="001C43DD"/>
    <w:rsid w:val="001C47DB"/>
    <w:rsid w:val="0020073F"/>
    <w:rsid w:val="002130B2"/>
    <w:rsid w:val="002A33F9"/>
    <w:rsid w:val="002B1C34"/>
    <w:rsid w:val="002B4CA5"/>
    <w:rsid w:val="002E2C56"/>
    <w:rsid w:val="00342445"/>
    <w:rsid w:val="00347936"/>
    <w:rsid w:val="00364054"/>
    <w:rsid w:val="003838A8"/>
    <w:rsid w:val="00387DE6"/>
    <w:rsid w:val="00425097"/>
    <w:rsid w:val="00463141"/>
    <w:rsid w:val="00496184"/>
    <w:rsid w:val="004A129C"/>
    <w:rsid w:val="004D53F8"/>
    <w:rsid w:val="004E0891"/>
    <w:rsid w:val="004F1EE0"/>
    <w:rsid w:val="00532719"/>
    <w:rsid w:val="00564663"/>
    <w:rsid w:val="005A3248"/>
    <w:rsid w:val="005D41CC"/>
    <w:rsid w:val="00610C78"/>
    <w:rsid w:val="00621C85"/>
    <w:rsid w:val="006353AE"/>
    <w:rsid w:val="00643ADE"/>
    <w:rsid w:val="006A2A33"/>
    <w:rsid w:val="006A2C89"/>
    <w:rsid w:val="006B438B"/>
    <w:rsid w:val="006D2BF6"/>
    <w:rsid w:val="006E530C"/>
    <w:rsid w:val="0071043F"/>
    <w:rsid w:val="00744BFE"/>
    <w:rsid w:val="007A0AD4"/>
    <w:rsid w:val="007A65A4"/>
    <w:rsid w:val="007B08FA"/>
    <w:rsid w:val="007C7C5A"/>
    <w:rsid w:val="007D3752"/>
    <w:rsid w:val="008303A3"/>
    <w:rsid w:val="00864972"/>
    <w:rsid w:val="008A1522"/>
    <w:rsid w:val="008C056F"/>
    <w:rsid w:val="008D3F0B"/>
    <w:rsid w:val="008D680D"/>
    <w:rsid w:val="008E525A"/>
    <w:rsid w:val="00911CDA"/>
    <w:rsid w:val="00911F8D"/>
    <w:rsid w:val="0093603D"/>
    <w:rsid w:val="009746E3"/>
    <w:rsid w:val="009C7610"/>
    <w:rsid w:val="00A31F45"/>
    <w:rsid w:val="00A54488"/>
    <w:rsid w:val="00A65A85"/>
    <w:rsid w:val="00A779B7"/>
    <w:rsid w:val="00A9186B"/>
    <w:rsid w:val="00A934A3"/>
    <w:rsid w:val="00AA6800"/>
    <w:rsid w:val="00AC6EDD"/>
    <w:rsid w:val="00AD6A84"/>
    <w:rsid w:val="00AF6B88"/>
    <w:rsid w:val="00B01114"/>
    <w:rsid w:val="00B05566"/>
    <w:rsid w:val="00B062F7"/>
    <w:rsid w:val="00B26DE2"/>
    <w:rsid w:val="00B3461E"/>
    <w:rsid w:val="00BB5B46"/>
    <w:rsid w:val="00BC16FF"/>
    <w:rsid w:val="00BE1B14"/>
    <w:rsid w:val="00BF380E"/>
    <w:rsid w:val="00C077E5"/>
    <w:rsid w:val="00C14F41"/>
    <w:rsid w:val="00C2367B"/>
    <w:rsid w:val="00C87E7E"/>
    <w:rsid w:val="00C9154B"/>
    <w:rsid w:val="00C93CD5"/>
    <w:rsid w:val="00C96C45"/>
    <w:rsid w:val="00CB7AEE"/>
    <w:rsid w:val="00CE0D6F"/>
    <w:rsid w:val="00CE430B"/>
    <w:rsid w:val="00D36C3A"/>
    <w:rsid w:val="00D528DF"/>
    <w:rsid w:val="00D71FA6"/>
    <w:rsid w:val="00DE320F"/>
    <w:rsid w:val="00E7237F"/>
    <w:rsid w:val="00EA50C0"/>
    <w:rsid w:val="00EA5220"/>
    <w:rsid w:val="00EB6635"/>
    <w:rsid w:val="00ED15A9"/>
    <w:rsid w:val="00F0505A"/>
    <w:rsid w:val="00F264A3"/>
    <w:rsid w:val="00F271A0"/>
    <w:rsid w:val="00F53B64"/>
    <w:rsid w:val="00F9032B"/>
    <w:rsid w:val="00FB7D75"/>
    <w:rsid w:val="00FD634A"/>
    <w:rsid w:val="00FE34E0"/>
    <w:rsid w:val="00FE54E2"/>
    <w:rsid w:val="00FE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F3BC59"/>
  <w15:docId w15:val="{87DB85E3-6414-42E4-807F-D882E6914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37F"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7B8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C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36C3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36C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36C3A"/>
    <w:rPr>
      <w:sz w:val="18"/>
      <w:szCs w:val="18"/>
    </w:rPr>
  </w:style>
  <w:style w:type="paragraph" w:styleId="a7">
    <w:name w:val="List Paragraph"/>
    <w:basedOn w:val="a"/>
    <w:uiPriority w:val="34"/>
    <w:qFormat/>
    <w:rsid w:val="00D36C3A"/>
    <w:pPr>
      <w:ind w:firstLineChars="200" w:firstLine="420"/>
    </w:pPr>
  </w:style>
  <w:style w:type="table" w:styleId="a8">
    <w:name w:val="Table Grid"/>
    <w:basedOn w:val="a1"/>
    <w:uiPriority w:val="39"/>
    <w:rsid w:val="00D36C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D36C3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line number"/>
    <w:basedOn w:val="a0"/>
    <w:uiPriority w:val="99"/>
    <w:semiHidden/>
    <w:unhideWhenUsed/>
    <w:rsid w:val="00D36C3A"/>
  </w:style>
  <w:style w:type="character" w:styleId="ab">
    <w:name w:val="Strong"/>
    <w:basedOn w:val="a0"/>
    <w:uiPriority w:val="22"/>
    <w:qFormat/>
    <w:rsid w:val="00D36C3A"/>
    <w:rPr>
      <w:b/>
      <w:bCs/>
    </w:rPr>
  </w:style>
  <w:style w:type="table" w:customStyle="1" w:styleId="ac">
    <w:name w:val="三线表"/>
    <w:basedOn w:val="a1"/>
    <w:uiPriority w:val="99"/>
    <w:rsid w:val="00D36C3A"/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D36C3A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rsid w:val="00D36C3A"/>
    <w:pPr>
      <w:jc w:val="left"/>
    </w:pPr>
  </w:style>
  <w:style w:type="character" w:customStyle="1" w:styleId="af">
    <w:name w:val="批注文字 字符"/>
    <w:basedOn w:val="a0"/>
    <w:link w:val="ae"/>
    <w:uiPriority w:val="99"/>
    <w:rsid w:val="00D36C3A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D36C3A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D36C3A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D36C3A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D36C3A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D36C3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36C3A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36C3A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36C3A"/>
    <w:rPr>
      <w:rFonts w:ascii="等线" w:eastAsia="等线" w:hAnsi="等线"/>
      <w:noProof/>
      <w:sz w:val="20"/>
    </w:rPr>
  </w:style>
  <w:style w:type="character" w:styleId="af4">
    <w:name w:val="Hyperlink"/>
    <w:basedOn w:val="a0"/>
    <w:uiPriority w:val="99"/>
    <w:unhideWhenUsed/>
    <w:rsid w:val="007A65A4"/>
    <w:rPr>
      <w:color w:val="0563C1" w:themeColor="hyperlink"/>
      <w:u w:val="single"/>
    </w:rPr>
  </w:style>
  <w:style w:type="paragraph" w:styleId="af5">
    <w:name w:val="Revision"/>
    <w:hidden/>
    <w:uiPriority w:val="99"/>
    <w:semiHidden/>
    <w:rsid w:val="00AA6800"/>
  </w:style>
  <w:style w:type="character" w:styleId="af6">
    <w:name w:val="Unresolved Mention"/>
    <w:basedOn w:val="a0"/>
    <w:uiPriority w:val="99"/>
    <w:semiHidden/>
    <w:unhideWhenUsed/>
    <w:rsid w:val="00F53B64"/>
    <w:rPr>
      <w:color w:val="605E5C"/>
      <w:shd w:val="clear" w:color="auto" w:fill="E1DFDD"/>
    </w:rPr>
  </w:style>
  <w:style w:type="character" w:customStyle="1" w:styleId="40">
    <w:name w:val="标题 4 字符"/>
    <w:basedOn w:val="a0"/>
    <w:link w:val="4"/>
    <w:uiPriority w:val="9"/>
    <w:semiHidden/>
    <w:rsid w:val="00137B8D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48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yperlink" Target="https://doi.org/10.1007/s11427-018-9364-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yperlink" Target="https://doi.org/10.1016/j.biortech.2016.08.01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111/1462-2920.13023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yperlink" Target="https://doi.org/10.5194/bg-17-5513-2020" TargetMode="Externa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doi.org/10.1016/j.chom.2017.10.013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97D33-82BF-469E-8F53-F8E67939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1599</Words>
  <Characters>9882</Characters>
  <Application>Microsoft Office Word</Application>
  <DocSecurity>0</DocSecurity>
  <Lines>581</Lines>
  <Paragraphs>382</Paragraphs>
  <ScaleCrop>false</ScaleCrop>
  <Company/>
  <LinksUpToDate>false</LinksUpToDate>
  <CharactersWithSpaces>11099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 Cheng</dc:creator>
  <cp:keywords/>
  <dc:description/>
  <cp:lastModifiedBy>紫薇 邓</cp:lastModifiedBy>
  <cp:revision>3</cp:revision>
  <dcterms:created xsi:type="dcterms:W3CDTF">2025-12-25T02:16:00Z</dcterms:created>
  <dcterms:modified xsi:type="dcterms:W3CDTF">2025-12-25T02:18:00Z</dcterms:modified>
</cp:coreProperties>
</file>