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6174C">
      <w:pPr>
        <w:pStyle w:val="9"/>
        <w:jc w:val="center"/>
      </w:pPr>
      <w:bookmarkStart w:id="0" w:name="_GoBack"/>
      <w:r>
        <w:rPr>
          <w:rFonts w:hint="eastAsia"/>
        </w:rPr>
        <w:t>Table S</w:t>
      </w:r>
      <w:r>
        <w:rPr>
          <w:rFonts w:hint="default"/>
          <w:lang w:val="en-US"/>
        </w:rPr>
        <w:t>3</w:t>
      </w:r>
      <w:r>
        <w:rPr>
          <w:rFonts w:hint="eastAsia"/>
        </w:rPr>
        <w:t xml:space="preserve"> Minimum required input for environment creation for</w:t>
      </w:r>
      <w:r>
        <w:t xml:space="preserve"> </w:t>
      </w:r>
      <w:r>
        <w:rPr>
          <w:rFonts w:hint="eastAsia"/>
        </w:rPr>
        <w:t>16S rRNA gene amplicon sequencing</w:t>
      </w:r>
      <w:r>
        <w:t xml:space="preserve"> analysis</w:t>
      </w:r>
    </w:p>
    <w:bookmarkEnd w:id="0"/>
    <w:tbl>
      <w:tblPr>
        <w:tblStyle w:val="6"/>
        <w:tblW w:w="851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4"/>
        <w:gridCol w:w="2175"/>
      </w:tblGrid>
      <w:tr w14:paraId="7B0927FB">
        <w:trPr>
          <w:tblHeader/>
          <w:jc w:val="center"/>
        </w:trPr>
        <w:tc>
          <w:tcPr>
            <w:tcW w:w="634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7FC1B1">
            <w:pPr>
              <w:pStyle w:val="9"/>
              <w:jc w:val="center"/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Step</w:t>
            </w:r>
          </w:p>
        </w:tc>
        <w:tc>
          <w:tcPr>
            <w:tcW w:w="217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6A5194">
            <w:pPr>
              <w:pStyle w:val="9"/>
              <w:jc w:val="center"/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Software</w:t>
            </w:r>
          </w:p>
        </w:tc>
      </w:tr>
      <w:tr w14:paraId="33E63232">
        <w:trPr>
          <w:jc w:val="center"/>
        </w:trPr>
        <w:tc>
          <w:tcPr>
            <w:tcW w:w="634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54D77D">
            <w:pPr>
              <w:pStyle w:val="9"/>
              <w:jc w:val="both"/>
            </w:pPr>
            <w:r>
              <w:rPr>
                <w:rFonts w:hint="eastAsia"/>
              </w:rPr>
              <w:t>1. Merge paired-end FASTQ files</w:t>
            </w:r>
          </w:p>
        </w:tc>
        <w:tc>
          <w:tcPr>
            <w:tcW w:w="217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026528">
            <w:pPr>
              <w:pStyle w:val="9"/>
              <w:jc w:val="center"/>
            </w:pPr>
            <w:r>
              <w:rPr>
                <w:rFonts w:hint="eastAsia"/>
              </w:rPr>
              <w:t>USEARCH</w:t>
            </w:r>
          </w:p>
        </w:tc>
      </w:tr>
      <w:tr w14:paraId="1626FAB2">
        <w:trPr>
          <w:jc w:val="center"/>
        </w:trPr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2CD79F">
            <w:pPr>
              <w:pStyle w:val="9"/>
              <w:jc w:val="both"/>
            </w:pPr>
            <w:r>
              <w:rPr>
                <w:rFonts w:hint="eastAsia"/>
              </w:rPr>
              <w:t>2. Relabel the merged sequences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70CDD3">
            <w:pPr>
              <w:pStyle w:val="9"/>
              <w:jc w:val="center"/>
            </w:pPr>
            <w:r>
              <w:rPr>
                <w:rFonts w:hint="eastAsia"/>
              </w:rPr>
              <w:t>USEARCH</w:t>
            </w:r>
          </w:p>
        </w:tc>
      </w:tr>
      <w:tr w14:paraId="31CD553D">
        <w:trPr>
          <w:jc w:val="center"/>
        </w:trPr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4E8A3B">
            <w:pPr>
              <w:pStyle w:val="9"/>
              <w:jc w:val="both"/>
            </w:pPr>
            <w:r>
              <w:rPr>
                <w:rFonts w:hint="eastAsia"/>
              </w:rPr>
              <w:t>3. Trim primers and filter low-quality sequences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529097">
            <w:pPr>
              <w:pStyle w:val="9"/>
              <w:jc w:val="center"/>
            </w:pPr>
            <w:r>
              <w:rPr>
                <w:rFonts w:hint="eastAsia"/>
              </w:rPr>
              <w:t>USEARCH</w:t>
            </w:r>
          </w:p>
        </w:tc>
      </w:tr>
      <w:tr w14:paraId="741DC680">
        <w:trPr>
          <w:jc w:val="center"/>
        </w:trPr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815930">
            <w:pPr>
              <w:pStyle w:val="9"/>
              <w:jc w:val="both"/>
            </w:pPr>
            <w:r>
              <w:rPr>
                <w:rFonts w:hint="eastAsia"/>
              </w:rPr>
              <w:t>4. Dereplicate sequences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5097DC">
            <w:pPr>
              <w:pStyle w:val="9"/>
              <w:jc w:val="center"/>
            </w:pPr>
            <w:r>
              <w:rPr>
                <w:rFonts w:hint="eastAsia"/>
              </w:rPr>
              <w:t>USEARCH</w:t>
            </w:r>
          </w:p>
        </w:tc>
      </w:tr>
      <w:tr w14:paraId="44E0CA09">
        <w:trPr>
          <w:jc w:val="center"/>
        </w:trPr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CA86CD">
            <w:pPr>
              <w:pStyle w:val="9"/>
              <w:jc w:val="both"/>
            </w:pPr>
            <w:r>
              <w:rPr>
                <w:rFonts w:hint="eastAsia"/>
              </w:rPr>
              <w:t>5. ASV clustering (denoising)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BDD91A">
            <w:pPr>
              <w:pStyle w:val="9"/>
              <w:jc w:val="center"/>
            </w:pPr>
            <w:r>
              <w:rPr>
                <w:rFonts w:hint="eastAsia"/>
              </w:rPr>
              <w:t>USEARCH</w:t>
            </w:r>
          </w:p>
        </w:tc>
      </w:tr>
      <w:tr w14:paraId="188A0314">
        <w:trPr>
          <w:jc w:val="center"/>
        </w:trPr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51BB46">
            <w:pPr>
              <w:pStyle w:val="9"/>
              <w:jc w:val="both"/>
            </w:pPr>
            <w:r>
              <w:rPr>
                <w:rFonts w:hint="eastAsia"/>
              </w:rPr>
              <w:t>6. Remove chimeras against a reference database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1557AA">
            <w:pPr>
              <w:pStyle w:val="9"/>
              <w:jc w:val="center"/>
            </w:pPr>
            <w:r>
              <w:rPr>
                <w:rFonts w:hint="eastAsia"/>
              </w:rPr>
              <w:t>USEARCH</w:t>
            </w:r>
          </w:p>
        </w:tc>
      </w:tr>
      <w:tr w14:paraId="738017BF">
        <w:trPr>
          <w:jc w:val="center"/>
        </w:trPr>
        <w:tc>
          <w:tcPr>
            <w:tcW w:w="634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4435DE">
            <w:pPr>
              <w:pStyle w:val="9"/>
              <w:jc w:val="both"/>
            </w:pPr>
            <w:r>
              <w:rPr>
                <w:rFonts w:hint="eastAsia"/>
              </w:rPr>
              <w:t>7. Map filtered reads against ASV representative sequences to generate the abundance table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0878AF">
            <w:pPr>
              <w:pStyle w:val="9"/>
              <w:jc w:val="center"/>
            </w:pPr>
            <w:r>
              <w:rPr>
                <w:rFonts w:hint="eastAsia"/>
              </w:rPr>
              <w:t>USEARCH</w:t>
            </w:r>
          </w:p>
        </w:tc>
      </w:tr>
    </w:tbl>
    <w:p w14:paraId="235A2A6C">
      <w:pPr>
        <w:pStyle w:val="9"/>
        <w:jc w:val="center"/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19134999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sdt>
        <w:sdtPr>
          <w:id w:val="1728636285"/>
          <w:docPartObj>
            <w:docPartGallery w:val="autotext"/>
          </w:docPartObj>
        </w:sdtPr>
        <w:sdtEndPr>
          <w:rPr>
            <w:rFonts w:ascii="Times New Roman" w:hAnsi="Times New Roman" w:cs="Times New Roman"/>
          </w:rPr>
        </w:sdtEndPr>
        <w:sdtContent>
          <w:p w14:paraId="0126AB5E">
            <w:pPr>
              <w:pStyle w:val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PAGE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lang w:val="zh-CN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lang w:val="zh-CN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NUMPAGES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lang w:val="zh-CN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D6198EC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7DD40B"/>
    <w:rsid w:val="0016321E"/>
    <w:rsid w:val="00252AE3"/>
    <w:rsid w:val="00281ED7"/>
    <w:rsid w:val="002D2C9F"/>
    <w:rsid w:val="003257CB"/>
    <w:rsid w:val="004324FE"/>
    <w:rsid w:val="006C631C"/>
    <w:rsid w:val="006F6399"/>
    <w:rsid w:val="00AA6FC7"/>
    <w:rsid w:val="00C0364B"/>
    <w:rsid w:val="00C07192"/>
    <w:rsid w:val="00CC0D74"/>
    <w:rsid w:val="00CD3010"/>
    <w:rsid w:val="00D834C9"/>
    <w:rsid w:val="00D902B1"/>
    <w:rsid w:val="00DB1E62"/>
    <w:rsid w:val="00EE54CB"/>
    <w:rsid w:val="00F617FC"/>
    <w:rsid w:val="2B7DD40B"/>
    <w:rsid w:val="4F5FCAA8"/>
    <w:rsid w:val="5FFDDEAD"/>
    <w:rsid w:val="67FF0812"/>
    <w:rsid w:val="6DFFC6CA"/>
    <w:rsid w:val="6FFF750F"/>
    <w:rsid w:val="6FFFF479"/>
    <w:rsid w:val="771693B8"/>
    <w:rsid w:val="7BAE23F7"/>
    <w:rsid w:val="A7CF2A52"/>
    <w:rsid w:val="BF39B8F8"/>
    <w:rsid w:val="CF7DC354"/>
    <w:rsid w:val="DC918C44"/>
    <w:rsid w:val="F77BB3A8"/>
    <w:rsid w:val="F7F55F1D"/>
    <w:rsid w:val="FFC6E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正式正文"/>
    <w:basedOn w:val="1"/>
    <w:qFormat/>
    <w:uiPriority w:val="0"/>
    <w:pPr>
      <w:widowControl/>
      <w:spacing w:line="360" w:lineRule="auto"/>
      <w:jc w:val="left"/>
    </w:pPr>
    <w:rPr>
      <w:rFonts w:ascii="Times New Roman" w:hAnsi="Times New Roman" w:cs="Times New Roman"/>
      <w:kern w:val="0"/>
      <w:sz w:val="24"/>
    </w:rPr>
  </w:style>
  <w:style w:type="paragraph" w:customStyle="1" w:styleId="10">
    <w:name w:val="正式标题1"/>
    <w:basedOn w:val="2"/>
    <w:next w:val="1"/>
    <w:link w:val="13"/>
    <w:qFormat/>
    <w:uiPriority w:val="0"/>
    <w:pPr>
      <w:widowControl/>
      <w:spacing w:line="360" w:lineRule="auto"/>
      <w:jc w:val="left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character" w:customStyle="1" w:styleId="11">
    <w:name w:val="页眉 字符"/>
    <w:basedOn w:val="7"/>
    <w:link w:val="4"/>
    <w:uiPriority w:val="0"/>
    <w:rPr>
      <w:kern w:val="2"/>
      <w:sz w:val="18"/>
      <w:szCs w:val="18"/>
    </w:rPr>
  </w:style>
  <w:style w:type="character" w:customStyle="1" w:styleId="12">
    <w:name w:val="页脚 字符"/>
    <w:basedOn w:val="7"/>
    <w:link w:val="3"/>
    <w:uiPriority w:val="99"/>
    <w:rPr>
      <w:kern w:val="2"/>
      <w:sz w:val="18"/>
      <w:szCs w:val="18"/>
    </w:rPr>
  </w:style>
  <w:style w:type="character" w:customStyle="1" w:styleId="13">
    <w:name w:val="正式标题1 Char"/>
    <w:link w:val="10"/>
    <w:qFormat/>
    <w:uiPriority w:val="0"/>
    <w:rPr>
      <w:rFonts w:ascii="Times New Roman" w:hAnsi="Times New Roman" w:cs="Times New Roman"/>
      <w:sz w:val="24"/>
      <w:szCs w:val="24"/>
    </w:rPr>
  </w:style>
  <w:style w:type="character" w:customStyle="1" w:styleId="14">
    <w:name w:val="标题 1 字符"/>
    <w:basedOn w:val="7"/>
    <w:link w:val="2"/>
    <w:uiPriority w:val="0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ADAD2DE2-F49F-4663-B3C1-3E5685DE5C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1659</Characters>
  <Lines>13</Lines>
  <Paragraphs>3</Paragraphs>
  <TotalTime>12</TotalTime>
  <ScaleCrop>false</ScaleCrop>
  <LinksUpToDate>false</LinksUpToDate>
  <CharactersWithSpaces>1946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2026-06-22T19:54:00Z</dcterms:created>
  <dc:creator>Lowledge</dc:creator>
  <cp:lastModifiedBy>Lowledge</cp:lastModifiedBy>
  <dcterms:modified xsi:type="dcterms:W3CDTF">2026-07-28T12:22:11Z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6C41B85365FF6F1E732E686A9D5800E1_43</vt:lpwstr>
  </property>
</Properties>
</file>