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8684" w14:textId="2EA937E0" w:rsidR="00A80648" w:rsidRPr="00FC19E4" w:rsidRDefault="00A80648" w:rsidP="00A80648">
      <w:pPr>
        <w:pStyle w:val="a4"/>
        <w:keepNext/>
        <w:jc w:val="center"/>
        <w:rPr>
          <w:rFonts w:ascii="Times New Roman" w:hAnsi="Times New Roman"/>
          <w:b/>
          <w:bCs/>
          <w:sz w:val="24"/>
          <w:szCs w:val="24"/>
        </w:rPr>
      </w:pPr>
      <w:r w:rsidRPr="00FC19E4">
        <w:rPr>
          <w:rFonts w:ascii="Times New Roman" w:hAnsi="Times New Roman"/>
          <w:b/>
          <w:bCs/>
          <w:sz w:val="24"/>
          <w:szCs w:val="24"/>
        </w:rPr>
        <w:t>Table S1</w:t>
      </w:r>
      <w:r w:rsidR="00A874BB" w:rsidRPr="00FC19E4">
        <w:rPr>
          <w:rFonts w:ascii="Times New Roman" w:hAnsi="Times New Roman"/>
          <w:b/>
          <w:bCs/>
          <w:sz w:val="24"/>
          <w:szCs w:val="24"/>
        </w:rPr>
        <w:t>.</w:t>
      </w:r>
      <w:r w:rsidRPr="00FC19E4">
        <w:rPr>
          <w:b/>
          <w:bCs/>
          <w:sz w:val="22"/>
          <w:szCs w:val="22"/>
        </w:rPr>
        <w:t xml:space="preserve"> </w:t>
      </w:r>
      <w:r w:rsidR="00B61F80" w:rsidRPr="00FC19E4">
        <w:rPr>
          <w:rFonts w:ascii="Times New Roman" w:hAnsi="Times New Roman"/>
          <w:b/>
          <w:bCs/>
          <w:sz w:val="24"/>
          <w:szCs w:val="24"/>
        </w:rPr>
        <w:t>MRM transitions and mass spectrometer parameters.</w:t>
      </w:r>
    </w:p>
    <w:tbl>
      <w:tblPr>
        <w:tblW w:w="970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04"/>
        <w:gridCol w:w="1578"/>
        <w:gridCol w:w="1412"/>
        <w:gridCol w:w="1624"/>
      </w:tblGrid>
      <w:tr w:rsidR="00FC19E4" w:rsidRPr="00FC19E4" w14:paraId="3CE9A12D" w14:textId="77777777" w:rsidTr="005E28F5">
        <w:trPr>
          <w:trHeight w:val="284"/>
          <w:jc w:val="center"/>
        </w:trPr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E35689" w14:textId="157D363D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Polyphenols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7BA4C7" w14:textId="6ABB867B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T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ime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（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min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76D4C6C" w14:textId="3D0D9DAD" w:rsidR="005E28F5" w:rsidRPr="00FC19E4" w:rsidRDefault="00A17748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P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arent ion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（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m/z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71994E3" w14:textId="5657A5D8" w:rsidR="005E28F5" w:rsidRPr="00FC19E4" w:rsidRDefault="00A17748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D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aughter ion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（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m/z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B71B783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Cone voltage</w:t>
            </w: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（</w:t>
            </w: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V</w:t>
            </w: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499D769" w14:textId="4EE445ED" w:rsidR="005E28F5" w:rsidRPr="00FC19E4" w:rsidRDefault="00A17748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C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ollision energy</w:t>
            </w:r>
            <w:r w:rsidR="005E28F5"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（</w:t>
            </w:r>
            <w:r w:rsidR="005E28F5"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e</w:t>
            </w:r>
            <w:r w:rsidR="005E28F5"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V</w:t>
            </w:r>
            <w:r w:rsidR="005E28F5"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:rsidR="00FC19E4" w:rsidRPr="00FC19E4" w14:paraId="72CDEF73" w14:textId="77777777" w:rsidTr="005E28F5">
        <w:trPr>
          <w:trHeight w:val="284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69D90081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proofErr w:type="spellStart"/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Cryptochlorogenic</w:t>
            </w:r>
            <w:proofErr w:type="spellEnd"/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 xml:space="preserve"> acid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547CE" w14:textId="56520214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1.74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0D075BE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353.19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2841AD93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172.99/178.98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AACB90A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624" w:type="dxa"/>
            <w:shd w:val="clear" w:color="auto" w:fill="FFFFFF" w:themeFill="background1"/>
          </w:tcPr>
          <w:p w14:paraId="4F43B044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16</w:t>
            </w:r>
          </w:p>
        </w:tc>
      </w:tr>
      <w:tr w:rsidR="00FC19E4" w:rsidRPr="00FC19E4" w14:paraId="0FFBCD69" w14:textId="77777777" w:rsidTr="005E28F5">
        <w:trPr>
          <w:trHeight w:val="284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61680B4E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Caffeic acid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86AB57" w14:textId="1CE5C1F4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1.84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C681A0D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179.13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0BC187F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91.15/107.16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2B04ADAF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24" w:type="dxa"/>
            <w:shd w:val="clear" w:color="auto" w:fill="FFFFFF" w:themeFill="background1"/>
          </w:tcPr>
          <w:p w14:paraId="6D87DB7A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2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6, 30</w:t>
            </w:r>
          </w:p>
        </w:tc>
      </w:tr>
      <w:tr w:rsidR="00FC19E4" w:rsidRPr="00FC19E4" w14:paraId="04D704EF" w14:textId="77777777" w:rsidTr="005E28F5">
        <w:trPr>
          <w:trHeight w:val="284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4A03F2CF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i/>
                <w:iCs/>
                <w:kern w:val="2"/>
                <w:sz w:val="21"/>
                <w:szCs w:val="21"/>
                <w:lang w:eastAsia="zh-CN"/>
              </w:rPr>
              <w:t>p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-Coumaric acid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86DBD9" w14:textId="1CB3D945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2.49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4ACD5D9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163.13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45949A48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93.17/119.4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0EF9BB0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624" w:type="dxa"/>
            <w:shd w:val="clear" w:color="auto" w:fill="FFFFFF" w:themeFill="background1"/>
          </w:tcPr>
          <w:p w14:paraId="33349F7B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2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8, 30</w:t>
            </w:r>
          </w:p>
        </w:tc>
      </w:tr>
      <w:tr w:rsidR="00FC19E4" w:rsidRPr="00FC19E4" w14:paraId="07BF082B" w14:textId="77777777" w:rsidTr="005E28F5">
        <w:trPr>
          <w:trHeight w:val="284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47E4F0BB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Ferulic acid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420B5" w14:textId="161BC106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2.91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14979360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193.09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15FD98A1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134.16/178.09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3CD5084B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24" w:type="dxa"/>
            <w:shd w:val="clear" w:color="auto" w:fill="FFFFFF" w:themeFill="background1"/>
          </w:tcPr>
          <w:p w14:paraId="53ABFABD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2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2, 18</w:t>
            </w:r>
          </w:p>
        </w:tc>
      </w:tr>
      <w:tr w:rsidR="00FC19E4" w:rsidRPr="00FC19E4" w14:paraId="000AB0FE" w14:textId="77777777" w:rsidTr="005E28F5">
        <w:trPr>
          <w:trHeight w:val="284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6A9157D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Quercetin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FAA3B45" w14:textId="4D58EE1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4.83</w:t>
            </w:r>
          </w:p>
        </w:tc>
        <w:tc>
          <w:tcPr>
            <w:tcW w:w="140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0B09E42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303.08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2B41BCD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152.09/137.08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29B4870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FFFFFF" w:themeFill="background1"/>
          </w:tcPr>
          <w:p w14:paraId="5A36B6AB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4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</w:t>
            </w:r>
          </w:p>
        </w:tc>
      </w:tr>
      <w:tr w:rsidR="00FC19E4" w:rsidRPr="00FC19E4" w14:paraId="25804810" w14:textId="77777777" w:rsidTr="005E28F5">
        <w:trPr>
          <w:trHeight w:val="284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5349ED8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proofErr w:type="spellStart"/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Rutin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EBEA281" w14:textId="4EF373CB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3.03</w:t>
            </w:r>
          </w:p>
        </w:tc>
        <w:tc>
          <w:tcPr>
            <w:tcW w:w="140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26D14C4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611.17</w:t>
            </w:r>
          </w:p>
        </w:tc>
        <w:tc>
          <w:tcPr>
            <w:tcW w:w="157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C27E3E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303.14/465.22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971DE99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7577C3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1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6, 36</w:t>
            </w:r>
          </w:p>
        </w:tc>
      </w:tr>
      <w:tr w:rsidR="00FC19E4" w:rsidRPr="00FC19E4" w14:paraId="3CD79572" w14:textId="77777777" w:rsidTr="005E28F5">
        <w:trPr>
          <w:trHeight w:val="284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5594795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proofErr w:type="spellStart"/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Sinapic</w:t>
            </w:r>
            <w:proofErr w:type="spellEnd"/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 xml:space="preserve"> acid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D1BFAB2" w14:textId="6DA3F6F6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2.98</w:t>
            </w:r>
          </w:p>
        </w:tc>
        <w:tc>
          <w:tcPr>
            <w:tcW w:w="140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56D30CC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223.11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8F5A314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165.15/208.14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27E0D1C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FFFFFF" w:themeFill="background1"/>
          </w:tcPr>
          <w:p w14:paraId="08C9B2A8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1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8</w:t>
            </w:r>
          </w:p>
        </w:tc>
      </w:tr>
      <w:tr w:rsidR="00FC19E4" w:rsidRPr="00FC19E4" w14:paraId="5C85C52C" w14:textId="77777777" w:rsidTr="005E28F5">
        <w:trPr>
          <w:trHeight w:val="284"/>
          <w:jc w:val="center"/>
        </w:trPr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8D1C05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Vanillic acid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78AAFC" w14:textId="0DB33572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1.85</w:t>
            </w:r>
          </w:p>
        </w:tc>
        <w:tc>
          <w:tcPr>
            <w:tcW w:w="1404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443DBF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167.11</w:t>
            </w:r>
          </w:p>
        </w:tc>
        <w:tc>
          <w:tcPr>
            <w:tcW w:w="1578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0184B5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152.09/108.15</w:t>
            </w:r>
          </w:p>
        </w:tc>
        <w:tc>
          <w:tcPr>
            <w:tcW w:w="1412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4CDB32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624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14:paraId="7E8201A3" w14:textId="77777777" w:rsidR="005E28F5" w:rsidRPr="00FC19E4" w:rsidRDefault="005E28F5" w:rsidP="004B3C89">
            <w:pPr>
              <w:jc w:val="center"/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</w:pPr>
            <w:r w:rsidRPr="00FC19E4">
              <w:rPr>
                <w:rFonts w:eastAsia="宋体" w:hint="eastAsia"/>
                <w:bCs/>
                <w:kern w:val="2"/>
                <w:sz w:val="21"/>
                <w:szCs w:val="21"/>
                <w:lang w:eastAsia="zh-CN"/>
              </w:rPr>
              <w:t>1</w:t>
            </w:r>
            <w:r w:rsidRPr="00FC19E4">
              <w:rPr>
                <w:rFonts w:eastAsia="宋体"/>
                <w:bCs/>
                <w:kern w:val="2"/>
                <w:sz w:val="21"/>
                <w:szCs w:val="21"/>
                <w:lang w:eastAsia="zh-CN"/>
              </w:rPr>
              <w:t>6, 22</w:t>
            </w:r>
          </w:p>
        </w:tc>
      </w:tr>
    </w:tbl>
    <w:p w14:paraId="509F386E" w14:textId="44185AD5" w:rsidR="00075202" w:rsidRPr="00FC19E4" w:rsidRDefault="009C3E79">
      <w:pPr>
        <w:rPr>
          <w:rFonts w:eastAsiaTheme="minorEastAsia"/>
          <w:lang w:eastAsia="zh-CN"/>
        </w:rPr>
      </w:pPr>
      <w:r w:rsidRPr="00FC19E4">
        <w:rPr>
          <w:rFonts w:eastAsiaTheme="minorEastAsia" w:hint="eastAsia"/>
          <w:lang w:eastAsia="zh-CN"/>
        </w:rPr>
        <w:t>M</w:t>
      </w:r>
      <w:r w:rsidRPr="00FC19E4">
        <w:rPr>
          <w:rFonts w:eastAsiaTheme="minorEastAsia"/>
          <w:lang w:eastAsia="zh-CN"/>
        </w:rPr>
        <w:t>RM:</w:t>
      </w:r>
      <w:r w:rsidRPr="00FC19E4">
        <w:rPr>
          <w:bCs/>
          <w:sz w:val="24"/>
        </w:rPr>
        <w:t xml:space="preserve"> multiple reaction monitoring.</w:t>
      </w:r>
    </w:p>
    <w:sectPr w:rsidR="00075202" w:rsidRPr="00FC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NjA1sDQ1NTewNLZQ0lEKTi0uzszPAykwrwUAww4/MiwAAAA="/>
  </w:docVars>
  <w:rsids>
    <w:rsidRoot w:val="00446F83"/>
    <w:rsid w:val="00057596"/>
    <w:rsid w:val="000667D3"/>
    <w:rsid w:val="00071835"/>
    <w:rsid w:val="00084DA0"/>
    <w:rsid w:val="001548FB"/>
    <w:rsid w:val="00185E9E"/>
    <w:rsid w:val="002001A3"/>
    <w:rsid w:val="00223E69"/>
    <w:rsid w:val="00246034"/>
    <w:rsid w:val="002768A9"/>
    <w:rsid w:val="002A2C94"/>
    <w:rsid w:val="002A5FFC"/>
    <w:rsid w:val="003928B8"/>
    <w:rsid w:val="003E2AC2"/>
    <w:rsid w:val="00446F83"/>
    <w:rsid w:val="005E28F5"/>
    <w:rsid w:val="00634EBB"/>
    <w:rsid w:val="00755A21"/>
    <w:rsid w:val="00787A34"/>
    <w:rsid w:val="007D74B1"/>
    <w:rsid w:val="00830B9D"/>
    <w:rsid w:val="00852D6B"/>
    <w:rsid w:val="008A7DD2"/>
    <w:rsid w:val="00962327"/>
    <w:rsid w:val="00997A81"/>
    <w:rsid w:val="009A0B53"/>
    <w:rsid w:val="009B3EC7"/>
    <w:rsid w:val="009C3E79"/>
    <w:rsid w:val="00A17748"/>
    <w:rsid w:val="00A25CE4"/>
    <w:rsid w:val="00A80648"/>
    <w:rsid w:val="00A874BB"/>
    <w:rsid w:val="00B45552"/>
    <w:rsid w:val="00B61F80"/>
    <w:rsid w:val="00CD147C"/>
    <w:rsid w:val="00E52B28"/>
    <w:rsid w:val="00E726A1"/>
    <w:rsid w:val="00F05F97"/>
    <w:rsid w:val="00F67E2E"/>
    <w:rsid w:val="00FC19E4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D1ED"/>
  <w15:chartTrackingRefBased/>
  <w15:docId w15:val="{4E9CBA12-BD4A-46D8-993A-FB52272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648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48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eastAsia="zh-CN"/>
    </w:rPr>
  </w:style>
  <w:style w:type="paragraph" w:styleId="a4">
    <w:name w:val="caption"/>
    <w:basedOn w:val="a"/>
    <w:next w:val="a"/>
    <w:uiPriority w:val="35"/>
    <w:unhideWhenUsed/>
    <w:qFormat/>
    <w:rsid w:val="00A80648"/>
    <w:pPr>
      <w:widowControl w:val="0"/>
      <w:spacing w:line="360" w:lineRule="atLeast"/>
      <w:jc w:val="both"/>
    </w:pPr>
    <w:rPr>
      <w:rFonts w:ascii="Cambria" w:eastAsia="黑体" w:hAnsi="Cambri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xuehua</dc:creator>
  <cp:keywords/>
  <dc:description/>
  <cp:lastModifiedBy>xuehua</cp:lastModifiedBy>
  <cp:revision>13</cp:revision>
  <dcterms:created xsi:type="dcterms:W3CDTF">2022-09-26T01:48:00Z</dcterms:created>
  <dcterms:modified xsi:type="dcterms:W3CDTF">2023-04-19T03:22:00Z</dcterms:modified>
</cp:coreProperties>
</file>