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CCFDFC">
      <w:pPr>
        <w:spacing w:before="156" w:beforeLines="50" w:after="156" w:afterLines="50"/>
        <w:jc w:val="center"/>
        <w:rPr>
          <w:rFonts w:ascii="Times New Roman" w:hAnsi="Times New Roman" w:cs="Times New Roman"/>
          <w:sz w:val="20"/>
          <w:szCs w:val="20"/>
        </w:rPr>
      </w:pPr>
      <w:bookmarkStart w:id="0" w:name="_GoBack"/>
      <w:r>
        <w:rPr>
          <w:rFonts w:ascii="Times New Roman" w:hAnsi="Times New Roman" w:eastAsia="宋体" w:cs="Times New Roman"/>
          <w:b/>
          <w:bCs/>
          <w:sz w:val="20"/>
          <w:szCs w:val="20"/>
        </w:rPr>
        <w:t>Table 1. Summary of writers, erasers, and readers in histone lactylation</w:t>
      </w:r>
      <w:bookmarkEnd w:id="0"/>
      <w:r>
        <w:rPr>
          <w:rFonts w:ascii="Times New Roman" w:hAnsi="Times New Roman" w:eastAsia="宋体" w:cs="Times New Roman"/>
          <w:b/>
          <w:bCs/>
          <w:sz w:val="20"/>
          <w:szCs w:val="20"/>
        </w:rPr>
        <w:t>.</w:t>
      </w:r>
    </w:p>
    <w:tbl>
      <w:tblPr>
        <w:tblStyle w:val="6"/>
        <w:tblW w:w="8412" w:type="dxa"/>
        <w:jc w:val="center"/>
        <w:tblLayout w:type="fixed"/>
        <w:tblCellMar>
          <w:top w:w="45" w:type="dxa"/>
          <w:left w:w="96" w:type="dxa"/>
          <w:bottom w:w="45" w:type="dxa"/>
          <w:right w:w="96" w:type="dxa"/>
        </w:tblCellMar>
      </w:tblPr>
      <w:tblGrid>
        <w:gridCol w:w="680"/>
        <w:gridCol w:w="862"/>
        <w:gridCol w:w="5993"/>
        <w:gridCol w:w="877"/>
      </w:tblGrid>
      <w:tr w14:paraId="18DB46F8">
        <w:tblPrEx>
          <w:tblCellMar>
            <w:top w:w="45" w:type="dxa"/>
            <w:left w:w="96" w:type="dxa"/>
            <w:bottom w:w="45" w:type="dxa"/>
            <w:right w:w="96" w:type="dxa"/>
          </w:tblCellMar>
        </w:tblPrEx>
        <w:trPr>
          <w:tblHeader/>
          <w:jc w:val="center"/>
        </w:trPr>
        <w:tc>
          <w:tcPr>
            <w:tcW w:w="680" w:type="dxa"/>
            <w:tcBorders>
              <w:top w:val="single" w:color="auto" w:sz="12" w:space="0"/>
              <w:left w:val="nil"/>
              <w:bottom w:val="single" w:color="auto" w:sz="4" w:space="0"/>
              <w:right w:val="nil"/>
            </w:tcBorders>
            <w:shd w:val="clear" w:color="auto" w:fill="FFFFFF" w:themeFill="background1"/>
            <w:vAlign w:val="center"/>
          </w:tcPr>
          <w:p w14:paraId="0A386E1D">
            <w:pPr>
              <w:pStyle w:val="5"/>
              <w:widowControl/>
              <w:snapToGrid w:val="0"/>
              <w:jc w:val="center"/>
              <w:rPr>
                <w:rFonts w:ascii="Times New Roman" w:hAnsi="Times New Roman" w:eastAsia="宋体"/>
                <w:b/>
                <w:sz w:val="20"/>
                <w:szCs w:val="20"/>
              </w:rPr>
            </w:pPr>
            <w:r>
              <w:rPr>
                <w:rFonts w:ascii="Times New Roman" w:hAnsi="Times New Roman" w:eastAsia="宋体"/>
                <w:b/>
                <w:color w:val="000000"/>
                <w:sz w:val="20"/>
                <w:szCs w:val="20"/>
              </w:rPr>
              <w:t>Category</w:t>
            </w:r>
          </w:p>
        </w:tc>
        <w:tc>
          <w:tcPr>
            <w:tcW w:w="862" w:type="dxa"/>
            <w:tcBorders>
              <w:top w:val="single" w:color="auto" w:sz="12" w:space="0"/>
              <w:left w:val="nil"/>
              <w:bottom w:val="single" w:color="auto" w:sz="4" w:space="0"/>
              <w:right w:val="nil"/>
            </w:tcBorders>
            <w:shd w:val="clear" w:color="auto" w:fill="FFFFFF" w:themeFill="background1"/>
            <w:vAlign w:val="center"/>
          </w:tcPr>
          <w:p w14:paraId="31E4FF8A">
            <w:pPr>
              <w:pStyle w:val="5"/>
              <w:widowControl/>
              <w:snapToGrid w:val="0"/>
              <w:jc w:val="center"/>
              <w:rPr>
                <w:rFonts w:ascii="Times New Roman" w:hAnsi="Times New Roman" w:eastAsia="宋体"/>
                <w:b/>
                <w:sz w:val="20"/>
                <w:szCs w:val="20"/>
              </w:rPr>
            </w:pPr>
            <w:r>
              <w:rPr>
                <w:rFonts w:ascii="Times New Roman" w:hAnsi="Times New Roman" w:eastAsia="宋体"/>
                <w:b/>
                <w:color w:val="000000"/>
                <w:sz w:val="20"/>
                <w:szCs w:val="20"/>
              </w:rPr>
              <w:t>Name</w:t>
            </w:r>
          </w:p>
        </w:tc>
        <w:tc>
          <w:tcPr>
            <w:tcW w:w="5993" w:type="dxa"/>
            <w:tcBorders>
              <w:top w:val="single" w:color="auto" w:sz="12" w:space="0"/>
              <w:left w:val="nil"/>
              <w:bottom w:val="single" w:color="auto" w:sz="4" w:space="0"/>
              <w:right w:val="nil"/>
            </w:tcBorders>
            <w:shd w:val="clear" w:color="auto" w:fill="FFFFFF" w:themeFill="background1"/>
            <w:vAlign w:val="center"/>
          </w:tcPr>
          <w:p w14:paraId="392C2308">
            <w:pPr>
              <w:pStyle w:val="5"/>
              <w:widowControl/>
              <w:snapToGrid w:val="0"/>
              <w:jc w:val="center"/>
              <w:rPr>
                <w:rFonts w:ascii="Times New Roman" w:hAnsi="Times New Roman" w:eastAsia="宋体"/>
                <w:b/>
                <w:sz w:val="20"/>
                <w:szCs w:val="20"/>
              </w:rPr>
            </w:pPr>
            <w:r>
              <w:rPr>
                <w:rFonts w:ascii="Times New Roman" w:hAnsi="Times New Roman" w:eastAsia="宋体"/>
                <w:b/>
                <w:color w:val="000000"/>
                <w:sz w:val="20"/>
                <w:szCs w:val="20"/>
              </w:rPr>
              <w:t>Functional overview</w:t>
            </w:r>
          </w:p>
        </w:tc>
        <w:tc>
          <w:tcPr>
            <w:tcW w:w="877" w:type="dxa"/>
            <w:tcBorders>
              <w:top w:val="single" w:color="auto" w:sz="12" w:space="0"/>
              <w:left w:val="nil"/>
              <w:bottom w:val="single" w:color="auto" w:sz="4" w:space="0"/>
              <w:right w:val="nil"/>
            </w:tcBorders>
            <w:shd w:val="clear" w:color="auto" w:fill="FFFFFF" w:themeFill="background1"/>
            <w:vAlign w:val="center"/>
          </w:tcPr>
          <w:p w14:paraId="6D48B1D6">
            <w:pPr>
              <w:pStyle w:val="5"/>
              <w:widowControl/>
              <w:snapToGrid w:val="0"/>
              <w:jc w:val="center"/>
              <w:rPr>
                <w:rFonts w:ascii="Times New Roman" w:hAnsi="Times New Roman" w:eastAsia="宋体"/>
                <w:b/>
                <w:sz w:val="20"/>
                <w:szCs w:val="20"/>
              </w:rPr>
            </w:pPr>
            <w:r>
              <w:rPr>
                <w:rFonts w:ascii="Times New Roman" w:hAnsi="Times New Roman" w:eastAsia="宋体"/>
                <w:b/>
                <w:color w:val="000000"/>
                <w:sz w:val="20"/>
                <w:szCs w:val="20"/>
              </w:rPr>
              <w:t>Source </w:t>
            </w:r>
          </w:p>
        </w:tc>
      </w:tr>
      <w:tr w14:paraId="7B75C859">
        <w:tblPrEx>
          <w:tblCellMar>
            <w:top w:w="45" w:type="dxa"/>
            <w:left w:w="96" w:type="dxa"/>
            <w:bottom w:w="45" w:type="dxa"/>
            <w:right w:w="96" w:type="dxa"/>
          </w:tblCellMar>
        </w:tblPrEx>
        <w:trPr>
          <w:jc w:val="center"/>
        </w:trPr>
        <w:tc>
          <w:tcPr>
            <w:tcW w:w="680" w:type="dxa"/>
            <w:vMerge w:val="restart"/>
            <w:tcBorders>
              <w:top w:val="single" w:color="auto" w:sz="4" w:space="0"/>
              <w:left w:val="nil"/>
              <w:right w:val="nil"/>
            </w:tcBorders>
            <w:shd w:val="clear" w:color="auto" w:fill="FFFFFF" w:themeFill="background1"/>
            <w:vAlign w:val="center"/>
          </w:tcPr>
          <w:p w14:paraId="3D829555">
            <w:pPr>
              <w:pStyle w:val="5"/>
              <w:widowControl/>
              <w:snapToGrid w:val="0"/>
              <w:jc w:val="center"/>
              <w:rPr>
                <w:rFonts w:ascii="Times New Roman" w:hAnsi="Times New Roman" w:eastAsia="宋体"/>
                <w:sz w:val="20"/>
                <w:szCs w:val="20"/>
              </w:rPr>
            </w:pPr>
            <w:r>
              <w:rPr>
                <w:rFonts w:ascii="Times New Roman" w:hAnsi="Times New Roman" w:eastAsia="宋体"/>
                <w:color w:val="000000"/>
                <w:sz w:val="20"/>
                <w:szCs w:val="20"/>
              </w:rPr>
              <w:t>Writer</w:t>
            </w:r>
          </w:p>
        </w:tc>
        <w:tc>
          <w:tcPr>
            <w:tcW w:w="862" w:type="dxa"/>
            <w:tcBorders>
              <w:top w:val="single" w:color="auto" w:sz="4" w:space="0"/>
              <w:left w:val="nil"/>
              <w:bottom w:val="nil"/>
              <w:right w:val="nil"/>
            </w:tcBorders>
            <w:shd w:val="clear" w:color="auto" w:fill="FFFFFF" w:themeFill="background1"/>
            <w:vAlign w:val="center"/>
          </w:tcPr>
          <w:p w14:paraId="07B745BE">
            <w:pPr>
              <w:pStyle w:val="5"/>
              <w:widowControl/>
              <w:snapToGrid w:val="0"/>
              <w:jc w:val="center"/>
              <w:rPr>
                <w:rFonts w:ascii="Times New Roman" w:hAnsi="Times New Roman" w:eastAsia="宋体"/>
                <w:sz w:val="20"/>
                <w:szCs w:val="20"/>
              </w:rPr>
            </w:pPr>
            <w:r>
              <w:rPr>
                <w:rFonts w:ascii="Times New Roman" w:hAnsi="Times New Roman" w:eastAsia="宋体"/>
                <w:color w:val="000000"/>
                <w:sz w:val="20"/>
                <w:szCs w:val="20"/>
              </w:rPr>
              <w:t>p300</w:t>
            </w:r>
          </w:p>
        </w:tc>
        <w:tc>
          <w:tcPr>
            <w:tcW w:w="5993" w:type="dxa"/>
            <w:tcBorders>
              <w:top w:val="single" w:color="auto" w:sz="4" w:space="0"/>
              <w:left w:val="nil"/>
              <w:bottom w:val="nil"/>
              <w:right w:val="nil"/>
            </w:tcBorders>
            <w:shd w:val="clear" w:color="auto" w:fill="FFFFFF" w:themeFill="background1"/>
            <w:vAlign w:val="center"/>
          </w:tcPr>
          <w:p w14:paraId="1CFB4F56">
            <w:pPr>
              <w:pStyle w:val="5"/>
              <w:widowControl/>
              <w:snapToGrid w:val="0"/>
              <w:rPr>
                <w:rFonts w:ascii="Times New Roman" w:hAnsi="Times New Roman" w:eastAsia="宋体"/>
                <w:sz w:val="20"/>
                <w:szCs w:val="20"/>
              </w:rPr>
            </w:pPr>
            <w:r>
              <w:rPr>
                <w:rFonts w:ascii="Times New Roman" w:hAnsi="Times New Roman" w:eastAsia="宋体"/>
                <w:color w:val="000000"/>
                <w:sz w:val="20"/>
                <w:szCs w:val="20"/>
              </w:rPr>
              <w:t>HAT family proteins are the earliest discovered proteins with histone lactylation writing function, which can use lactyl-CoA as a substrate to catalyze lactylation modification.</w:t>
            </w:r>
          </w:p>
        </w:tc>
        <w:tc>
          <w:tcPr>
            <w:tcW w:w="877" w:type="dxa"/>
            <w:tcBorders>
              <w:top w:val="single" w:color="auto" w:sz="4" w:space="0"/>
              <w:left w:val="nil"/>
              <w:bottom w:val="nil"/>
              <w:right w:val="nil"/>
            </w:tcBorders>
            <w:shd w:val="clear" w:color="auto" w:fill="FFFFFF" w:themeFill="background1"/>
            <w:vAlign w:val="center"/>
          </w:tcPr>
          <w:p w14:paraId="701F4A64">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PEVuZE5vdGU+PENpdGU+PEF1dGhvcj5aaGFuZzwvQXV0aG9yPjxZZWFyPjIwMTk8L1llYXI+PFJl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PEVuZE5vdGU+PENpdGU+PEF1dGhvcj5aaGFuZzwvQXV0aG9yPjxZZWFyPjIwMTk8L1llYXI+PFJl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[1]</w:t>
            </w:r>
            <w:r>
              <w:rPr>
                <w:rFonts w:ascii="Times New Roman" w:hAnsi="Times New Roman" w:eastAsia="宋体"/>
                <w:sz w:val="20"/>
                <w:szCs w:val="20"/>
              </w:rPr>
              <w:fldChar w:fldCharType="end"/>
            </w:r>
          </w:p>
        </w:tc>
      </w:tr>
      <w:tr w14:paraId="434FEDF0">
        <w:tblPrEx>
          <w:tblCellMar>
            <w:top w:w="45" w:type="dxa"/>
            <w:left w:w="96" w:type="dxa"/>
            <w:bottom w:w="45" w:type="dxa"/>
            <w:right w:w="96" w:type="dxa"/>
          </w:tblCellMar>
        </w:tblPrEx>
        <w:trPr>
          <w:jc w:val="center"/>
        </w:trPr>
        <w:tc>
          <w:tcPr>
            <w:tcW w:w="680" w:type="dxa"/>
            <w:vMerge w:val="continue"/>
            <w:tcBorders>
              <w:left w:val="nil"/>
              <w:right w:val="nil"/>
            </w:tcBorders>
            <w:shd w:val="clear" w:color="auto" w:fill="FFFFFF" w:themeFill="background1"/>
            <w:vAlign w:val="center"/>
          </w:tcPr>
          <w:p w14:paraId="7093FF6E">
            <w:pPr>
              <w:snapToGrid w:val="0"/>
              <w:jc w:val="center"/>
              <w:rPr>
                <w:rFonts w:ascii="Times New Roman" w:hAnsi="Times New Roman" w:eastAsia="宋体" w:cs="Times New Roman"/>
                <w:sz w:val="20"/>
                <w:szCs w:val="20"/>
              </w:rPr>
            </w:pPr>
          </w:p>
        </w:tc>
        <w:tc>
          <w:tcPr>
            <w:tcW w:w="862" w:type="dxa"/>
            <w:tcBorders>
              <w:top w:val="nil"/>
              <w:left w:val="nil"/>
              <w:bottom w:val="nil"/>
              <w:right w:val="nil"/>
            </w:tcBorders>
            <w:shd w:val="clear" w:color="auto" w:fill="FFFFFF" w:themeFill="background1"/>
            <w:vAlign w:val="center"/>
          </w:tcPr>
          <w:p w14:paraId="78BB1DF6">
            <w:pPr>
              <w:pStyle w:val="5"/>
              <w:widowControl/>
              <w:snapToGrid w:val="0"/>
              <w:jc w:val="center"/>
              <w:rPr>
                <w:rFonts w:ascii="Times New Roman" w:hAnsi="Times New Roman" w:eastAsia="宋体"/>
                <w:sz w:val="20"/>
                <w:szCs w:val="20"/>
              </w:rPr>
            </w:pPr>
            <w:r>
              <w:rPr>
                <w:rFonts w:ascii="Times New Roman" w:hAnsi="Times New Roman" w:eastAsia="宋体"/>
                <w:color w:val="000000"/>
                <w:sz w:val="20"/>
                <w:szCs w:val="20"/>
              </w:rPr>
              <w:t>KAT2A</w:t>
            </w:r>
          </w:p>
        </w:tc>
        <w:tc>
          <w:tcPr>
            <w:tcW w:w="5993" w:type="dxa"/>
            <w:tcBorders>
              <w:top w:val="nil"/>
              <w:left w:val="nil"/>
              <w:bottom w:val="nil"/>
              <w:right w:val="nil"/>
            </w:tcBorders>
            <w:shd w:val="clear" w:color="auto" w:fill="FFFFFF" w:themeFill="background1"/>
            <w:vAlign w:val="center"/>
          </w:tcPr>
          <w:p w14:paraId="3D796213">
            <w:pPr>
              <w:pStyle w:val="5"/>
              <w:widowControl/>
              <w:snapToGrid w:val="0"/>
              <w:rPr>
                <w:rFonts w:ascii="Times New Roman" w:hAnsi="Times New Roman" w:eastAsia="宋体"/>
                <w:sz w:val="20"/>
                <w:szCs w:val="20"/>
              </w:rPr>
            </w:pPr>
            <w:r>
              <w:rPr>
                <w:rFonts w:ascii="Times New Roman" w:hAnsi="Times New Roman" w:eastAsia="宋体"/>
                <w:color w:val="000000"/>
                <w:sz w:val="20"/>
                <w:szCs w:val="20"/>
              </w:rPr>
              <w:t>Histone lactate transferase, which can regulate tumor immune evasion, interacts with ACSS2 (lactyl</w:t>
            </w:r>
            <w:r>
              <w:rPr>
                <w:rFonts w:hint="eastAsia" w:ascii="Times New Roman" w:hAnsi="Times New Roman" w:eastAsia="宋体"/>
                <w:color w:val="000000"/>
                <w:sz w:val="20"/>
                <w:szCs w:val="20"/>
                <w:lang w:val="en-US" w:eastAsia="zh-CN"/>
              </w:rPr>
              <w:t xml:space="preserve"> </w:t>
            </w:r>
            <w:r>
              <w:rPr>
                <w:rFonts w:ascii="Times New Roman" w:hAnsi="Times New Roman" w:eastAsia="宋体"/>
                <w:color w:val="000000"/>
                <w:sz w:val="20"/>
                <w:szCs w:val="20"/>
              </w:rPr>
              <w:t>CoA synthase) to convert lactate into lactyl-CoA and catalyze histone lactylation.</w:t>
            </w:r>
          </w:p>
        </w:tc>
        <w:tc>
          <w:tcPr>
            <w:tcW w:w="877" w:type="dxa"/>
            <w:tcBorders>
              <w:top w:val="nil"/>
              <w:left w:val="nil"/>
              <w:bottom w:val="nil"/>
              <w:right w:val="nil"/>
            </w:tcBorders>
            <w:shd w:val="clear" w:color="auto" w:fill="FFFFFF" w:themeFill="background1"/>
            <w:vAlign w:val="center"/>
          </w:tcPr>
          <w:p w14:paraId="74B4488B">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PEVuZE5vdGU+PENpdGU+PEF1dGhvcj5aaHU8L0F1dGhvcj48WWVhcj4yMDI1PC9ZZWFyPjxSZWNO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PEVuZE5vdGU+PENpdGU+PEF1dGhvcj5aaHU8L0F1dGhvcj48WWVhcj4yMDI1PC9ZZWFyPjxSZWNO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[2]</w:t>
            </w:r>
            <w:r>
              <w:rPr>
                <w:rFonts w:ascii="Times New Roman" w:hAnsi="Times New Roman" w:eastAsia="宋体"/>
                <w:sz w:val="20"/>
                <w:szCs w:val="20"/>
              </w:rPr>
              <w:fldChar w:fldCharType="end"/>
            </w:r>
          </w:p>
        </w:tc>
      </w:tr>
      <w:tr w14:paraId="53C360AB">
        <w:tblPrEx>
          <w:tblCellMar>
            <w:top w:w="45" w:type="dxa"/>
            <w:left w:w="96" w:type="dxa"/>
            <w:bottom w:w="45" w:type="dxa"/>
            <w:right w:w="96" w:type="dxa"/>
          </w:tblCellMar>
        </w:tblPrEx>
        <w:trPr>
          <w:jc w:val="center"/>
        </w:trPr>
        <w:tc>
          <w:tcPr>
            <w:tcW w:w="680" w:type="dxa"/>
            <w:vMerge w:val="continue"/>
            <w:tcBorders>
              <w:left w:val="nil"/>
              <w:right w:val="nil"/>
            </w:tcBorders>
            <w:shd w:val="clear" w:color="auto" w:fill="FFFFFF" w:themeFill="background1"/>
            <w:vAlign w:val="center"/>
          </w:tcPr>
          <w:p w14:paraId="6C67EA53">
            <w:pPr>
              <w:snapToGrid w:val="0"/>
              <w:jc w:val="center"/>
              <w:rPr>
                <w:rFonts w:ascii="Times New Roman" w:hAnsi="Times New Roman" w:eastAsia="宋体" w:cs="Times New Roman"/>
                <w:sz w:val="20"/>
                <w:szCs w:val="20"/>
              </w:rPr>
            </w:pPr>
          </w:p>
        </w:tc>
        <w:tc>
          <w:tcPr>
            <w:tcW w:w="862" w:type="dxa"/>
            <w:tcBorders>
              <w:top w:val="nil"/>
              <w:left w:val="nil"/>
              <w:bottom w:val="nil"/>
              <w:right w:val="nil"/>
            </w:tcBorders>
            <w:shd w:val="clear" w:color="auto" w:fill="FFFFFF" w:themeFill="background1"/>
            <w:vAlign w:val="center"/>
          </w:tcPr>
          <w:p w14:paraId="69955FB2">
            <w:pPr>
              <w:pStyle w:val="5"/>
              <w:widowControl/>
              <w:snapToGrid w:val="0"/>
              <w:jc w:val="center"/>
              <w:rPr>
                <w:rFonts w:ascii="Times New Roman" w:hAnsi="Times New Roman" w:eastAsia="宋体"/>
                <w:sz w:val="20"/>
                <w:szCs w:val="20"/>
              </w:rPr>
            </w:pPr>
            <w:r>
              <w:rPr>
                <w:rFonts w:ascii="Times New Roman" w:hAnsi="Times New Roman" w:eastAsia="宋体"/>
                <w:color w:val="000000"/>
                <w:sz w:val="20"/>
                <w:szCs w:val="20"/>
              </w:rPr>
              <w:t>KAT5</w:t>
            </w:r>
          </w:p>
        </w:tc>
        <w:tc>
          <w:tcPr>
            <w:tcW w:w="5993" w:type="dxa"/>
            <w:tcBorders>
              <w:top w:val="nil"/>
              <w:left w:val="nil"/>
              <w:bottom w:val="nil"/>
              <w:right w:val="nil"/>
            </w:tcBorders>
            <w:shd w:val="clear" w:color="auto" w:fill="FFFFFF" w:themeFill="background1"/>
            <w:vAlign w:val="center"/>
          </w:tcPr>
          <w:p w14:paraId="22851F16">
            <w:pPr>
              <w:pStyle w:val="5"/>
              <w:widowControl/>
              <w:snapToGrid w:val="0"/>
              <w:rPr>
                <w:rFonts w:ascii="Times New Roman" w:hAnsi="Times New Roman" w:eastAsia="宋体"/>
                <w:sz w:val="20"/>
                <w:szCs w:val="20"/>
              </w:rPr>
            </w:pPr>
            <w:r>
              <w:rPr>
                <w:rFonts w:ascii="Times New Roman" w:hAnsi="Times New Roman" w:eastAsia="宋体"/>
                <w:color w:val="000000"/>
                <w:sz w:val="20"/>
                <w:szCs w:val="20"/>
              </w:rPr>
              <w:t xml:space="preserve">Glis1 may directly bind to the lactyltransferase KAT5 with multiple interaction sites. </w:t>
            </w:r>
            <w:r>
              <w:rPr>
                <w:rFonts w:ascii="Times New Roman" w:hAnsi="Times New Roman" w:eastAsia="宋体"/>
                <w:i/>
                <w:iCs/>
                <w:color w:val="000000"/>
                <w:sz w:val="20"/>
                <w:szCs w:val="20"/>
              </w:rPr>
              <w:t>In vitro</w:t>
            </w:r>
            <w:r>
              <w:rPr>
                <w:rFonts w:ascii="Times New Roman" w:hAnsi="Times New Roman" w:eastAsia="宋体"/>
                <w:color w:val="000000"/>
                <w:sz w:val="20"/>
                <w:szCs w:val="20"/>
              </w:rPr>
              <w:t xml:space="preserve">, the interaction between KAT5 and histone H3 was enhanced under high glucose conditions. However, overexpression of </w:t>
            </w:r>
            <w:r>
              <w:rPr>
                <w:rFonts w:ascii="Times New Roman" w:hAnsi="Times New Roman" w:eastAsia="宋体"/>
                <w:i/>
                <w:iCs/>
                <w:color w:val="000000"/>
                <w:sz w:val="20"/>
                <w:szCs w:val="20"/>
              </w:rPr>
              <w:t>glis1</w:t>
            </w:r>
            <w:r>
              <w:rPr>
                <w:rFonts w:ascii="Times New Roman" w:hAnsi="Times New Roman" w:eastAsia="宋体"/>
                <w:color w:val="000000"/>
                <w:sz w:val="20"/>
                <w:szCs w:val="20"/>
              </w:rPr>
              <w:t xml:space="preserve"> leads to a significant decrease in the binding affinity between histones and KAT5, thereby reducing the level of lactylation.</w:t>
            </w:r>
          </w:p>
        </w:tc>
        <w:tc>
          <w:tcPr>
            <w:tcW w:w="877" w:type="dxa"/>
            <w:tcBorders>
              <w:top w:val="nil"/>
              <w:left w:val="nil"/>
              <w:bottom w:val="nil"/>
              <w:right w:val="nil"/>
            </w:tcBorders>
            <w:shd w:val="clear" w:color="auto" w:fill="FFFFFF" w:themeFill="background1"/>
            <w:vAlign w:val="center"/>
          </w:tcPr>
          <w:p w14:paraId="6806464A">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PEVuZE5vdGU+PENpdGU+PEF1dGhvcj5DaGVuPC9BdXRob3I+PFllYXI+MjAyNTwvWWVhcj48UmVj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PEVuZE5vdGU+PENpdGU+PEF1dGhvcj5DaGVuPC9BdXRob3I+PFllYXI+MjAyNTwvWWVhcj48UmVj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[3]</w:t>
            </w:r>
            <w:r>
              <w:rPr>
                <w:rFonts w:ascii="Times New Roman" w:hAnsi="Times New Roman" w:eastAsia="宋体"/>
                <w:sz w:val="20"/>
                <w:szCs w:val="20"/>
              </w:rPr>
              <w:fldChar w:fldCharType="end"/>
            </w:r>
          </w:p>
        </w:tc>
      </w:tr>
      <w:tr w14:paraId="17EB4DD8">
        <w:tblPrEx>
          <w:tblCellMar>
            <w:top w:w="45" w:type="dxa"/>
            <w:left w:w="96" w:type="dxa"/>
            <w:bottom w:w="45" w:type="dxa"/>
            <w:right w:w="96" w:type="dxa"/>
          </w:tblCellMar>
        </w:tblPrEx>
        <w:trPr>
          <w:jc w:val="center"/>
        </w:trPr>
        <w:tc>
          <w:tcPr>
            <w:tcW w:w="680" w:type="dxa"/>
            <w:vMerge w:val="continue"/>
            <w:tcBorders>
              <w:left w:val="nil"/>
              <w:right w:val="nil"/>
            </w:tcBorders>
            <w:shd w:val="clear" w:color="auto" w:fill="FFFFFF" w:themeFill="background1"/>
            <w:vAlign w:val="center"/>
          </w:tcPr>
          <w:p w14:paraId="09606D85">
            <w:pPr>
              <w:snapToGrid w:val="0"/>
              <w:jc w:val="center"/>
              <w:rPr>
                <w:rFonts w:ascii="Times New Roman" w:hAnsi="Times New Roman" w:eastAsia="宋体" w:cs="Times New Roman"/>
                <w:sz w:val="20"/>
                <w:szCs w:val="20"/>
              </w:rPr>
            </w:pPr>
          </w:p>
        </w:tc>
        <w:tc>
          <w:tcPr>
            <w:tcW w:w="862" w:type="dxa"/>
            <w:tcBorders>
              <w:top w:val="nil"/>
              <w:left w:val="nil"/>
              <w:bottom w:val="nil"/>
              <w:right w:val="nil"/>
            </w:tcBorders>
            <w:shd w:val="clear" w:color="auto" w:fill="FFFFFF" w:themeFill="background1"/>
            <w:vAlign w:val="center"/>
          </w:tcPr>
          <w:p w14:paraId="53564249">
            <w:pPr>
              <w:pStyle w:val="5"/>
              <w:widowControl/>
              <w:snapToGrid w:val="0"/>
              <w:jc w:val="center"/>
              <w:rPr>
                <w:rFonts w:ascii="Times New Roman" w:hAnsi="Times New Roman" w:eastAsia="宋体"/>
                <w:sz w:val="20"/>
                <w:szCs w:val="20"/>
              </w:rPr>
            </w:pPr>
            <w:r>
              <w:rPr>
                <w:rFonts w:ascii="Times New Roman" w:hAnsi="Times New Roman" w:eastAsia="宋体"/>
                <w:color w:val="000000"/>
                <w:sz w:val="20"/>
                <w:szCs w:val="20"/>
              </w:rPr>
              <w:t>GCN5</w:t>
            </w:r>
          </w:p>
        </w:tc>
        <w:tc>
          <w:tcPr>
            <w:tcW w:w="5993" w:type="dxa"/>
            <w:tcBorders>
              <w:top w:val="nil"/>
              <w:left w:val="nil"/>
              <w:bottom w:val="nil"/>
              <w:right w:val="nil"/>
            </w:tcBorders>
            <w:shd w:val="clear" w:color="auto" w:fill="FFFFFF" w:themeFill="background1"/>
            <w:vAlign w:val="center"/>
          </w:tcPr>
          <w:p w14:paraId="2F39C27D">
            <w:pPr>
              <w:pStyle w:val="5"/>
              <w:widowControl/>
              <w:snapToGrid w:val="0"/>
              <w:rPr>
                <w:rFonts w:ascii="Times New Roman" w:hAnsi="Times New Roman" w:eastAsia="宋体"/>
                <w:sz w:val="20"/>
                <w:szCs w:val="20"/>
              </w:rPr>
            </w:pPr>
            <w:r>
              <w:rPr>
                <w:rFonts w:ascii="Times New Roman" w:hAnsi="Times New Roman" w:eastAsia="宋体"/>
                <w:color w:val="000000"/>
                <w:sz w:val="20"/>
                <w:szCs w:val="20"/>
              </w:rPr>
              <w:t>Members of the HAT family have been found to have a significant catalytic effect on histone modification of H3K18la in studies of myocardial infarction.</w:t>
            </w:r>
          </w:p>
        </w:tc>
        <w:tc>
          <w:tcPr>
            <w:tcW w:w="877" w:type="dxa"/>
            <w:tcBorders>
              <w:top w:val="nil"/>
              <w:left w:val="nil"/>
              <w:bottom w:val="nil"/>
              <w:right w:val="nil"/>
            </w:tcBorders>
            <w:shd w:val="clear" w:color="auto" w:fill="FFFFFF" w:themeFill="background1"/>
            <w:vAlign w:val="center"/>
          </w:tcPr>
          <w:p w14:paraId="55E6F253">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PEVuZE5vdGU+PENpdGU+PEF1dGhvcj5XYW5nPC9BdXRob3I+PFllYXI+MjAyMjwvWWVhcj48UmVj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PEVuZE5vdGU+PENpdGU+PEF1dGhvcj5XYW5nPC9BdXRob3I+PFllYXI+MjAyMjwvWWVhcj48UmVj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[4]</w:t>
            </w:r>
            <w:r>
              <w:rPr>
                <w:rFonts w:ascii="Times New Roman" w:hAnsi="Times New Roman" w:eastAsia="宋体"/>
                <w:sz w:val="20"/>
                <w:szCs w:val="20"/>
              </w:rPr>
              <w:fldChar w:fldCharType="end"/>
            </w:r>
          </w:p>
        </w:tc>
      </w:tr>
      <w:tr w14:paraId="22BDC9E1">
        <w:tblPrEx>
          <w:tblCellMar>
            <w:top w:w="45" w:type="dxa"/>
            <w:left w:w="96" w:type="dxa"/>
            <w:bottom w:w="45" w:type="dxa"/>
            <w:right w:w="96" w:type="dxa"/>
          </w:tblCellMar>
        </w:tblPrEx>
        <w:trPr>
          <w:jc w:val="center"/>
        </w:trPr>
        <w:tc>
          <w:tcPr>
            <w:tcW w:w="680" w:type="dxa"/>
            <w:vMerge w:val="continue"/>
            <w:tcBorders>
              <w:left w:val="nil"/>
              <w:right w:val="nil"/>
            </w:tcBorders>
            <w:shd w:val="clear" w:color="auto" w:fill="FFFFFF" w:themeFill="background1"/>
            <w:vAlign w:val="center"/>
          </w:tcPr>
          <w:p w14:paraId="39161C54">
            <w:pPr>
              <w:snapToGrid w:val="0"/>
              <w:jc w:val="center"/>
              <w:rPr>
                <w:rFonts w:ascii="Times New Roman" w:hAnsi="Times New Roman" w:eastAsia="宋体" w:cs="Times New Roman"/>
                <w:sz w:val="20"/>
                <w:szCs w:val="20"/>
              </w:rPr>
            </w:pPr>
          </w:p>
        </w:tc>
        <w:tc>
          <w:tcPr>
            <w:tcW w:w="862" w:type="dxa"/>
            <w:tcBorders>
              <w:top w:val="nil"/>
              <w:left w:val="nil"/>
              <w:bottom w:val="nil"/>
              <w:right w:val="nil"/>
            </w:tcBorders>
            <w:shd w:val="clear" w:color="auto" w:fill="FFFFFF" w:themeFill="background1"/>
            <w:vAlign w:val="center"/>
          </w:tcPr>
          <w:p w14:paraId="20499996">
            <w:pPr>
              <w:pStyle w:val="5"/>
              <w:widowControl/>
              <w:snapToGrid w:val="0"/>
              <w:jc w:val="center"/>
              <w:rPr>
                <w:rFonts w:ascii="Times New Roman" w:hAnsi="Times New Roman" w:eastAsia="宋体"/>
                <w:sz w:val="20"/>
                <w:szCs w:val="20"/>
              </w:rPr>
            </w:pPr>
            <w:r>
              <w:rPr>
                <w:rFonts w:ascii="Times New Roman" w:hAnsi="Times New Roman" w:eastAsia="宋体"/>
                <w:color w:val="000000"/>
                <w:sz w:val="20"/>
                <w:szCs w:val="20"/>
              </w:rPr>
              <w:t>AARS1</w:t>
            </w:r>
          </w:p>
        </w:tc>
        <w:tc>
          <w:tcPr>
            <w:tcW w:w="5993" w:type="dxa"/>
            <w:tcBorders>
              <w:top w:val="nil"/>
              <w:left w:val="nil"/>
              <w:bottom w:val="nil"/>
              <w:right w:val="nil"/>
            </w:tcBorders>
            <w:shd w:val="clear" w:color="auto" w:fill="FFFFFF" w:themeFill="background1"/>
            <w:vAlign w:val="center"/>
          </w:tcPr>
          <w:p w14:paraId="4295C584">
            <w:pPr>
              <w:pStyle w:val="5"/>
              <w:widowControl/>
              <w:snapToGrid w:val="0"/>
              <w:rPr>
                <w:rFonts w:ascii="Times New Roman" w:hAnsi="Times New Roman" w:eastAsia="宋体"/>
                <w:sz w:val="20"/>
                <w:szCs w:val="20"/>
              </w:rPr>
            </w:pPr>
            <w:r>
              <w:rPr>
                <w:rFonts w:ascii="Times New Roman" w:hAnsi="Times New Roman" w:eastAsia="宋体"/>
                <w:color w:val="000000"/>
                <w:sz w:val="20"/>
                <w:szCs w:val="20"/>
              </w:rPr>
              <w:t>AARS1 is a lactate-sensing protein that also functions as a lactate transferase. AARS1 can act as a lactate sensor to mediate global lysine lactic acid oxidation in tumor cells.</w:t>
            </w:r>
          </w:p>
        </w:tc>
        <w:tc>
          <w:tcPr>
            <w:tcW w:w="877" w:type="dxa"/>
            <w:tcBorders>
              <w:top w:val="nil"/>
              <w:left w:val="nil"/>
              <w:bottom w:val="nil"/>
              <w:right w:val="nil"/>
            </w:tcBorders>
            <w:shd w:val="clear" w:color="auto" w:fill="FFFFFF" w:themeFill="background1"/>
            <w:vAlign w:val="center"/>
          </w:tcPr>
          <w:p w14:paraId="06C7315F">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PEVuZE5vdGU+PENpdGU+PEF1dGhvcj5KdTwvQXV0aG9yPjxZZWFyPjIwMjQ8L1llYXI+PFJlY051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PEVuZE5vdGU+PENpdGU+PEF1dGhvcj5KdTwvQXV0aG9yPjxZZWFyPjIwMjQ8L1llYXI+PFJlY051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[5]</w:t>
            </w:r>
            <w:r>
              <w:rPr>
                <w:rFonts w:ascii="Times New Roman" w:hAnsi="Times New Roman" w:eastAsia="宋体"/>
                <w:sz w:val="20"/>
                <w:szCs w:val="20"/>
              </w:rPr>
              <w:fldChar w:fldCharType="end"/>
            </w:r>
          </w:p>
        </w:tc>
      </w:tr>
      <w:tr w14:paraId="3378AB23">
        <w:tblPrEx>
          <w:tblCellMar>
            <w:top w:w="45" w:type="dxa"/>
            <w:left w:w="96" w:type="dxa"/>
            <w:bottom w:w="45" w:type="dxa"/>
            <w:right w:w="96" w:type="dxa"/>
          </w:tblCellMar>
        </w:tblPrEx>
        <w:trPr>
          <w:jc w:val="center"/>
        </w:trPr>
        <w:tc>
          <w:tcPr>
            <w:tcW w:w="680" w:type="dxa"/>
            <w:vMerge w:val="continue"/>
            <w:tcBorders>
              <w:left w:val="nil"/>
              <w:right w:val="nil"/>
            </w:tcBorders>
            <w:shd w:val="clear" w:color="auto" w:fill="FFFFFF" w:themeFill="background1"/>
            <w:vAlign w:val="center"/>
          </w:tcPr>
          <w:p w14:paraId="65F67156">
            <w:pPr>
              <w:snapToGrid w:val="0"/>
              <w:jc w:val="center"/>
              <w:rPr>
                <w:rFonts w:ascii="Times New Roman" w:hAnsi="Times New Roman" w:eastAsia="宋体" w:cs="Times New Roman"/>
                <w:sz w:val="20"/>
                <w:szCs w:val="20"/>
              </w:rPr>
            </w:pPr>
          </w:p>
        </w:tc>
        <w:tc>
          <w:tcPr>
            <w:tcW w:w="862" w:type="dxa"/>
            <w:tcBorders>
              <w:top w:val="nil"/>
              <w:left w:val="nil"/>
              <w:bottom w:val="nil"/>
              <w:right w:val="nil"/>
            </w:tcBorders>
            <w:shd w:val="clear" w:color="auto" w:fill="FFFFFF" w:themeFill="background1"/>
            <w:vAlign w:val="center"/>
          </w:tcPr>
          <w:p w14:paraId="3A66DDB7">
            <w:pPr>
              <w:pStyle w:val="5"/>
              <w:widowControl/>
              <w:snapToGrid w:val="0"/>
              <w:jc w:val="center"/>
              <w:rPr>
                <w:rFonts w:ascii="Times New Roman" w:hAnsi="Times New Roman" w:eastAsia="宋体"/>
                <w:color w:val="000000"/>
                <w:sz w:val="20"/>
                <w:szCs w:val="20"/>
              </w:rPr>
            </w:pPr>
            <w:r>
              <w:rPr>
                <w:rFonts w:ascii="Times New Roman" w:hAnsi="Times New Roman" w:eastAsia="宋体"/>
                <w:color w:val="000000"/>
                <w:sz w:val="20"/>
                <w:szCs w:val="20"/>
              </w:rPr>
              <w:t>KAT8</w:t>
            </w:r>
          </w:p>
        </w:tc>
        <w:tc>
          <w:tcPr>
            <w:tcW w:w="5993" w:type="dxa"/>
            <w:tcBorders>
              <w:top w:val="nil"/>
              <w:left w:val="nil"/>
              <w:bottom w:val="nil"/>
              <w:right w:val="nil"/>
            </w:tcBorders>
            <w:shd w:val="clear" w:color="auto" w:fill="FFFFFF" w:themeFill="background1"/>
            <w:vAlign w:val="center"/>
          </w:tcPr>
          <w:p w14:paraId="1754776C">
            <w:pPr>
              <w:pStyle w:val="5"/>
              <w:widowControl/>
              <w:snapToGrid w:val="0"/>
              <w:rPr>
                <w:rFonts w:ascii="Times New Roman" w:hAnsi="Times New Roman" w:eastAsia="宋体"/>
                <w:color w:val="000000"/>
                <w:sz w:val="20"/>
                <w:szCs w:val="20"/>
              </w:rPr>
            </w:pPr>
            <w:r>
              <w:rPr>
                <w:rFonts w:ascii="Times New Roman" w:hAnsi="Times New Roman" w:eastAsia="宋体"/>
                <w:color w:val="000000"/>
                <w:sz w:val="20"/>
                <w:szCs w:val="20"/>
              </w:rPr>
              <w:t>Lysine acetyltransferase 8 (KAT8) belongs to the MYST family. Lactate enters macrophages through monocarboxylate transporter-1 (MCT1). Lactylation writers KAT5 and KAT8 cooperate to promote lactation of histone H4 at lysine residue 12 of macrophages stimulated by lactate.</w:t>
            </w:r>
          </w:p>
        </w:tc>
        <w:tc>
          <w:tcPr>
            <w:tcW w:w="877" w:type="dxa"/>
            <w:tcBorders>
              <w:top w:val="nil"/>
              <w:left w:val="nil"/>
              <w:bottom w:val="nil"/>
              <w:right w:val="nil"/>
            </w:tcBorders>
            <w:shd w:val="clear" w:color="auto" w:fill="FFFFFF" w:themeFill="background1"/>
            <w:vAlign w:val="center"/>
          </w:tcPr>
          <w:p w14:paraId="1E7617B8">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PEVuZE5vdGU+PENpdGU+PEF1dGhvcj5ab3U8L0F1dGhvcj48WWVhcj4yMDI1PC9ZZWFyPjxSZWNO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==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PEVuZE5vdGU+PENpdGU+PEF1dGhvcj5ab3U8L0F1dGhvcj48WWVhcj4yMDI1PC9ZZWFyPjxSZWNO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[6]</w:t>
            </w:r>
            <w:r>
              <w:rPr>
                <w:rFonts w:ascii="Times New Roman" w:hAnsi="Times New Roman" w:eastAsia="宋体"/>
                <w:sz w:val="20"/>
                <w:szCs w:val="20"/>
              </w:rPr>
              <w:fldChar w:fldCharType="end"/>
            </w:r>
          </w:p>
        </w:tc>
      </w:tr>
      <w:tr w14:paraId="1E91C2AA">
        <w:tblPrEx>
          <w:tblCellMar>
            <w:top w:w="45" w:type="dxa"/>
            <w:left w:w="96" w:type="dxa"/>
            <w:bottom w:w="45" w:type="dxa"/>
            <w:right w:w="96" w:type="dxa"/>
          </w:tblCellMar>
        </w:tblPrEx>
        <w:trPr>
          <w:jc w:val="center"/>
        </w:trPr>
        <w:tc>
          <w:tcPr>
            <w:tcW w:w="680" w:type="dxa"/>
            <w:vMerge w:val="continue"/>
            <w:tcBorders>
              <w:left w:val="nil"/>
              <w:right w:val="nil"/>
            </w:tcBorders>
            <w:shd w:val="clear" w:color="auto" w:fill="FFFFFF" w:themeFill="background1"/>
            <w:vAlign w:val="center"/>
          </w:tcPr>
          <w:p w14:paraId="374A2785">
            <w:pPr>
              <w:snapToGrid w:val="0"/>
              <w:jc w:val="center"/>
              <w:rPr>
                <w:rFonts w:ascii="Times New Roman" w:hAnsi="Times New Roman" w:eastAsia="宋体" w:cs="Times New Roman"/>
                <w:sz w:val="20"/>
                <w:szCs w:val="20"/>
              </w:rPr>
            </w:pPr>
          </w:p>
        </w:tc>
        <w:tc>
          <w:tcPr>
            <w:tcW w:w="862" w:type="dxa"/>
            <w:tcBorders>
              <w:top w:val="nil"/>
              <w:left w:val="nil"/>
              <w:bottom w:val="nil"/>
              <w:right w:val="nil"/>
            </w:tcBorders>
            <w:shd w:val="clear" w:color="auto" w:fill="FFFFFF" w:themeFill="background1"/>
            <w:vAlign w:val="center"/>
          </w:tcPr>
          <w:p w14:paraId="32DAEFEF">
            <w:pPr>
              <w:pStyle w:val="5"/>
              <w:widowControl/>
              <w:snapToGrid w:val="0"/>
              <w:jc w:val="center"/>
              <w:rPr>
                <w:rFonts w:ascii="Times New Roman" w:hAnsi="Times New Roman" w:eastAsia="宋体"/>
                <w:color w:val="000000"/>
                <w:sz w:val="20"/>
                <w:szCs w:val="20"/>
              </w:rPr>
            </w:pPr>
            <w:r>
              <w:rPr>
                <w:rFonts w:ascii="Times New Roman" w:hAnsi="Times New Roman" w:eastAsia="宋体"/>
                <w:color w:val="000000"/>
                <w:sz w:val="20"/>
                <w:szCs w:val="20"/>
              </w:rPr>
              <w:t>AARS2</w:t>
            </w:r>
          </w:p>
        </w:tc>
        <w:tc>
          <w:tcPr>
            <w:tcW w:w="5993" w:type="dxa"/>
            <w:tcBorders>
              <w:top w:val="nil"/>
              <w:left w:val="nil"/>
              <w:bottom w:val="nil"/>
              <w:right w:val="nil"/>
            </w:tcBorders>
            <w:shd w:val="clear" w:color="auto" w:fill="FFFFFF" w:themeFill="background1"/>
            <w:vAlign w:val="center"/>
          </w:tcPr>
          <w:p w14:paraId="14337CC4">
            <w:pPr>
              <w:pStyle w:val="5"/>
              <w:widowControl/>
              <w:snapToGrid w:val="0"/>
              <w:rPr>
                <w:rFonts w:ascii="Times New Roman" w:hAnsi="Times New Roman" w:eastAsia="宋体"/>
                <w:color w:val="000000"/>
                <w:sz w:val="20"/>
                <w:szCs w:val="20"/>
              </w:rPr>
            </w:pPr>
            <w:r>
              <w:rPr>
                <w:rFonts w:ascii="Times New Roman" w:hAnsi="Times New Roman" w:eastAsia="宋体"/>
                <w:color w:val="000000"/>
                <w:sz w:val="20"/>
                <w:szCs w:val="20"/>
              </w:rPr>
              <w:t>AARS2 enhances histone H3K18 lactation modification, which in turn drives the transcriptional upregulation of acyl CoA synthetase long chain family member 4 (ACSl4) through chromatin remodeling, thereby enhancing the accumulation of lipid peroxidation products and aggravating intestinal epithelial injury.</w:t>
            </w:r>
          </w:p>
        </w:tc>
        <w:tc>
          <w:tcPr>
            <w:tcW w:w="877" w:type="dxa"/>
            <w:tcBorders>
              <w:top w:val="nil"/>
              <w:left w:val="nil"/>
              <w:bottom w:val="nil"/>
              <w:right w:val="nil"/>
            </w:tcBorders>
            <w:shd w:val="clear" w:color="auto" w:fill="FFFFFF" w:themeFill="background1"/>
            <w:vAlign w:val="center"/>
          </w:tcPr>
          <w:p w14:paraId="164635FC">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PEVuZE5vdGU+PENpdGU+PEF1dGhvcj5Eb25nPC9BdXRob3I+PFllYXI+MjAyNTwvWWVhcj48UmVj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PEVuZE5vdGU+PENpdGU+PEF1dGhvcj5Eb25nPC9BdXRob3I+PFllYXI+MjAyNTwvWWVhcj48UmVj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[7]</w:t>
            </w:r>
            <w:r>
              <w:rPr>
                <w:rFonts w:ascii="Times New Roman" w:hAnsi="Times New Roman" w:eastAsia="宋体"/>
                <w:sz w:val="20"/>
                <w:szCs w:val="20"/>
              </w:rPr>
              <w:fldChar w:fldCharType="end"/>
            </w:r>
          </w:p>
        </w:tc>
      </w:tr>
      <w:tr w14:paraId="7034E2C6">
        <w:tblPrEx>
          <w:tblCellMar>
            <w:top w:w="45" w:type="dxa"/>
            <w:left w:w="96" w:type="dxa"/>
            <w:bottom w:w="45" w:type="dxa"/>
            <w:right w:w="96" w:type="dxa"/>
          </w:tblCellMar>
        </w:tblPrEx>
        <w:trPr>
          <w:jc w:val="center"/>
        </w:trPr>
        <w:tc>
          <w:tcPr>
            <w:tcW w:w="680" w:type="dxa"/>
            <w:vMerge w:val="continue"/>
            <w:tcBorders>
              <w:left w:val="nil"/>
              <w:right w:val="nil"/>
            </w:tcBorders>
            <w:shd w:val="clear" w:color="auto" w:fill="FFFFFF" w:themeFill="background1"/>
            <w:vAlign w:val="center"/>
          </w:tcPr>
          <w:p w14:paraId="58E5BD7C">
            <w:pPr>
              <w:snapToGrid w:val="0"/>
              <w:jc w:val="center"/>
              <w:rPr>
                <w:rFonts w:ascii="Times New Roman" w:hAnsi="Times New Roman" w:eastAsia="宋体" w:cs="Times New Roman"/>
                <w:sz w:val="20"/>
                <w:szCs w:val="20"/>
              </w:rPr>
            </w:pPr>
          </w:p>
        </w:tc>
        <w:tc>
          <w:tcPr>
            <w:tcW w:w="862" w:type="dxa"/>
            <w:tcBorders>
              <w:top w:val="nil"/>
              <w:left w:val="nil"/>
              <w:bottom w:val="nil"/>
              <w:right w:val="nil"/>
            </w:tcBorders>
            <w:shd w:val="clear" w:color="auto" w:fill="FFFFFF" w:themeFill="background1"/>
            <w:vAlign w:val="center"/>
          </w:tcPr>
          <w:p w14:paraId="00A33410">
            <w:pPr>
              <w:pStyle w:val="5"/>
              <w:widowControl/>
              <w:snapToGrid w:val="0"/>
              <w:jc w:val="center"/>
              <w:rPr>
                <w:rFonts w:ascii="Times New Roman" w:hAnsi="Times New Roman" w:eastAsia="宋体"/>
                <w:color w:val="000000"/>
                <w:sz w:val="20"/>
                <w:szCs w:val="20"/>
              </w:rPr>
            </w:pPr>
            <w:r>
              <w:rPr>
                <w:rFonts w:ascii="Times New Roman" w:hAnsi="Times New Roman" w:eastAsia="宋体"/>
                <w:color w:val="000000"/>
                <w:sz w:val="20"/>
                <w:szCs w:val="20"/>
              </w:rPr>
              <w:t>TIP60</w:t>
            </w:r>
          </w:p>
        </w:tc>
        <w:tc>
          <w:tcPr>
            <w:tcW w:w="5993" w:type="dxa"/>
            <w:tcBorders>
              <w:top w:val="nil"/>
              <w:left w:val="nil"/>
              <w:bottom w:val="nil"/>
              <w:right w:val="nil"/>
            </w:tcBorders>
            <w:shd w:val="clear" w:color="auto" w:fill="FFFFFF" w:themeFill="background1"/>
            <w:vAlign w:val="center"/>
          </w:tcPr>
          <w:p w14:paraId="10110083">
            <w:pPr>
              <w:pStyle w:val="5"/>
              <w:widowControl/>
              <w:snapToGrid w:val="0"/>
              <w:rPr>
                <w:rFonts w:ascii="Times New Roman" w:hAnsi="Times New Roman" w:eastAsia="宋体"/>
                <w:color w:val="000000"/>
                <w:sz w:val="20"/>
                <w:szCs w:val="20"/>
              </w:rPr>
            </w:pPr>
            <w:r>
              <w:rPr>
                <w:rFonts w:ascii="Times New Roman" w:hAnsi="Times New Roman" w:eastAsia="宋体"/>
                <w:color w:val="000000"/>
                <w:sz w:val="20"/>
                <w:szCs w:val="20"/>
              </w:rPr>
              <w:t>Lactic acid mediates the lactylation modification of type III phosphatidylinositol kinase Vps34 protein under the action of acetyltransferase TIP60, enhancing its lipid kinase activity and promoting cellular autophagy and lysosomal degradation.</w:t>
            </w:r>
          </w:p>
        </w:tc>
        <w:tc>
          <w:tcPr>
            <w:tcW w:w="877" w:type="dxa"/>
            <w:tcBorders>
              <w:top w:val="nil"/>
              <w:left w:val="nil"/>
              <w:bottom w:val="nil"/>
              <w:right w:val="nil"/>
            </w:tcBorders>
            <w:shd w:val="clear" w:color="auto" w:fill="FFFFFF" w:themeFill="background1"/>
            <w:vAlign w:val="center"/>
          </w:tcPr>
          <w:p w14:paraId="774D6BFE">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PEVuZE5vdGU+PENpdGU+PEF1dGhvcj5KaWE8L0F1dGhvcj48WWVhcj4yMDIzPC9ZZWFyPjxSZWNO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PEVuZE5vdGU+PENpdGU+PEF1dGhvcj5KaWE8L0F1dGhvcj48WWVhcj4yMDIzPC9ZZWFyPjxSZWNO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[8]</w:t>
            </w:r>
            <w:r>
              <w:rPr>
                <w:rFonts w:ascii="Times New Roman" w:hAnsi="Times New Roman" w:eastAsia="宋体"/>
                <w:sz w:val="20"/>
                <w:szCs w:val="20"/>
              </w:rPr>
              <w:fldChar w:fldCharType="end"/>
            </w:r>
          </w:p>
        </w:tc>
      </w:tr>
      <w:tr w14:paraId="740EB031">
        <w:tblPrEx>
          <w:tblCellMar>
            <w:top w:w="45" w:type="dxa"/>
            <w:left w:w="96" w:type="dxa"/>
            <w:bottom w:w="45" w:type="dxa"/>
            <w:right w:w="96" w:type="dxa"/>
          </w:tblCellMar>
        </w:tblPrEx>
        <w:trPr>
          <w:jc w:val="center"/>
        </w:trPr>
        <w:tc>
          <w:tcPr>
            <w:tcW w:w="680" w:type="dxa"/>
            <w:vMerge w:val="continue"/>
            <w:tcBorders>
              <w:left w:val="nil"/>
              <w:right w:val="nil"/>
            </w:tcBorders>
            <w:shd w:val="clear" w:color="auto" w:fill="FFFFFF" w:themeFill="background1"/>
            <w:vAlign w:val="center"/>
          </w:tcPr>
          <w:p w14:paraId="37ECB2F4">
            <w:pPr>
              <w:snapToGrid w:val="0"/>
              <w:jc w:val="center"/>
              <w:rPr>
                <w:rFonts w:ascii="Times New Roman" w:hAnsi="Times New Roman" w:eastAsia="宋体" w:cs="Times New Roman"/>
                <w:sz w:val="20"/>
                <w:szCs w:val="20"/>
              </w:rPr>
            </w:pPr>
          </w:p>
        </w:tc>
        <w:tc>
          <w:tcPr>
            <w:tcW w:w="862" w:type="dxa"/>
            <w:tcBorders>
              <w:top w:val="nil"/>
              <w:left w:val="nil"/>
              <w:bottom w:val="nil"/>
              <w:right w:val="nil"/>
            </w:tcBorders>
            <w:shd w:val="clear" w:color="auto" w:fill="FFFFFF" w:themeFill="background1"/>
            <w:vAlign w:val="center"/>
          </w:tcPr>
          <w:p w14:paraId="0E99F936">
            <w:pPr>
              <w:pStyle w:val="5"/>
              <w:widowControl/>
              <w:snapToGrid w:val="0"/>
              <w:jc w:val="center"/>
              <w:rPr>
                <w:rFonts w:ascii="Times New Roman" w:hAnsi="Times New Roman" w:eastAsia="宋体"/>
                <w:color w:val="000000"/>
                <w:sz w:val="20"/>
                <w:szCs w:val="20"/>
              </w:rPr>
            </w:pPr>
            <w:r>
              <w:rPr>
                <w:rFonts w:ascii="Times New Roman" w:hAnsi="Times New Roman" w:eastAsia="宋体"/>
                <w:color w:val="000000"/>
                <w:sz w:val="20"/>
                <w:szCs w:val="20"/>
              </w:rPr>
              <w:t>GTPSCS</w:t>
            </w:r>
          </w:p>
        </w:tc>
        <w:tc>
          <w:tcPr>
            <w:tcW w:w="5993" w:type="dxa"/>
            <w:tcBorders>
              <w:top w:val="nil"/>
              <w:left w:val="nil"/>
              <w:bottom w:val="nil"/>
              <w:right w:val="nil"/>
            </w:tcBorders>
            <w:shd w:val="clear" w:color="auto" w:fill="FFFFFF" w:themeFill="background1"/>
            <w:vAlign w:val="center"/>
          </w:tcPr>
          <w:p w14:paraId="43FA336E">
            <w:pPr>
              <w:pStyle w:val="5"/>
              <w:widowControl/>
              <w:snapToGrid w:val="0"/>
              <w:rPr>
                <w:rFonts w:ascii="Times New Roman" w:hAnsi="Times New Roman" w:eastAsia="宋体"/>
                <w:color w:val="000000"/>
                <w:sz w:val="20"/>
                <w:szCs w:val="20"/>
              </w:rPr>
            </w:pPr>
            <w:r>
              <w:rPr>
                <w:rFonts w:ascii="Times New Roman" w:hAnsi="Times New Roman" w:eastAsia="宋体"/>
                <w:color w:val="000000"/>
                <w:sz w:val="20"/>
                <w:szCs w:val="20"/>
              </w:rPr>
              <w:t>It can increase the level of histone lactate modification by synthesizing lactyl coenzyme A, especially the lactate modification of histone H3K18.</w:t>
            </w:r>
          </w:p>
        </w:tc>
        <w:tc>
          <w:tcPr>
            <w:tcW w:w="877" w:type="dxa"/>
            <w:tcBorders>
              <w:top w:val="nil"/>
              <w:left w:val="nil"/>
              <w:bottom w:val="nil"/>
              <w:right w:val="nil"/>
            </w:tcBorders>
            <w:shd w:val="clear" w:color="auto" w:fill="FFFFFF" w:themeFill="background1"/>
            <w:vAlign w:val="center"/>
          </w:tcPr>
          <w:p w14:paraId="7093E03E">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PEVuZE5vdGU+PENpdGU+PEF1dGhvcj5MaXU8L0F1dGhvcj48WWVhcj4yMDI1PC9ZZWFyPjxSZWNO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PEVuZE5vdGU+PENpdGU+PEF1dGhvcj5MaXU8L0F1dGhvcj48WWVhcj4yMDI1PC9ZZWFyPjxSZWNO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[9]</w:t>
            </w:r>
            <w:r>
              <w:rPr>
                <w:rFonts w:ascii="Times New Roman" w:hAnsi="Times New Roman" w:eastAsia="宋体"/>
                <w:sz w:val="20"/>
                <w:szCs w:val="20"/>
              </w:rPr>
              <w:fldChar w:fldCharType="end"/>
            </w:r>
          </w:p>
        </w:tc>
      </w:tr>
      <w:tr w14:paraId="6F78699C">
        <w:tblPrEx>
          <w:tblCellMar>
            <w:top w:w="45" w:type="dxa"/>
            <w:left w:w="96" w:type="dxa"/>
            <w:bottom w:w="45" w:type="dxa"/>
            <w:right w:w="96" w:type="dxa"/>
          </w:tblCellMar>
        </w:tblPrEx>
        <w:trPr>
          <w:jc w:val="center"/>
        </w:trPr>
        <w:tc>
          <w:tcPr>
            <w:tcW w:w="680" w:type="dxa"/>
            <w:vMerge w:val="continue"/>
            <w:tcBorders>
              <w:left w:val="nil"/>
              <w:right w:val="nil"/>
            </w:tcBorders>
            <w:shd w:val="clear" w:color="auto" w:fill="FFFFFF" w:themeFill="background1"/>
            <w:vAlign w:val="center"/>
          </w:tcPr>
          <w:p w14:paraId="728A49CC">
            <w:pPr>
              <w:snapToGrid w:val="0"/>
              <w:jc w:val="center"/>
              <w:rPr>
                <w:rFonts w:ascii="Times New Roman" w:hAnsi="Times New Roman" w:eastAsia="宋体" w:cs="Times New Roman"/>
                <w:sz w:val="20"/>
                <w:szCs w:val="20"/>
              </w:rPr>
            </w:pPr>
          </w:p>
        </w:tc>
        <w:tc>
          <w:tcPr>
            <w:tcW w:w="862" w:type="dxa"/>
            <w:tcBorders>
              <w:top w:val="nil"/>
              <w:left w:val="nil"/>
              <w:bottom w:val="nil"/>
              <w:right w:val="nil"/>
            </w:tcBorders>
            <w:shd w:val="clear" w:color="auto" w:fill="FFFFFF" w:themeFill="background1"/>
            <w:vAlign w:val="center"/>
          </w:tcPr>
          <w:p w14:paraId="3E3E1D02">
            <w:pPr>
              <w:pStyle w:val="5"/>
              <w:widowControl/>
              <w:snapToGrid w:val="0"/>
              <w:jc w:val="center"/>
              <w:rPr>
                <w:rFonts w:ascii="Times New Roman" w:hAnsi="Times New Roman" w:eastAsia="宋体"/>
                <w:color w:val="000000"/>
                <w:sz w:val="20"/>
                <w:szCs w:val="20"/>
              </w:rPr>
            </w:pPr>
            <w:r>
              <w:rPr>
                <w:rFonts w:ascii="Times New Roman" w:hAnsi="Times New Roman" w:eastAsia="宋体"/>
                <w:color w:val="000000"/>
                <w:sz w:val="20"/>
                <w:szCs w:val="20"/>
              </w:rPr>
              <w:t>ACSS2</w:t>
            </w:r>
          </w:p>
        </w:tc>
        <w:tc>
          <w:tcPr>
            <w:tcW w:w="5993" w:type="dxa"/>
            <w:tcBorders>
              <w:top w:val="nil"/>
              <w:left w:val="nil"/>
              <w:bottom w:val="nil"/>
              <w:right w:val="nil"/>
            </w:tcBorders>
            <w:shd w:val="clear" w:color="auto" w:fill="FFFFFF" w:themeFill="background1"/>
            <w:vAlign w:val="center"/>
          </w:tcPr>
          <w:p w14:paraId="6FEB9FFA">
            <w:pPr>
              <w:pStyle w:val="5"/>
              <w:widowControl/>
              <w:snapToGrid w:val="0"/>
              <w:rPr>
                <w:rFonts w:ascii="Times New Roman" w:hAnsi="Times New Roman" w:eastAsia="宋体"/>
                <w:color w:val="000000"/>
                <w:sz w:val="20"/>
                <w:szCs w:val="20"/>
              </w:rPr>
            </w:pPr>
            <w:r>
              <w:rPr>
                <w:rFonts w:ascii="Times New Roman" w:hAnsi="Times New Roman" w:eastAsia="宋体"/>
                <w:color w:val="000000"/>
                <w:sz w:val="20"/>
                <w:szCs w:val="20"/>
              </w:rPr>
              <w:t>Lactate CoA synthase ACSS2 can synergistically interact with LDHA/KAT2A as a histone lactyltransferase, promoting histone H3K18 site lactylation modification, regulating the expression of key genes involved in tumor progression, and influencing processes such as tumor growth and immune escape.</w:t>
            </w:r>
          </w:p>
        </w:tc>
        <w:tc>
          <w:tcPr>
            <w:tcW w:w="877" w:type="dxa"/>
            <w:tcBorders>
              <w:top w:val="nil"/>
              <w:left w:val="nil"/>
              <w:bottom w:val="nil"/>
              <w:right w:val="nil"/>
            </w:tcBorders>
            <w:shd w:val="clear" w:color="auto" w:fill="FFFFFF" w:themeFill="background1"/>
            <w:vAlign w:val="center"/>
          </w:tcPr>
          <w:p w14:paraId="3D653A3F">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PEVuZE5vdGU+PENpdGU+PEF1dGhvcj5aaHU8L0F1dGhvcj48WWVhcj4yMDI1PC9ZZWFyPjxSZWNO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PEVuZE5vdGU+PENpdGU+PEF1dGhvcj5aaHU8L0F1dGhvcj48WWVhcj4yMDI1PC9ZZWFyPjxSZWNO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[2]</w:t>
            </w:r>
            <w:r>
              <w:rPr>
                <w:rFonts w:ascii="Times New Roman" w:hAnsi="Times New Roman" w:eastAsia="宋体"/>
                <w:sz w:val="20"/>
                <w:szCs w:val="20"/>
              </w:rPr>
              <w:fldChar w:fldCharType="end"/>
            </w:r>
          </w:p>
        </w:tc>
      </w:tr>
      <w:tr w14:paraId="4DE26367">
        <w:tblPrEx>
          <w:tblCellMar>
            <w:top w:w="45" w:type="dxa"/>
            <w:left w:w="96" w:type="dxa"/>
            <w:bottom w:w="45" w:type="dxa"/>
            <w:right w:w="96" w:type="dxa"/>
          </w:tblCellMar>
        </w:tblPrEx>
        <w:trPr>
          <w:jc w:val="center"/>
        </w:trPr>
        <w:tc>
          <w:tcPr>
            <w:tcW w:w="680" w:type="dxa"/>
            <w:vMerge w:val="continue"/>
            <w:tcBorders>
              <w:left w:val="nil"/>
              <w:right w:val="nil"/>
            </w:tcBorders>
            <w:shd w:val="clear" w:color="auto" w:fill="FFFFFF" w:themeFill="background1"/>
            <w:vAlign w:val="center"/>
          </w:tcPr>
          <w:p w14:paraId="797886FF">
            <w:pPr>
              <w:snapToGrid w:val="0"/>
              <w:jc w:val="center"/>
              <w:rPr>
                <w:rFonts w:ascii="Times New Roman" w:hAnsi="Times New Roman" w:eastAsia="宋体" w:cs="Times New Roman"/>
                <w:sz w:val="20"/>
                <w:szCs w:val="20"/>
              </w:rPr>
            </w:pPr>
          </w:p>
        </w:tc>
        <w:tc>
          <w:tcPr>
            <w:tcW w:w="862" w:type="dxa"/>
            <w:tcBorders>
              <w:top w:val="nil"/>
              <w:left w:val="nil"/>
              <w:bottom w:val="nil"/>
              <w:right w:val="nil"/>
            </w:tcBorders>
            <w:shd w:val="clear" w:color="auto" w:fill="FFFFFF" w:themeFill="background1"/>
            <w:vAlign w:val="center"/>
          </w:tcPr>
          <w:p w14:paraId="1FDFD242">
            <w:pPr>
              <w:pStyle w:val="5"/>
              <w:widowControl/>
              <w:snapToGrid w:val="0"/>
              <w:jc w:val="center"/>
              <w:rPr>
                <w:rFonts w:ascii="Times New Roman" w:hAnsi="Times New Roman" w:eastAsia="宋体"/>
                <w:color w:val="000000"/>
                <w:sz w:val="20"/>
                <w:szCs w:val="20"/>
              </w:rPr>
            </w:pPr>
            <w:r>
              <w:rPr>
                <w:rFonts w:ascii="Times New Roman" w:hAnsi="Times New Roman" w:eastAsia="宋体"/>
                <w:color w:val="000000"/>
                <w:sz w:val="20"/>
                <w:szCs w:val="20"/>
              </w:rPr>
              <w:t>YiaC</w:t>
            </w:r>
          </w:p>
        </w:tc>
        <w:tc>
          <w:tcPr>
            <w:tcW w:w="5993" w:type="dxa"/>
            <w:tcBorders>
              <w:top w:val="nil"/>
              <w:left w:val="nil"/>
              <w:bottom w:val="nil"/>
              <w:right w:val="nil"/>
            </w:tcBorders>
            <w:shd w:val="clear" w:color="auto" w:fill="FFFFFF" w:themeFill="background1"/>
            <w:vAlign w:val="center"/>
          </w:tcPr>
          <w:p w14:paraId="6891FDEC">
            <w:pPr>
              <w:pStyle w:val="5"/>
              <w:widowControl/>
              <w:snapToGrid w:val="0"/>
              <w:rPr>
                <w:rFonts w:ascii="Times New Roman" w:hAnsi="Times New Roman" w:eastAsia="宋体"/>
                <w:color w:val="000000"/>
                <w:sz w:val="20"/>
                <w:szCs w:val="20"/>
              </w:rPr>
            </w:pPr>
            <w:r>
              <w:rPr>
                <w:rFonts w:ascii="Times New Roman" w:hAnsi="Times New Roman" w:eastAsia="宋体"/>
                <w:color w:val="000000"/>
                <w:sz w:val="20"/>
                <w:szCs w:val="20"/>
              </w:rPr>
              <w:t xml:space="preserve">YiaC can catalyze the addition of lysine to lactic acid both </w:t>
            </w:r>
            <w:r>
              <w:rPr>
                <w:rFonts w:ascii="Times New Roman" w:hAnsi="Times New Roman" w:eastAsia="宋体"/>
                <w:i/>
                <w:iCs/>
                <w:color w:val="000000"/>
                <w:sz w:val="20"/>
                <w:szCs w:val="20"/>
              </w:rPr>
              <w:t>in vitro</w:t>
            </w:r>
            <w:r>
              <w:rPr>
                <w:rFonts w:ascii="Times New Roman" w:hAnsi="Times New Roman" w:eastAsia="宋体"/>
                <w:color w:val="000000"/>
                <w:sz w:val="20"/>
                <w:szCs w:val="20"/>
              </w:rPr>
              <w:t xml:space="preserve"> and in cells, affecting the activity of metabolic enzymes. The lactylation of YiaC depends on lactyl-CoA.</w:t>
            </w:r>
          </w:p>
        </w:tc>
        <w:tc>
          <w:tcPr>
            <w:tcW w:w="877" w:type="dxa"/>
            <w:tcBorders>
              <w:top w:val="nil"/>
              <w:left w:val="nil"/>
              <w:bottom w:val="nil"/>
              <w:right w:val="nil"/>
            </w:tcBorders>
            <w:shd w:val="clear" w:color="auto" w:fill="FFFFFF" w:themeFill="background1"/>
            <w:vAlign w:val="center"/>
          </w:tcPr>
          <w:p w14:paraId="43C73FAB">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PEVuZE5vdGU+PENpdGU+PEF1dGhvcj5Eb25nPC9BdXRob3I+PFllYXI+MjAyMjwvWWVhcj48UmVj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PEVuZE5vdGU+PENpdGU+PEF1dGhvcj5Eb25nPC9BdXRob3I+PFllYXI+MjAyMjwvWWVhcj48UmVj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[10]</w:t>
            </w:r>
            <w:r>
              <w:rPr>
                <w:rFonts w:ascii="Times New Roman" w:hAnsi="Times New Roman" w:eastAsia="宋体"/>
                <w:sz w:val="20"/>
                <w:szCs w:val="20"/>
              </w:rPr>
              <w:fldChar w:fldCharType="end"/>
            </w:r>
          </w:p>
        </w:tc>
      </w:tr>
      <w:tr w14:paraId="2D76F311">
        <w:tblPrEx>
          <w:tblCellMar>
            <w:top w:w="45" w:type="dxa"/>
            <w:left w:w="96" w:type="dxa"/>
            <w:bottom w:w="45" w:type="dxa"/>
            <w:right w:w="96" w:type="dxa"/>
          </w:tblCellMar>
        </w:tblPrEx>
        <w:trPr>
          <w:jc w:val="center"/>
        </w:trPr>
        <w:tc>
          <w:tcPr>
            <w:tcW w:w="680" w:type="dxa"/>
            <w:vMerge w:val="continue"/>
            <w:tcBorders>
              <w:left w:val="nil"/>
              <w:bottom w:val="nil"/>
              <w:right w:val="nil"/>
            </w:tcBorders>
            <w:shd w:val="clear" w:color="auto" w:fill="FFFFFF" w:themeFill="background1"/>
            <w:vAlign w:val="center"/>
          </w:tcPr>
          <w:p w14:paraId="010C4FEC">
            <w:pPr>
              <w:snapToGrid w:val="0"/>
              <w:jc w:val="center"/>
              <w:rPr>
                <w:rFonts w:ascii="Times New Roman" w:hAnsi="Times New Roman" w:eastAsia="宋体" w:cs="Times New Roman"/>
                <w:sz w:val="20"/>
                <w:szCs w:val="20"/>
              </w:rPr>
            </w:pPr>
          </w:p>
        </w:tc>
        <w:tc>
          <w:tcPr>
            <w:tcW w:w="862" w:type="dxa"/>
            <w:tcBorders>
              <w:top w:val="nil"/>
              <w:left w:val="nil"/>
              <w:bottom w:val="nil"/>
              <w:right w:val="nil"/>
            </w:tcBorders>
            <w:shd w:val="clear" w:color="auto" w:fill="FFFFFF" w:themeFill="background1"/>
            <w:vAlign w:val="center"/>
          </w:tcPr>
          <w:p w14:paraId="5062BA9E">
            <w:pPr>
              <w:pStyle w:val="5"/>
              <w:widowControl/>
              <w:snapToGrid w:val="0"/>
              <w:jc w:val="center"/>
              <w:rPr>
                <w:rFonts w:ascii="Times New Roman" w:hAnsi="Times New Roman" w:eastAsia="宋体"/>
                <w:sz w:val="20"/>
                <w:szCs w:val="20"/>
              </w:rPr>
            </w:pPr>
            <w:r>
              <w:rPr>
                <w:rFonts w:ascii="Times New Roman" w:hAnsi="Times New Roman" w:eastAsia="宋体"/>
                <w:color w:val="000000"/>
                <w:sz w:val="20"/>
                <w:szCs w:val="20"/>
              </w:rPr>
              <w:t>HBO1</w:t>
            </w:r>
          </w:p>
        </w:tc>
        <w:tc>
          <w:tcPr>
            <w:tcW w:w="5993" w:type="dxa"/>
            <w:tcBorders>
              <w:top w:val="nil"/>
              <w:left w:val="nil"/>
              <w:bottom w:val="nil"/>
              <w:right w:val="nil"/>
            </w:tcBorders>
            <w:shd w:val="clear" w:color="auto" w:fill="FFFFFF" w:themeFill="background1"/>
            <w:vAlign w:val="center"/>
          </w:tcPr>
          <w:p w14:paraId="769E2DD7">
            <w:pPr>
              <w:pStyle w:val="5"/>
              <w:widowControl/>
              <w:snapToGrid w:val="0"/>
              <w:rPr>
                <w:rFonts w:ascii="Times New Roman" w:hAnsi="Times New Roman" w:eastAsia="宋体"/>
                <w:sz w:val="20"/>
                <w:szCs w:val="20"/>
              </w:rPr>
            </w:pPr>
            <w:r>
              <w:rPr>
                <w:rFonts w:ascii="Times New Roman" w:hAnsi="Times New Roman" w:eastAsia="宋体"/>
                <w:color w:val="000000"/>
                <w:sz w:val="20"/>
                <w:szCs w:val="20"/>
              </w:rPr>
              <w:t>Belonging to the MYST family, it is a multifunctional histone acyltransferase that can regulate histone Kla in vitro and in cells, and may preferentially catalyze H3K9la.</w:t>
            </w:r>
          </w:p>
        </w:tc>
        <w:tc>
          <w:tcPr>
            <w:tcW w:w="877" w:type="dxa"/>
            <w:tcBorders>
              <w:top w:val="nil"/>
              <w:left w:val="nil"/>
              <w:bottom w:val="nil"/>
              <w:right w:val="nil"/>
            </w:tcBorders>
            <w:shd w:val="clear" w:color="auto" w:fill="FFFFFF" w:themeFill="background1"/>
            <w:vAlign w:val="center"/>
          </w:tcPr>
          <w:p w14:paraId="2D5192BC">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PEVuZE5vdGU+PENpdGU+PEF1dGhvcj5OaXU8L0F1dGhvcj48WWVhcj4yMDI0PC9ZZWFyPjxSZWNO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PEVuZE5vdGU+PENpdGU+PEF1dGhvcj5OaXU8L0F1dGhvcj48WWVhcj4yMDI0PC9ZZWFyPjxSZWNO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[11]</w:t>
            </w:r>
            <w:r>
              <w:rPr>
                <w:rFonts w:ascii="Times New Roman" w:hAnsi="Times New Roman" w:eastAsia="宋体"/>
                <w:sz w:val="20"/>
                <w:szCs w:val="20"/>
              </w:rPr>
              <w:fldChar w:fldCharType="end"/>
            </w:r>
          </w:p>
        </w:tc>
      </w:tr>
      <w:tr w14:paraId="043C31B6">
        <w:tblPrEx>
          <w:tblCellMar>
            <w:top w:w="45" w:type="dxa"/>
            <w:left w:w="96" w:type="dxa"/>
            <w:bottom w:w="45" w:type="dxa"/>
            <w:right w:w="96" w:type="dxa"/>
          </w:tblCellMar>
        </w:tblPrEx>
        <w:trPr>
          <w:jc w:val="center"/>
        </w:trPr>
        <w:tc>
          <w:tcPr>
            <w:tcW w:w="680" w:type="dxa"/>
            <w:vMerge w:val="restart"/>
            <w:tcBorders>
              <w:top w:val="nil"/>
              <w:left w:val="nil"/>
              <w:right w:val="nil"/>
            </w:tcBorders>
            <w:shd w:val="clear" w:color="auto" w:fill="FFFFFF" w:themeFill="background1"/>
            <w:vAlign w:val="center"/>
          </w:tcPr>
          <w:p w14:paraId="3094DBD5">
            <w:pPr>
              <w:pStyle w:val="5"/>
              <w:widowControl/>
              <w:snapToGrid w:val="0"/>
              <w:jc w:val="center"/>
              <w:rPr>
                <w:rFonts w:ascii="Times New Roman" w:hAnsi="Times New Roman" w:eastAsia="宋体"/>
                <w:sz w:val="20"/>
                <w:szCs w:val="20"/>
              </w:rPr>
            </w:pPr>
            <w:r>
              <w:rPr>
                <w:rFonts w:ascii="Times New Roman" w:hAnsi="Times New Roman" w:eastAsia="宋体"/>
                <w:color w:val="000000"/>
                <w:sz w:val="20"/>
                <w:szCs w:val="20"/>
              </w:rPr>
              <w:t>Eraser</w:t>
            </w:r>
          </w:p>
        </w:tc>
        <w:tc>
          <w:tcPr>
            <w:tcW w:w="862" w:type="dxa"/>
            <w:tcBorders>
              <w:top w:val="nil"/>
              <w:left w:val="nil"/>
              <w:bottom w:val="nil"/>
              <w:right w:val="nil"/>
            </w:tcBorders>
            <w:shd w:val="clear" w:color="auto" w:fill="FFFFFF" w:themeFill="background1"/>
            <w:vAlign w:val="center"/>
          </w:tcPr>
          <w:p w14:paraId="059E91C8">
            <w:pPr>
              <w:pStyle w:val="5"/>
              <w:widowControl/>
              <w:snapToGrid w:val="0"/>
              <w:jc w:val="center"/>
              <w:rPr>
                <w:rFonts w:ascii="Times New Roman" w:hAnsi="Times New Roman" w:eastAsia="宋体"/>
                <w:sz w:val="20"/>
                <w:szCs w:val="20"/>
              </w:rPr>
            </w:pPr>
            <w:r>
              <w:rPr>
                <w:rFonts w:ascii="Times New Roman" w:hAnsi="Times New Roman" w:eastAsia="宋体"/>
                <w:color w:val="000000"/>
                <w:sz w:val="20"/>
                <w:szCs w:val="20"/>
              </w:rPr>
              <w:t>HDAC1/3</w:t>
            </w:r>
          </w:p>
        </w:tc>
        <w:tc>
          <w:tcPr>
            <w:tcW w:w="5993" w:type="dxa"/>
            <w:tcBorders>
              <w:top w:val="nil"/>
              <w:left w:val="nil"/>
              <w:bottom w:val="nil"/>
              <w:right w:val="nil"/>
            </w:tcBorders>
            <w:shd w:val="clear" w:color="auto" w:fill="FFFFFF" w:themeFill="background1"/>
            <w:vAlign w:val="center"/>
          </w:tcPr>
          <w:p w14:paraId="2F4B559D">
            <w:pPr>
              <w:pStyle w:val="5"/>
              <w:widowControl/>
              <w:snapToGrid w:val="0"/>
              <w:rPr>
                <w:rFonts w:ascii="Times New Roman" w:hAnsi="Times New Roman" w:eastAsia="宋体"/>
                <w:sz w:val="20"/>
                <w:szCs w:val="20"/>
              </w:rPr>
            </w:pPr>
            <w:r>
              <w:rPr>
                <w:rFonts w:ascii="Times New Roman" w:hAnsi="Times New Roman" w:eastAsia="宋体"/>
                <w:color w:val="000000"/>
                <w:sz w:val="20"/>
                <w:szCs w:val="20"/>
              </w:rPr>
              <w:t>Belonging to class I histone deacetylase, HDAC1 and HDAC3 have lactate dehydrogenase activity in cells, and HDAC3 can regulate histone lactylation at multiple sites in cells.</w:t>
            </w:r>
          </w:p>
        </w:tc>
        <w:tc>
          <w:tcPr>
            <w:tcW w:w="877" w:type="dxa"/>
            <w:tcBorders>
              <w:top w:val="nil"/>
              <w:left w:val="nil"/>
              <w:bottom w:val="nil"/>
              <w:right w:val="nil"/>
            </w:tcBorders>
            <w:shd w:val="clear" w:color="auto" w:fill="FFFFFF" w:themeFill="background1"/>
            <w:vAlign w:val="center"/>
          </w:tcPr>
          <w:p w14:paraId="78202519">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PEVuZE5vdGU+PENpdGU+PEF1dGhvcj5Nb3Jlbm8tWXJ1ZWxhPC9BdXRob3I+PFllYXI+MjAyMjwv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PEVuZE5vdGU+PENpdGU+PEF1dGhvcj5Nb3Jlbm8tWXJ1ZWxhPC9BdXRob3I+PFllYXI+MjAyMjwv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[12]</w:t>
            </w:r>
            <w:r>
              <w:rPr>
                <w:rFonts w:ascii="Times New Roman" w:hAnsi="Times New Roman" w:eastAsia="宋体"/>
                <w:sz w:val="20"/>
                <w:szCs w:val="20"/>
              </w:rPr>
              <w:fldChar w:fldCharType="end"/>
            </w:r>
          </w:p>
        </w:tc>
      </w:tr>
      <w:tr w14:paraId="4400EA8C">
        <w:tblPrEx>
          <w:tblCellMar>
            <w:top w:w="45" w:type="dxa"/>
            <w:left w:w="96" w:type="dxa"/>
            <w:bottom w:w="45" w:type="dxa"/>
            <w:right w:w="96" w:type="dxa"/>
          </w:tblCellMar>
        </w:tblPrEx>
        <w:trPr>
          <w:jc w:val="center"/>
        </w:trPr>
        <w:tc>
          <w:tcPr>
            <w:tcW w:w="680" w:type="dxa"/>
            <w:vMerge w:val="continue"/>
            <w:tcBorders>
              <w:left w:val="nil"/>
              <w:right w:val="nil"/>
            </w:tcBorders>
            <w:shd w:val="clear" w:color="auto" w:fill="FFFFFF" w:themeFill="background1"/>
            <w:vAlign w:val="center"/>
          </w:tcPr>
          <w:p w14:paraId="144BCFE3">
            <w:pPr>
              <w:snapToGrid w:val="0"/>
              <w:jc w:val="center"/>
              <w:rPr>
                <w:rFonts w:ascii="Times New Roman" w:hAnsi="Times New Roman" w:eastAsia="宋体" w:cs="Times New Roman"/>
                <w:sz w:val="20"/>
                <w:szCs w:val="20"/>
              </w:rPr>
            </w:pPr>
          </w:p>
        </w:tc>
        <w:tc>
          <w:tcPr>
            <w:tcW w:w="862" w:type="dxa"/>
            <w:tcBorders>
              <w:top w:val="nil"/>
              <w:left w:val="nil"/>
              <w:bottom w:val="nil"/>
              <w:right w:val="nil"/>
            </w:tcBorders>
            <w:shd w:val="clear" w:color="auto" w:fill="FFFFFF" w:themeFill="background1"/>
            <w:vAlign w:val="center"/>
          </w:tcPr>
          <w:p w14:paraId="3B72F6DB">
            <w:pPr>
              <w:pStyle w:val="5"/>
              <w:widowControl/>
              <w:snapToGrid w:val="0"/>
              <w:jc w:val="center"/>
              <w:rPr>
                <w:rFonts w:ascii="Times New Roman" w:hAnsi="Times New Roman" w:eastAsia="宋体"/>
                <w:sz w:val="20"/>
                <w:szCs w:val="20"/>
              </w:rPr>
            </w:pPr>
            <w:r>
              <w:rPr>
                <w:rFonts w:ascii="Times New Roman" w:hAnsi="Times New Roman" w:eastAsia="宋体"/>
                <w:color w:val="000000"/>
                <w:sz w:val="20"/>
                <w:szCs w:val="20"/>
              </w:rPr>
              <w:t>HDAC6</w:t>
            </w:r>
          </w:p>
        </w:tc>
        <w:tc>
          <w:tcPr>
            <w:tcW w:w="5993" w:type="dxa"/>
            <w:tcBorders>
              <w:top w:val="nil"/>
              <w:left w:val="nil"/>
              <w:bottom w:val="nil"/>
              <w:right w:val="nil"/>
            </w:tcBorders>
            <w:shd w:val="clear" w:color="auto" w:fill="FFFFFF" w:themeFill="background1"/>
            <w:vAlign w:val="center"/>
          </w:tcPr>
          <w:p w14:paraId="4474FCA9">
            <w:pPr>
              <w:pStyle w:val="5"/>
              <w:widowControl/>
              <w:snapToGrid w:val="0"/>
              <w:rPr>
                <w:rFonts w:ascii="Times New Roman" w:hAnsi="Times New Roman" w:eastAsia="宋体"/>
                <w:sz w:val="20"/>
                <w:szCs w:val="20"/>
              </w:rPr>
            </w:pPr>
            <w:r>
              <w:rPr>
                <w:rFonts w:ascii="Times New Roman" w:hAnsi="Times New Roman" w:eastAsia="宋体"/>
                <w:color w:val="000000"/>
                <w:sz w:val="20"/>
                <w:szCs w:val="20"/>
              </w:rPr>
              <w:t>HDAC6 catalyzes the lactylation modification of α-tubulin through a reversible reaction dependent on lactate concentration. When the lactate concentration is below 1mM, HDAC6 exhibits lactase activity.</w:t>
            </w:r>
          </w:p>
        </w:tc>
        <w:tc>
          <w:tcPr>
            <w:tcW w:w="877" w:type="dxa"/>
            <w:tcBorders>
              <w:top w:val="nil"/>
              <w:left w:val="nil"/>
              <w:bottom w:val="nil"/>
              <w:right w:val="nil"/>
            </w:tcBorders>
            <w:shd w:val="clear" w:color="auto" w:fill="FFFFFF" w:themeFill="background1"/>
            <w:vAlign w:val="center"/>
          </w:tcPr>
          <w:p w14:paraId="570DB5B6">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PEVuZE5vdGU+PENpdGU+PEF1dGhvcj5TdW48L0F1dGhvcj48WWVhcj4yMDI0PC9ZZWFyPjxSZWNO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PEVuZE5vdGU+PENpdGU+PEF1dGhvcj5TdW48L0F1dGhvcj48WWVhcj4yMDI0PC9ZZWFyPjxSZWNO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[13]</w:t>
            </w:r>
            <w:r>
              <w:rPr>
                <w:rFonts w:ascii="Times New Roman" w:hAnsi="Times New Roman" w:eastAsia="宋体"/>
                <w:sz w:val="20"/>
                <w:szCs w:val="20"/>
              </w:rPr>
              <w:fldChar w:fldCharType="end"/>
            </w:r>
          </w:p>
        </w:tc>
      </w:tr>
      <w:tr w14:paraId="344E01BD">
        <w:tblPrEx>
          <w:tblCellMar>
            <w:top w:w="45" w:type="dxa"/>
            <w:left w:w="96" w:type="dxa"/>
            <w:bottom w:w="45" w:type="dxa"/>
            <w:right w:w="96" w:type="dxa"/>
          </w:tblCellMar>
        </w:tblPrEx>
        <w:trPr>
          <w:jc w:val="center"/>
        </w:trPr>
        <w:tc>
          <w:tcPr>
            <w:tcW w:w="680" w:type="dxa"/>
            <w:vMerge w:val="continue"/>
            <w:tcBorders>
              <w:left w:val="nil"/>
              <w:right w:val="nil"/>
            </w:tcBorders>
            <w:shd w:val="clear" w:color="auto" w:fill="FFFFFF" w:themeFill="background1"/>
            <w:vAlign w:val="center"/>
          </w:tcPr>
          <w:p w14:paraId="7232D81F">
            <w:pPr>
              <w:snapToGrid w:val="0"/>
              <w:jc w:val="center"/>
              <w:rPr>
                <w:rFonts w:ascii="Times New Roman" w:hAnsi="Times New Roman" w:eastAsia="宋体" w:cs="Times New Roman"/>
                <w:sz w:val="20"/>
                <w:szCs w:val="20"/>
              </w:rPr>
            </w:pPr>
          </w:p>
        </w:tc>
        <w:tc>
          <w:tcPr>
            <w:tcW w:w="862" w:type="dxa"/>
            <w:tcBorders>
              <w:top w:val="nil"/>
              <w:left w:val="nil"/>
              <w:bottom w:val="nil"/>
              <w:right w:val="nil"/>
            </w:tcBorders>
            <w:shd w:val="clear" w:color="auto" w:fill="FFFFFF" w:themeFill="background1"/>
            <w:vAlign w:val="center"/>
          </w:tcPr>
          <w:p w14:paraId="239A003E">
            <w:pPr>
              <w:pStyle w:val="5"/>
              <w:widowControl/>
              <w:snapToGrid w:val="0"/>
              <w:jc w:val="center"/>
              <w:rPr>
                <w:rFonts w:ascii="Times New Roman" w:hAnsi="Times New Roman" w:eastAsia="宋体"/>
                <w:color w:val="000000"/>
                <w:sz w:val="20"/>
                <w:szCs w:val="20"/>
              </w:rPr>
            </w:pPr>
            <w:r>
              <w:rPr>
                <w:rFonts w:ascii="Times New Roman" w:hAnsi="Times New Roman" w:eastAsia="宋体"/>
                <w:color w:val="000000"/>
                <w:sz w:val="20"/>
                <w:szCs w:val="20"/>
              </w:rPr>
              <w:t>HDAC2</w:t>
            </w:r>
          </w:p>
        </w:tc>
        <w:tc>
          <w:tcPr>
            <w:tcW w:w="5993" w:type="dxa"/>
            <w:tcBorders>
              <w:top w:val="nil"/>
              <w:left w:val="nil"/>
              <w:bottom w:val="nil"/>
              <w:right w:val="nil"/>
            </w:tcBorders>
            <w:shd w:val="clear" w:color="auto" w:fill="FFFFFF" w:themeFill="background1"/>
            <w:vAlign w:val="center"/>
          </w:tcPr>
          <w:p w14:paraId="6608226A">
            <w:pPr>
              <w:pStyle w:val="5"/>
              <w:widowControl/>
              <w:snapToGrid w:val="0"/>
              <w:rPr>
                <w:rFonts w:ascii="Times New Roman" w:hAnsi="Times New Roman" w:eastAsia="宋体"/>
                <w:color w:val="000000"/>
                <w:sz w:val="20"/>
                <w:szCs w:val="20"/>
              </w:rPr>
            </w:pPr>
            <w:r>
              <w:rPr>
                <w:rFonts w:ascii="Times New Roman" w:hAnsi="Times New Roman" w:eastAsia="宋体"/>
                <w:color w:val="000000"/>
                <w:sz w:val="20"/>
                <w:szCs w:val="20"/>
              </w:rPr>
              <w:t xml:space="preserve">Overexpression of </w:t>
            </w:r>
            <w:r>
              <w:rPr>
                <w:rFonts w:ascii="Times New Roman" w:hAnsi="Times New Roman" w:eastAsia="宋体"/>
                <w:i/>
                <w:iCs/>
                <w:color w:val="000000"/>
                <w:sz w:val="20"/>
                <w:szCs w:val="20"/>
              </w:rPr>
              <w:t>HDAC2</w:t>
            </w:r>
            <w:r>
              <w:rPr>
                <w:rFonts w:ascii="Times New Roman" w:hAnsi="Times New Roman" w:eastAsia="宋体"/>
                <w:color w:val="000000"/>
                <w:sz w:val="20"/>
                <w:szCs w:val="20"/>
              </w:rPr>
              <w:t xml:space="preserve"> can specifically reduce the lactate levels of Pan Kla and H3K18la, confirming that HDAC2 is the eraser of H3K18la in PDAC cells and, together with p300, constitutes the dynamic regulatory axis of histone lactate in PDAC cells.</w:t>
            </w:r>
          </w:p>
        </w:tc>
        <w:tc>
          <w:tcPr>
            <w:tcW w:w="877" w:type="dxa"/>
            <w:tcBorders>
              <w:top w:val="nil"/>
              <w:left w:val="nil"/>
              <w:bottom w:val="nil"/>
              <w:right w:val="nil"/>
            </w:tcBorders>
            <w:shd w:val="clear" w:color="auto" w:fill="FFFFFF" w:themeFill="background1"/>
            <w:vAlign w:val="center"/>
          </w:tcPr>
          <w:p w14:paraId="611D18D1">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PEVuZE5vdGU+PENpdGU+PEF1dGhvcj5MaTwvQXV0aG9yPjxZZWFyPjIwMjQ8L1llYXI+PFJlY051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PEVuZE5vdGU+PENpdGU+PEF1dGhvcj5MaTwvQXV0aG9yPjxZZWFyPjIwMjQ8L1llYXI+PFJlY051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[14]</w:t>
            </w:r>
            <w:r>
              <w:rPr>
                <w:rFonts w:ascii="Times New Roman" w:hAnsi="Times New Roman" w:eastAsia="宋体"/>
                <w:sz w:val="20"/>
                <w:szCs w:val="20"/>
              </w:rPr>
              <w:fldChar w:fldCharType="end"/>
            </w:r>
          </w:p>
        </w:tc>
      </w:tr>
      <w:tr w14:paraId="2FBC4C09">
        <w:tblPrEx>
          <w:tblCellMar>
            <w:top w:w="45" w:type="dxa"/>
            <w:left w:w="96" w:type="dxa"/>
            <w:bottom w:w="45" w:type="dxa"/>
            <w:right w:w="96" w:type="dxa"/>
          </w:tblCellMar>
        </w:tblPrEx>
        <w:trPr>
          <w:jc w:val="center"/>
        </w:trPr>
        <w:tc>
          <w:tcPr>
            <w:tcW w:w="680" w:type="dxa"/>
            <w:vMerge w:val="continue"/>
            <w:tcBorders>
              <w:left w:val="nil"/>
              <w:right w:val="nil"/>
            </w:tcBorders>
            <w:shd w:val="clear" w:color="auto" w:fill="FFFFFF" w:themeFill="background1"/>
            <w:vAlign w:val="center"/>
          </w:tcPr>
          <w:p w14:paraId="2FA57425">
            <w:pPr>
              <w:snapToGrid w:val="0"/>
              <w:jc w:val="center"/>
              <w:rPr>
                <w:rFonts w:ascii="Times New Roman" w:hAnsi="Times New Roman" w:eastAsia="宋体" w:cs="Times New Roman"/>
                <w:color w:val="000000"/>
                <w:sz w:val="20"/>
                <w:szCs w:val="20"/>
              </w:rPr>
            </w:pPr>
          </w:p>
        </w:tc>
        <w:tc>
          <w:tcPr>
            <w:tcW w:w="862" w:type="dxa"/>
            <w:tcBorders>
              <w:top w:val="nil"/>
              <w:left w:val="nil"/>
              <w:bottom w:val="nil"/>
              <w:right w:val="nil"/>
            </w:tcBorders>
            <w:shd w:val="clear" w:color="auto" w:fill="FFFFFF" w:themeFill="background1"/>
            <w:vAlign w:val="center"/>
          </w:tcPr>
          <w:p w14:paraId="79658A07">
            <w:pPr>
              <w:pStyle w:val="5"/>
              <w:widowControl/>
              <w:snapToGrid w:val="0"/>
              <w:jc w:val="center"/>
              <w:rPr>
                <w:rFonts w:ascii="Times New Roman" w:hAnsi="Times New Roman" w:eastAsia="宋体"/>
                <w:color w:val="000000"/>
                <w:sz w:val="20"/>
                <w:szCs w:val="20"/>
              </w:rPr>
            </w:pPr>
            <w:r>
              <w:rPr>
                <w:rFonts w:ascii="Times New Roman" w:hAnsi="Times New Roman" w:eastAsia="宋体"/>
                <w:color w:val="000000"/>
                <w:sz w:val="20"/>
                <w:szCs w:val="20"/>
              </w:rPr>
              <w:t>Sirt6</w:t>
            </w:r>
          </w:p>
        </w:tc>
        <w:tc>
          <w:tcPr>
            <w:tcW w:w="5993" w:type="dxa"/>
            <w:tcBorders>
              <w:top w:val="nil"/>
              <w:left w:val="nil"/>
              <w:bottom w:val="nil"/>
              <w:right w:val="nil"/>
            </w:tcBorders>
            <w:shd w:val="clear" w:color="auto" w:fill="FFFFFF" w:themeFill="background1"/>
            <w:vAlign w:val="center"/>
          </w:tcPr>
          <w:p w14:paraId="476D1F89">
            <w:pPr>
              <w:pStyle w:val="5"/>
              <w:widowControl/>
              <w:snapToGrid w:val="0"/>
              <w:rPr>
                <w:rFonts w:ascii="Times New Roman" w:hAnsi="Times New Roman" w:eastAsia="宋体"/>
                <w:color w:val="000000"/>
                <w:sz w:val="20"/>
                <w:szCs w:val="20"/>
              </w:rPr>
            </w:pPr>
            <w:r>
              <w:rPr>
                <w:rFonts w:ascii="Times New Roman" w:hAnsi="Times New Roman" w:eastAsia="宋体"/>
                <w:color w:val="000000"/>
                <w:sz w:val="20"/>
                <w:szCs w:val="20"/>
              </w:rPr>
              <w:t xml:space="preserve">It inhibits the transcription of </w:t>
            </w:r>
            <w:r>
              <w:rPr>
                <w:rFonts w:ascii="Times New Roman" w:hAnsi="Times New Roman" w:eastAsia="宋体"/>
                <w:i/>
                <w:iCs/>
                <w:color w:val="000000"/>
                <w:sz w:val="20"/>
                <w:szCs w:val="20"/>
              </w:rPr>
              <w:t>MGMT</w:t>
            </w:r>
            <w:r>
              <w:rPr>
                <w:rFonts w:ascii="Times New Roman" w:hAnsi="Times New Roman" w:eastAsia="宋体"/>
                <w:color w:val="000000"/>
                <w:sz w:val="20"/>
                <w:szCs w:val="20"/>
              </w:rPr>
              <w:t xml:space="preserve"> by reducing the lactylation of histone H3K9 (H3K9la), thereby driving TMZ resistance in GBM.</w:t>
            </w:r>
          </w:p>
        </w:tc>
        <w:tc>
          <w:tcPr>
            <w:tcW w:w="877" w:type="dxa"/>
            <w:tcBorders>
              <w:top w:val="nil"/>
              <w:left w:val="nil"/>
              <w:bottom w:val="nil"/>
              <w:right w:val="nil"/>
            </w:tcBorders>
            <w:shd w:val="clear" w:color="auto" w:fill="FFFFFF" w:themeFill="background1"/>
            <w:vAlign w:val="center"/>
          </w:tcPr>
          <w:p w14:paraId="405FA150">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PEVuZE5vdGU+PENpdGU+PEF1dGhvcj5ab3U8L0F1dGhvcj48WWVhcj4yMDI1PC9ZZWFyPjxSZWNO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PEVuZE5vdGU+PENpdGU+PEF1dGhvcj5ab3U8L0F1dGhvcj48WWVhcj4yMDI1PC9ZZWFyPjxSZWNO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[15]</w:t>
            </w:r>
            <w:r>
              <w:rPr>
                <w:rFonts w:ascii="Times New Roman" w:hAnsi="Times New Roman" w:eastAsia="宋体"/>
                <w:sz w:val="20"/>
                <w:szCs w:val="20"/>
              </w:rPr>
              <w:fldChar w:fldCharType="end"/>
            </w:r>
          </w:p>
        </w:tc>
      </w:tr>
      <w:tr w14:paraId="5863D4AF">
        <w:tblPrEx>
          <w:tblCellMar>
            <w:top w:w="45" w:type="dxa"/>
            <w:left w:w="96" w:type="dxa"/>
            <w:bottom w:w="45" w:type="dxa"/>
            <w:right w:w="96" w:type="dxa"/>
          </w:tblCellMar>
        </w:tblPrEx>
        <w:trPr>
          <w:jc w:val="center"/>
        </w:trPr>
        <w:tc>
          <w:tcPr>
            <w:tcW w:w="680" w:type="dxa"/>
            <w:vMerge w:val="continue"/>
            <w:tcBorders>
              <w:left w:val="nil"/>
              <w:right w:val="nil"/>
            </w:tcBorders>
            <w:shd w:val="clear" w:color="auto" w:fill="FFFFFF" w:themeFill="background1"/>
            <w:vAlign w:val="center"/>
          </w:tcPr>
          <w:p w14:paraId="65BDC42B">
            <w:pPr>
              <w:snapToGrid w:val="0"/>
              <w:jc w:val="center"/>
              <w:rPr>
                <w:rFonts w:ascii="Times New Roman" w:hAnsi="Times New Roman" w:eastAsia="宋体" w:cs="Times New Roman"/>
                <w:sz w:val="20"/>
                <w:szCs w:val="20"/>
              </w:rPr>
            </w:pPr>
          </w:p>
        </w:tc>
        <w:tc>
          <w:tcPr>
            <w:tcW w:w="862" w:type="dxa"/>
            <w:tcBorders>
              <w:top w:val="nil"/>
              <w:left w:val="nil"/>
              <w:bottom w:val="nil"/>
              <w:right w:val="nil"/>
            </w:tcBorders>
            <w:shd w:val="clear" w:color="auto" w:fill="FFFFFF" w:themeFill="background1"/>
            <w:vAlign w:val="center"/>
          </w:tcPr>
          <w:p w14:paraId="3C1B89BA">
            <w:pPr>
              <w:pStyle w:val="5"/>
              <w:widowControl/>
              <w:snapToGrid w:val="0"/>
              <w:jc w:val="center"/>
              <w:rPr>
                <w:rFonts w:ascii="Times New Roman" w:hAnsi="Times New Roman" w:eastAsia="宋体"/>
                <w:color w:val="000000"/>
                <w:sz w:val="20"/>
                <w:szCs w:val="20"/>
              </w:rPr>
            </w:pPr>
            <w:r>
              <w:rPr>
                <w:rFonts w:ascii="Times New Roman" w:hAnsi="Times New Roman" w:eastAsia="宋体"/>
                <w:color w:val="000000"/>
                <w:sz w:val="20"/>
                <w:szCs w:val="20"/>
              </w:rPr>
              <w:t>CobB</w:t>
            </w:r>
          </w:p>
        </w:tc>
        <w:tc>
          <w:tcPr>
            <w:tcW w:w="5993" w:type="dxa"/>
            <w:tcBorders>
              <w:top w:val="nil"/>
              <w:left w:val="nil"/>
              <w:bottom w:val="nil"/>
              <w:right w:val="nil"/>
            </w:tcBorders>
            <w:shd w:val="clear" w:color="auto" w:fill="FFFFFF" w:themeFill="background1"/>
            <w:vAlign w:val="center"/>
          </w:tcPr>
          <w:p w14:paraId="077F71D3">
            <w:pPr>
              <w:pStyle w:val="5"/>
              <w:widowControl/>
              <w:snapToGrid w:val="0"/>
              <w:rPr>
                <w:rFonts w:ascii="Times New Roman" w:hAnsi="Times New Roman" w:eastAsia="宋体"/>
                <w:color w:val="000000"/>
                <w:sz w:val="20"/>
                <w:szCs w:val="20"/>
              </w:rPr>
            </w:pPr>
            <w:r>
              <w:rPr>
                <w:rFonts w:ascii="Times New Roman" w:hAnsi="Times New Roman" w:eastAsia="宋体"/>
                <w:color w:val="000000"/>
                <w:sz w:val="20"/>
                <w:szCs w:val="20"/>
              </w:rPr>
              <w:t>CobB can catalyze the removal of lysine and lactic acid both in vitro and in cells, affecting the activity of metabolic enzymes. The regulatory mechanism of CobB delactylation depends on NAD</w:t>
            </w:r>
            <w:r>
              <w:rPr>
                <w:rFonts w:ascii="Times New Roman" w:hAnsi="Times New Roman" w:eastAsia="宋体"/>
                <w:color w:val="000000"/>
                <w:sz w:val="20"/>
                <w:szCs w:val="20"/>
                <w:vertAlign w:val="superscript"/>
              </w:rPr>
              <w:t>+</w:t>
            </w:r>
            <w:r>
              <w:rPr>
                <w:rFonts w:ascii="Times New Roman" w:hAnsi="Times New Roman" w:eastAsia="宋体"/>
                <w:color w:val="000000"/>
                <w:sz w:val="20"/>
                <w:szCs w:val="20"/>
              </w:rPr>
              <w:t>.</w:t>
            </w:r>
          </w:p>
        </w:tc>
        <w:tc>
          <w:tcPr>
            <w:tcW w:w="877" w:type="dxa"/>
            <w:tcBorders>
              <w:top w:val="nil"/>
              <w:left w:val="nil"/>
              <w:bottom w:val="nil"/>
              <w:right w:val="nil"/>
            </w:tcBorders>
            <w:shd w:val="clear" w:color="auto" w:fill="FFFFFF" w:themeFill="background1"/>
            <w:vAlign w:val="center"/>
          </w:tcPr>
          <w:p w14:paraId="3F3E698B">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PEVuZE5vdGU+PENpdGU+PEF1dGhvcj5Eb25nPC9BdXRob3I+PFllYXI+MjAyMjwvWWVhcj48UmVj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PEVuZE5vdGU+PENpdGU+PEF1dGhvcj5Eb25nPC9BdXRob3I+PFllYXI+MjAyMjwvWWVhcj48UmVj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[10]</w:t>
            </w:r>
            <w:r>
              <w:rPr>
                <w:rFonts w:ascii="Times New Roman" w:hAnsi="Times New Roman" w:eastAsia="宋体"/>
                <w:sz w:val="20"/>
                <w:szCs w:val="20"/>
              </w:rPr>
              <w:fldChar w:fldCharType="end"/>
            </w:r>
          </w:p>
        </w:tc>
      </w:tr>
      <w:tr w14:paraId="129E77F1">
        <w:tblPrEx>
          <w:tblCellMar>
            <w:top w:w="45" w:type="dxa"/>
            <w:left w:w="96" w:type="dxa"/>
            <w:bottom w:w="45" w:type="dxa"/>
            <w:right w:w="96" w:type="dxa"/>
          </w:tblCellMar>
        </w:tblPrEx>
        <w:trPr>
          <w:jc w:val="center"/>
        </w:trPr>
        <w:tc>
          <w:tcPr>
            <w:tcW w:w="680" w:type="dxa"/>
            <w:vMerge w:val="continue"/>
            <w:tcBorders>
              <w:left w:val="nil"/>
              <w:bottom w:val="nil"/>
              <w:right w:val="nil"/>
            </w:tcBorders>
            <w:shd w:val="clear" w:color="auto" w:fill="FFFFFF" w:themeFill="background1"/>
            <w:vAlign w:val="center"/>
          </w:tcPr>
          <w:p w14:paraId="08E31997">
            <w:pPr>
              <w:snapToGrid w:val="0"/>
              <w:jc w:val="center"/>
              <w:rPr>
                <w:rFonts w:ascii="Times New Roman" w:hAnsi="Times New Roman" w:eastAsia="宋体" w:cs="Times New Roman"/>
                <w:sz w:val="20"/>
                <w:szCs w:val="20"/>
              </w:rPr>
            </w:pPr>
          </w:p>
        </w:tc>
        <w:tc>
          <w:tcPr>
            <w:tcW w:w="862" w:type="dxa"/>
            <w:tcBorders>
              <w:top w:val="nil"/>
              <w:left w:val="nil"/>
              <w:bottom w:val="nil"/>
              <w:right w:val="nil"/>
            </w:tcBorders>
            <w:shd w:val="clear" w:color="auto" w:fill="FFFFFF" w:themeFill="background1"/>
            <w:vAlign w:val="center"/>
          </w:tcPr>
          <w:p w14:paraId="0B596B6F">
            <w:pPr>
              <w:pStyle w:val="5"/>
              <w:widowControl/>
              <w:snapToGrid w:val="0"/>
              <w:jc w:val="center"/>
              <w:rPr>
                <w:rFonts w:ascii="Times New Roman" w:hAnsi="Times New Roman" w:eastAsia="宋体"/>
                <w:sz w:val="20"/>
                <w:szCs w:val="20"/>
              </w:rPr>
            </w:pPr>
            <w:r>
              <w:rPr>
                <w:rFonts w:ascii="Times New Roman" w:hAnsi="Times New Roman" w:eastAsia="宋体"/>
                <w:color w:val="000000"/>
                <w:sz w:val="20"/>
                <w:szCs w:val="20"/>
              </w:rPr>
              <w:t>Sirt1/3</w:t>
            </w:r>
          </w:p>
        </w:tc>
        <w:tc>
          <w:tcPr>
            <w:tcW w:w="5993" w:type="dxa"/>
            <w:tcBorders>
              <w:top w:val="nil"/>
              <w:left w:val="nil"/>
              <w:bottom w:val="nil"/>
              <w:right w:val="nil"/>
            </w:tcBorders>
            <w:shd w:val="clear" w:color="auto" w:fill="FFFFFF" w:themeFill="background1"/>
            <w:vAlign w:val="center"/>
          </w:tcPr>
          <w:p w14:paraId="007B2FEF">
            <w:pPr>
              <w:pStyle w:val="5"/>
              <w:widowControl/>
              <w:snapToGrid w:val="0"/>
              <w:rPr>
                <w:rFonts w:ascii="Times New Roman" w:hAnsi="Times New Roman" w:eastAsia="宋体"/>
                <w:sz w:val="20"/>
                <w:szCs w:val="20"/>
              </w:rPr>
            </w:pPr>
            <w:r>
              <w:rPr>
                <w:rFonts w:ascii="Times New Roman" w:hAnsi="Times New Roman" w:eastAsia="宋体"/>
                <w:color w:val="000000"/>
                <w:sz w:val="20"/>
                <w:szCs w:val="20"/>
              </w:rPr>
              <w:t>Belonging to the NAD</w:t>
            </w:r>
            <w:r>
              <w:rPr>
                <w:rFonts w:ascii="Times New Roman" w:hAnsi="Times New Roman" w:eastAsia="宋体"/>
                <w:color w:val="000000"/>
                <w:sz w:val="20"/>
                <w:szCs w:val="20"/>
                <w:vertAlign w:val="superscript"/>
              </w:rPr>
              <w:t>+</w:t>
            </w:r>
            <w:r>
              <w:rPr>
                <w:rFonts w:ascii="Times New Roman" w:hAnsi="Times New Roman" w:eastAsia="宋体"/>
                <w:color w:val="000000"/>
                <w:sz w:val="20"/>
                <w:szCs w:val="20"/>
              </w:rPr>
              <w:t>-dependent sirtuins family, SIRT3 exhibits high erasing activity towards the H4K16la site and can regulate histone lactylation modification.</w:t>
            </w:r>
          </w:p>
        </w:tc>
        <w:tc>
          <w:tcPr>
            <w:tcW w:w="877" w:type="dxa"/>
            <w:tcBorders>
              <w:top w:val="nil"/>
              <w:left w:val="nil"/>
              <w:bottom w:val="nil"/>
              <w:right w:val="nil"/>
            </w:tcBorders>
            <w:shd w:val="clear" w:color="auto" w:fill="FFFFFF" w:themeFill="background1"/>
            <w:vAlign w:val="center"/>
          </w:tcPr>
          <w:p w14:paraId="10EA968E">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PEVuZE5vdGU+PENpdGU+PEF1dGhvcj5EdTwvQXV0aG9yPjxZZWFyPjIwMjQ8L1llYXI+PFJlY051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PEVuZE5vdGU+PENpdGU+PEF1dGhvcj5EdTwvQXV0aG9yPjxZZWFyPjIwMjQ8L1llYXI+PFJlY051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[16]</w:t>
            </w:r>
            <w:r>
              <w:rPr>
                <w:rFonts w:ascii="Times New Roman" w:hAnsi="Times New Roman" w:eastAsia="宋体"/>
                <w:sz w:val="20"/>
                <w:szCs w:val="20"/>
              </w:rPr>
              <w:fldChar w:fldCharType="end"/>
            </w:r>
          </w:p>
        </w:tc>
      </w:tr>
      <w:tr w14:paraId="5829CB7D">
        <w:tblPrEx>
          <w:tblCellMar>
            <w:top w:w="45" w:type="dxa"/>
            <w:left w:w="96" w:type="dxa"/>
            <w:bottom w:w="45" w:type="dxa"/>
            <w:right w:w="96" w:type="dxa"/>
          </w:tblCellMar>
        </w:tblPrEx>
        <w:trPr>
          <w:jc w:val="center"/>
        </w:trPr>
        <w:tc>
          <w:tcPr>
            <w:tcW w:w="680" w:type="dxa"/>
            <w:vMerge w:val="restart"/>
            <w:tcBorders>
              <w:left w:val="nil"/>
              <w:right w:val="nil"/>
            </w:tcBorders>
            <w:shd w:val="clear" w:color="auto" w:fill="FFFFFF" w:themeFill="background1"/>
            <w:vAlign w:val="center"/>
          </w:tcPr>
          <w:p w14:paraId="646C19EC">
            <w:pPr>
              <w:snapToGrid w:val="0"/>
              <w:jc w:val="center"/>
              <w:rPr>
                <w:rFonts w:ascii="Times New Roman" w:hAnsi="Times New Roman" w:eastAsia="宋体" w:cs="Times New Roman"/>
                <w:sz w:val="20"/>
                <w:szCs w:val="20"/>
              </w:rPr>
            </w:pPr>
            <w:r>
              <w:rPr>
                <w:rFonts w:ascii="Times New Roman" w:hAnsi="Times New Roman" w:eastAsia="宋体" w:cs="Times New Roman"/>
                <w:sz w:val="20"/>
                <w:szCs w:val="20"/>
              </w:rPr>
              <w:t>Reader</w:t>
            </w:r>
          </w:p>
        </w:tc>
        <w:tc>
          <w:tcPr>
            <w:tcW w:w="862" w:type="dxa"/>
            <w:tcBorders>
              <w:top w:val="nil"/>
              <w:left w:val="nil"/>
              <w:bottom w:val="nil"/>
              <w:right w:val="nil"/>
            </w:tcBorders>
            <w:shd w:val="clear" w:color="auto" w:fill="FFFFFF" w:themeFill="background1"/>
            <w:vAlign w:val="center"/>
          </w:tcPr>
          <w:p w14:paraId="222B723A">
            <w:pPr>
              <w:pStyle w:val="5"/>
              <w:widowControl/>
              <w:snapToGrid w:val="0"/>
              <w:jc w:val="center"/>
              <w:rPr>
                <w:rFonts w:ascii="Times New Roman" w:hAnsi="Times New Roman" w:eastAsia="宋体"/>
                <w:sz w:val="20"/>
                <w:szCs w:val="20"/>
              </w:rPr>
            </w:pPr>
            <w:r>
              <w:rPr>
                <w:rFonts w:ascii="Times New Roman" w:hAnsi="Times New Roman" w:eastAsia="宋体"/>
                <w:color w:val="000000"/>
                <w:sz w:val="20"/>
                <w:szCs w:val="20"/>
              </w:rPr>
              <w:t>DPF2</w:t>
            </w:r>
          </w:p>
        </w:tc>
        <w:tc>
          <w:tcPr>
            <w:tcW w:w="5993" w:type="dxa"/>
            <w:tcBorders>
              <w:top w:val="nil"/>
              <w:left w:val="nil"/>
              <w:bottom w:val="nil"/>
              <w:right w:val="nil"/>
            </w:tcBorders>
            <w:shd w:val="clear" w:color="auto" w:fill="FFFFFF" w:themeFill="background1"/>
            <w:vAlign w:val="center"/>
          </w:tcPr>
          <w:p w14:paraId="77C9E40C">
            <w:pPr>
              <w:pStyle w:val="5"/>
              <w:widowControl/>
              <w:snapToGrid w:val="0"/>
              <w:rPr>
                <w:rFonts w:ascii="Times New Roman" w:hAnsi="Times New Roman" w:eastAsia="宋体"/>
                <w:sz w:val="20"/>
                <w:szCs w:val="20"/>
              </w:rPr>
            </w:pPr>
            <w:r>
              <w:rPr>
                <w:rFonts w:ascii="Times New Roman" w:hAnsi="Times New Roman" w:eastAsia="宋体"/>
                <w:color w:val="000000"/>
                <w:sz w:val="20"/>
                <w:szCs w:val="20"/>
              </w:rPr>
              <w:t>Discovered as a candidate target for H3K14la in cervical cancer research, it can directly bind to H3K14la and promote the transcription of oncogenes.</w:t>
            </w:r>
          </w:p>
        </w:tc>
        <w:tc>
          <w:tcPr>
            <w:tcW w:w="877" w:type="dxa"/>
            <w:tcBorders>
              <w:top w:val="nil"/>
              <w:left w:val="nil"/>
              <w:bottom w:val="nil"/>
              <w:right w:val="nil"/>
            </w:tcBorders>
            <w:shd w:val="clear" w:color="auto" w:fill="FFFFFF" w:themeFill="background1"/>
            <w:vAlign w:val="center"/>
          </w:tcPr>
          <w:p w14:paraId="173E9D6B">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PEVuZE5vdGU+PENpdGU+PEF1dGhvcj5aaGFpPC9BdXRob3I+PFllYXI+MjAyNDwvWWVhcj48UmVj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PEVuZE5vdGU+PENpdGU+PEF1dGhvcj5aaGFpPC9BdXRob3I+PFllYXI+MjAyNDwvWWVhcj48UmVj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[17]</w:t>
            </w:r>
            <w:r>
              <w:rPr>
                <w:rFonts w:ascii="Times New Roman" w:hAnsi="Times New Roman" w:eastAsia="宋体"/>
                <w:sz w:val="20"/>
                <w:szCs w:val="20"/>
              </w:rPr>
              <w:fldChar w:fldCharType="end"/>
            </w:r>
          </w:p>
        </w:tc>
      </w:tr>
      <w:tr w14:paraId="153472BB">
        <w:tblPrEx>
          <w:tblCellMar>
            <w:top w:w="45" w:type="dxa"/>
            <w:left w:w="96" w:type="dxa"/>
            <w:bottom w:w="45" w:type="dxa"/>
            <w:right w:w="96" w:type="dxa"/>
          </w:tblCellMar>
        </w:tblPrEx>
        <w:trPr>
          <w:jc w:val="center"/>
        </w:trPr>
        <w:tc>
          <w:tcPr>
            <w:tcW w:w="680" w:type="dxa"/>
            <w:vMerge w:val="continue"/>
            <w:tcBorders>
              <w:left w:val="nil"/>
              <w:right w:val="nil"/>
            </w:tcBorders>
            <w:shd w:val="clear" w:color="auto" w:fill="FFFFFF" w:themeFill="background1"/>
            <w:vAlign w:val="center"/>
          </w:tcPr>
          <w:p w14:paraId="56706E66">
            <w:pPr>
              <w:snapToGrid w:val="0"/>
              <w:jc w:val="center"/>
              <w:rPr>
                <w:rFonts w:ascii="Times New Roman" w:hAnsi="Times New Roman" w:eastAsia="宋体" w:cs="Times New Roman"/>
                <w:sz w:val="20"/>
                <w:szCs w:val="20"/>
              </w:rPr>
            </w:pPr>
          </w:p>
        </w:tc>
        <w:tc>
          <w:tcPr>
            <w:tcW w:w="862" w:type="dxa"/>
            <w:tcBorders>
              <w:top w:val="nil"/>
              <w:left w:val="nil"/>
              <w:bottom w:val="nil"/>
              <w:right w:val="nil"/>
            </w:tcBorders>
            <w:shd w:val="clear" w:color="auto" w:fill="FFFFFF" w:themeFill="background1"/>
            <w:vAlign w:val="center"/>
          </w:tcPr>
          <w:p w14:paraId="32481FCA">
            <w:pPr>
              <w:pStyle w:val="5"/>
              <w:widowControl/>
              <w:snapToGrid w:val="0"/>
              <w:jc w:val="center"/>
              <w:rPr>
                <w:rFonts w:ascii="Times New Roman" w:hAnsi="Times New Roman" w:eastAsia="宋体"/>
                <w:color w:val="000000"/>
                <w:sz w:val="20"/>
                <w:szCs w:val="20"/>
              </w:rPr>
            </w:pPr>
            <w:r>
              <w:rPr>
                <w:rFonts w:ascii="Times New Roman" w:hAnsi="Times New Roman" w:eastAsia="宋体"/>
                <w:color w:val="000000"/>
                <w:sz w:val="20"/>
                <w:szCs w:val="20"/>
              </w:rPr>
              <w:t>CBX3</w:t>
            </w:r>
          </w:p>
        </w:tc>
        <w:tc>
          <w:tcPr>
            <w:tcW w:w="5993" w:type="dxa"/>
            <w:tcBorders>
              <w:top w:val="nil"/>
              <w:left w:val="nil"/>
              <w:bottom w:val="nil"/>
              <w:right w:val="nil"/>
            </w:tcBorders>
            <w:shd w:val="clear" w:color="auto" w:fill="FFFFFF" w:themeFill="background1"/>
            <w:vAlign w:val="center"/>
          </w:tcPr>
          <w:p w14:paraId="13F84EF8">
            <w:pPr>
              <w:pStyle w:val="5"/>
              <w:widowControl/>
              <w:snapToGrid w:val="0"/>
              <w:rPr>
                <w:rFonts w:ascii="Times New Roman" w:hAnsi="Times New Roman" w:eastAsia="宋体"/>
                <w:color w:val="000000"/>
                <w:sz w:val="20"/>
                <w:szCs w:val="20"/>
              </w:rPr>
            </w:pPr>
            <w:r>
              <w:rPr>
                <w:rFonts w:ascii="Times New Roman" w:hAnsi="Times New Roman" w:eastAsia="宋体"/>
                <w:color w:val="000000"/>
                <w:sz w:val="20"/>
                <w:szCs w:val="20"/>
              </w:rPr>
              <w:t>Although it does not have direct lactate enzyme activity, it can recruit EP300 to chromatin, enhance its substrate specificity for lactyl-CoA, and thus affect histone lactylation modification and related gene expression regulation processes.</w:t>
            </w:r>
          </w:p>
        </w:tc>
        <w:tc>
          <w:tcPr>
            <w:tcW w:w="877" w:type="dxa"/>
            <w:tcBorders>
              <w:top w:val="nil"/>
              <w:left w:val="nil"/>
              <w:bottom w:val="nil"/>
              <w:right w:val="nil"/>
            </w:tcBorders>
            <w:shd w:val="clear" w:color="auto" w:fill="FFFFFF" w:themeFill="background1"/>
            <w:vAlign w:val="center"/>
          </w:tcPr>
          <w:p w14:paraId="37FA379E">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PEVuZE5vdGU+PENpdGU+PEF1dGhvcj5XYW5nPC9BdXRob3I+PFllYXI+MjAyNDwvWWVhcj48UmVj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PEVuZE5vdGU+PENpdGU+PEF1dGhvcj5XYW5nPC9BdXRob3I+PFllYXI+MjAyNDwvWWVhcj48UmVj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[18]</w:t>
            </w:r>
            <w:r>
              <w:rPr>
                <w:rFonts w:ascii="Times New Roman" w:hAnsi="Times New Roman" w:eastAsia="宋体"/>
                <w:sz w:val="20"/>
                <w:szCs w:val="20"/>
              </w:rPr>
              <w:fldChar w:fldCharType="end"/>
            </w:r>
          </w:p>
        </w:tc>
      </w:tr>
      <w:tr w14:paraId="066619B8">
        <w:tblPrEx>
          <w:tblCellMar>
            <w:top w:w="45" w:type="dxa"/>
            <w:left w:w="96" w:type="dxa"/>
            <w:bottom w:w="45" w:type="dxa"/>
            <w:right w:w="96" w:type="dxa"/>
          </w:tblCellMar>
        </w:tblPrEx>
        <w:trPr>
          <w:jc w:val="center"/>
        </w:trPr>
        <w:tc>
          <w:tcPr>
            <w:tcW w:w="680" w:type="dxa"/>
            <w:vMerge w:val="continue"/>
            <w:tcBorders>
              <w:left w:val="nil"/>
              <w:right w:val="nil"/>
            </w:tcBorders>
            <w:shd w:val="clear" w:color="auto" w:fill="FFFFFF" w:themeFill="background1"/>
            <w:vAlign w:val="center"/>
          </w:tcPr>
          <w:p w14:paraId="18222A9B">
            <w:pPr>
              <w:snapToGrid w:val="0"/>
              <w:jc w:val="center"/>
              <w:rPr>
                <w:rFonts w:ascii="Times New Roman" w:hAnsi="Times New Roman" w:eastAsia="宋体" w:cs="Times New Roman"/>
                <w:sz w:val="20"/>
                <w:szCs w:val="20"/>
              </w:rPr>
            </w:pPr>
          </w:p>
        </w:tc>
        <w:tc>
          <w:tcPr>
            <w:tcW w:w="862" w:type="dxa"/>
            <w:tcBorders>
              <w:top w:val="nil"/>
              <w:left w:val="nil"/>
              <w:bottom w:val="nil"/>
              <w:right w:val="nil"/>
            </w:tcBorders>
            <w:shd w:val="clear" w:color="auto" w:fill="FFFFFF" w:themeFill="background1"/>
            <w:vAlign w:val="center"/>
          </w:tcPr>
          <w:p w14:paraId="71C93866">
            <w:pPr>
              <w:pStyle w:val="5"/>
              <w:widowControl/>
              <w:snapToGrid w:val="0"/>
              <w:jc w:val="center"/>
              <w:rPr>
                <w:rFonts w:ascii="Times New Roman" w:hAnsi="Times New Roman" w:eastAsia="宋体"/>
                <w:sz w:val="20"/>
                <w:szCs w:val="20"/>
              </w:rPr>
            </w:pPr>
            <w:r>
              <w:rPr>
                <w:rFonts w:ascii="Times New Roman" w:hAnsi="Times New Roman" w:eastAsia="宋体"/>
                <w:color w:val="000000"/>
                <w:sz w:val="20"/>
                <w:szCs w:val="20"/>
              </w:rPr>
              <w:t>TRIM33</w:t>
            </w:r>
          </w:p>
        </w:tc>
        <w:tc>
          <w:tcPr>
            <w:tcW w:w="5993" w:type="dxa"/>
            <w:tcBorders>
              <w:top w:val="nil"/>
              <w:left w:val="nil"/>
              <w:bottom w:val="nil"/>
              <w:right w:val="nil"/>
            </w:tcBorders>
            <w:shd w:val="clear" w:color="auto" w:fill="FFFFFF" w:themeFill="background1"/>
            <w:vAlign w:val="center"/>
          </w:tcPr>
          <w:p w14:paraId="4F8594D1">
            <w:pPr>
              <w:pStyle w:val="5"/>
              <w:widowControl/>
              <w:snapToGrid w:val="0"/>
              <w:rPr>
                <w:rFonts w:ascii="Times New Roman" w:hAnsi="Times New Roman" w:eastAsia="宋体"/>
                <w:sz w:val="20"/>
                <w:szCs w:val="20"/>
              </w:rPr>
            </w:pPr>
            <w:r>
              <w:rPr>
                <w:rFonts w:ascii="Times New Roman" w:hAnsi="Times New Roman" w:eastAsia="宋体"/>
                <w:color w:val="000000"/>
                <w:sz w:val="20"/>
                <w:szCs w:val="20"/>
              </w:rPr>
              <w:t>Through screening of 28 human bromodomain proteins, only TRIM33 can bind to histone lactylation, exhibiting sequence specificity for H3K18la and H4K5/8/12la sites.</w:t>
            </w:r>
          </w:p>
        </w:tc>
        <w:tc>
          <w:tcPr>
            <w:tcW w:w="877" w:type="dxa"/>
            <w:tcBorders>
              <w:top w:val="nil"/>
              <w:left w:val="nil"/>
              <w:bottom w:val="nil"/>
              <w:right w:val="nil"/>
            </w:tcBorders>
            <w:shd w:val="clear" w:color="auto" w:fill="FFFFFF" w:themeFill="background1"/>
            <w:vAlign w:val="center"/>
          </w:tcPr>
          <w:p w14:paraId="52AB0831">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PEVuZE5vdGU+PENpdGU+PEF1dGhvcj5OdcOxZXo8L0F1dGhvcj48WWVhcj4yMDI0PC9ZZWFyPjxS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PEVuZE5vdGU+PENpdGU+PEF1dGhvcj5OdcOxZXo8L0F1dGhvcj48WWVhcj4yMDI0PC9ZZWFyPjxS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[19]</w:t>
            </w:r>
            <w:r>
              <w:rPr>
                <w:rFonts w:ascii="Times New Roman" w:hAnsi="Times New Roman" w:eastAsia="宋体"/>
                <w:sz w:val="20"/>
                <w:szCs w:val="20"/>
              </w:rPr>
              <w:fldChar w:fldCharType="end"/>
            </w:r>
          </w:p>
        </w:tc>
      </w:tr>
      <w:tr w14:paraId="1E94703E">
        <w:tblPrEx>
          <w:tblCellMar>
            <w:top w:w="45" w:type="dxa"/>
            <w:left w:w="96" w:type="dxa"/>
            <w:bottom w:w="45" w:type="dxa"/>
            <w:right w:w="96" w:type="dxa"/>
          </w:tblCellMar>
        </w:tblPrEx>
        <w:trPr>
          <w:jc w:val="center"/>
        </w:trPr>
        <w:tc>
          <w:tcPr>
            <w:tcW w:w="680" w:type="dxa"/>
            <w:vMerge w:val="continue"/>
            <w:tcBorders>
              <w:left w:val="nil"/>
              <w:bottom w:val="single" w:color="auto" w:sz="12" w:space="0"/>
              <w:right w:val="nil"/>
            </w:tcBorders>
            <w:shd w:val="clear" w:color="auto" w:fill="FFFFFF" w:themeFill="background1"/>
            <w:vAlign w:val="center"/>
          </w:tcPr>
          <w:p w14:paraId="15F55A20">
            <w:pPr>
              <w:snapToGrid w:val="0"/>
              <w:jc w:val="center"/>
              <w:rPr>
                <w:rFonts w:ascii="Times New Roman" w:hAnsi="Times New Roman" w:eastAsia="宋体" w:cs="Times New Roman"/>
                <w:sz w:val="20"/>
                <w:szCs w:val="20"/>
              </w:rPr>
            </w:pPr>
          </w:p>
        </w:tc>
        <w:tc>
          <w:tcPr>
            <w:tcW w:w="862" w:type="dxa"/>
            <w:tcBorders>
              <w:top w:val="nil"/>
              <w:left w:val="nil"/>
              <w:bottom w:val="single" w:color="auto" w:sz="12" w:space="0"/>
              <w:right w:val="nil"/>
            </w:tcBorders>
            <w:shd w:val="clear" w:color="auto" w:fill="FFFFFF" w:themeFill="background1"/>
            <w:vAlign w:val="center"/>
          </w:tcPr>
          <w:p w14:paraId="008F2C89">
            <w:pPr>
              <w:pStyle w:val="5"/>
              <w:widowControl/>
              <w:snapToGrid w:val="0"/>
              <w:jc w:val="center"/>
              <w:rPr>
                <w:rFonts w:ascii="Times New Roman" w:hAnsi="Times New Roman" w:eastAsia="宋体"/>
                <w:sz w:val="20"/>
                <w:szCs w:val="20"/>
              </w:rPr>
            </w:pPr>
            <w:r>
              <w:rPr>
                <w:rFonts w:ascii="Times New Roman" w:hAnsi="Times New Roman" w:eastAsia="宋体"/>
                <w:color w:val="000000"/>
                <w:sz w:val="20"/>
                <w:szCs w:val="20"/>
              </w:rPr>
              <w:t>Brg1</w:t>
            </w:r>
          </w:p>
        </w:tc>
        <w:tc>
          <w:tcPr>
            <w:tcW w:w="5993" w:type="dxa"/>
            <w:tcBorders>
              <w:top w:val="nil"/>
              <w:left w:val="nil"/>
              <w:bottom w:val="single" w:color="auto" w:sz="12" w:space="0"/>
              <w:right w:val="nil"/>
            </w:tcBorders>
            <w:shd w:val="clear" w:color="auto" w:fill="FFFFFF" w:themeFill="background1"/>
            <w:vAlign w:val="center"/>
          </w:tcPr>
          <w:p w14:paraId="0FAC2C02">
            <w:pPr>
              <w:pStyle w:val="5"/>
              <w:widowControl/>
              <w:snapToGrid w:val="0"/>
              <w:rPr>
                <w:rFonts w:ascii="Times New Roman" w:hAnsi="Times New Roman" w:eastAsia="宋体"/>
                <w:sz w:val="20"/>
                <w:szCs w:val="20"/>
              </w:rPr>
            </w:pPr>
            <w:r>
              <w:rPr>
                <w:rFonts w:ascii="Times New Roman" w:hAnsi="Times New Roman" w:eastAsia="宋体"/>
                <w:color w:val="000000"/>
                <w:sz w:val="20"/>
                <w:szCs w:val="20"/>
              </w:rPr>
              <w:t>In the process of inducing reprogramming of pluripotent stem cells (iPSCs), p300 is recruited through the C-terminal domain of Brg1, which can bind to H3K18la and promote the process of cellular mesenchymal epithelial transition (MET).</w:t>
            </w:r>
          </w:p>
        </w:tc>
        <w:tc>
          <w:tcPr>
            <w:tcW w:w="877" w:type="dxa"/>
            <w:tcBorders>
              <w:top w:val="nil"/>
              <w:left w:val="nil"/>
              <w:bottom w:val="single" w:color="auto" w:sz="12" w:space="0"/>
              <w:right w:val="nil"/>
            </w:tcBorders>
            <w:shd w:val="clear" w:color="auto" w:fill="FFFFFF" w:themeFill="background1"/>
            <w:vAlign w:val="center"/>
          </w:tcPr>
          <w:p w14:paraId="5B2110F5">
            <w:pPr>
              <w:pStyle w:val="5"/>
              <w:widowControl/>
              <w:snapToGrid w:val="0"/>
              <w:jc w:val="center"/>
              <w:rPr>
                <w:rFonts w:ascii="Times New Roman" w:hAnsi="Times New Roman" w:eastAsia="宋体"/>
                <w:sz w:val="20"/>
                <w:szCs w:val="20"/>
              </w:rPr>
            </w:pPr>
            <w:r>
              <w:rPr>
                <w:rFonts w:ascii="Times New Roman" w:hAnsi="Times New Roman" w:eastAsia="宋体"/>
                <w:sz w:val="20"/>
                <w:szCs w:val="20"/>
              </w:rPr>
              <w:fldChar w:fldCharType="begin">
                <w:fldData xml:space="preserve">PEVuZE5vdGU+PENpdGU+PEF1dGhvcj5IdTwvQXV0aG9yPjxZZWFyPjIwMjQ8L1llYXI+PFJlY051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</w:fldData>
              </w:fldChar>
            </w:r>
            <w:r>
              <w:rPr>
                <w:rFonts w:ascii="Times New Roman" w:hAnsi="Times New Roman" w:eastAsia="宋体"/>
                <w:sz w:val="20"/>
                <w:szCs w:val="20"/>
              </w:rPr>
              <w:instrText xml:space="preserve"> ADDIN EN.CITE </w:instrText>
            </w:r>
            <w:r>
              <w:rPr>
                <w:rFonts w:ascii="Times New Roman" w:hAnsi="Times New Roman" w:eastAsia="宋体"/>
                <w:sz w:val="20"/>
                <w:szCs w:val="20"/>
              </w:rPr>
              <w:fldChar w:fldCharType="begin">
                <w:fldData xml:space="preserve">PEVuZE5vdGU+PENpdGU+PEF1dGhvcj5IdTwvQXV0aG9yPjxZZWFyPjIwMjQ8L1llYXI+PFJlY051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</w:fldData>
              </w:fldChar>
            </w:r>
            <w:r>
              <w:rPr>
                <w:rFonts w:ascii="Times New Roman" w:hAnsi="Times New Roman" w:eastAsia="宋体"/>
                <w:sz w:val="20"/>
                <w:szCs w:val="20"/>
              </w:rPr>
              <w:instrText xml:space="preserve"> ADDIN EN.CITE.DATA </w:instrText>
            </w:r>
            <w:r>
              <w:rPr>
                <w:rFonts w:ascii="Times New Roman" w:hAnsi="Times New Roman" w:eastAsia="宋体"/>
                <w:sz w:val="20"/>
                <w:szCs w:val="20"/>
              </w:rPr>
              <w:fldChar w:fldCharType="end"/>
            </w:r>
            <w:r>
              <w:rPr>
                <w:rFonts w:ascii="Times New Roman" w:hAnsi="Times New Roman" w:eastAsia="宋体"/>
                <w:sz w:val="20"/>
                <w:szCs w:val="20"/>
              </w:rPr>
              <w:fldChar w:fldCharType="separate"/>
            </w:r>
            <w:r>
              <w:rPr>
                <w:rFonts w:ascii="Times New Roman" w:hAnsi="Times New Roman" w:eastAsia="宋体"/>
                <w:sz w:val="20"/>
                <w:szCs w:val="20"/>
                <w:vertAlign w:val="superscript"/>
              </w:rPr>
              <w:t>[20]</w:t>
            </w:r>
            <w:r>
              <w:rPr>
                <w:rFonts w:ascii="Times New Roman" w:hAnsi="Times New Roman" w:eastAsia="宋体"/>
                <w:sz w:val="20"/>
                <w:szCs w:val="20"/>
              </w:rPr>
              <w:fldChar w:fldCharType="end"/>
            </w:r>
          </w:p>
        </w:tc>
      </w:tr>
    </w:tbl>
    <w:p w14:paraId="1B2B8A32">
      <w:pPr>
        <w:rPr>
          <w:rFonts w:ascii="Times New Roman" w:hAnsi="Times New Roman" w:cs="Times New Roman"/>
          <w:sz w:val="20"/>
          <w:szCs w:val="20"/>
        </w:rPr>
      </w:pPr>
    </w:p>
    <w:p w14:paraId="6D75EFAE">
      <w:pPr>
        <w:rPr>
          <w:rFonts w:ascii="Times New Roman" w:hAnsi="Times New Roman" w:cs="Times New Roman"/>
          <w:sz w:val="20"/>
          <w:szCs w:val="20"/>
        </w:rPr>
      </w:pPr>
      <w:r>
        <w:rPr>
          <w:rFonts w:ascii="Times New Roman" w:hAnsi="Times New Roman" w:eastAsia="宋体" w:cs="Times New Roman"/>
          <w:b/>
          <w:sz w:val="20"/>
          <w:szCs w:val="20"/>
        </w:rPr>
        <w:t>References</w:t>
      </w:r>
    </w:p>
    <w:p w14:paraId="60436AD7">
      <w:pPr>
        <w:pStyle w:val="9"/>
        <w:ind w:left="720" w:hanging="720"/>
        <w:rPr>
          <w:rFonts w:ascii="Times New Roman" w:hAnsi="Times New Roman" w:cs="Times New Roman"/>
          <w:szCs w:val="20"/>
        </w:rPr>
      </w:pPr>
      <w:r>
        <w:rPr>
          <w:rFonts w:ascii="Times New Roman" w:hAnsi="Times New Roman" w:cs="Times New Roman"/>
          <w:szCs w:val="20"/>
        </w:rPr>
        <w:fldChar w:fldCharType="begin"/>
      </w:r>
      <w:r>
        <w:rPr>
          <w:rFonts w:ascii="Times New Roman" w:hAnsi="Times New Roman" w:cs="Times New Roman"/>
          <w:szCs w:val="20"/>
        </w:rPr>
        <w:instrText xml:space="preserve"> ADDIN EN.REFLIST </w:instrText>
      </w:r>
      <w:r>
        <w:rPr>
          <w:rFonts w:ascii="Times New Roman" w:hAnsi="Times New Roman" w:cs="Times New Roman"/>
          <w:szCs w:val="20"/>
        </w:rPr>
        <w:fldChar w:fldCharType="separate"/>
      </w:r>
      <w:r>
        <w:rPr>
          <w:rFonts w:ascii="Times New Roman" w:hAnsi="Times New Roman" w:cs="Times New Roman"/>
          <w:szCs w:val="20"/>
        </w:rPr>
        <w:t>[1]</w:t>
      </w:r>
      <w:r>
        <w:rPr>
          <w:rFonts w:ascii="Times New Roman" w:hAnsi="Times New Roman" w:cs="Times New Roman"/>
          <w:szCs w:val="20"/>
        </w:rPr>
        <w:tab/>
      </w:r>
      <w:r>
        <w:rPr>
          <w:rFonts w:ascii="Times New Roman" w:hAnsi="Times New Roman" w:cs="Times New Roman"/>
          <w:szCs w:val="20"/>
        </w:rPr>
        <w:t xml:space="preserve">Zhang D, Tang ZY, Huang H, Zhou GL, Cui C, et al. 2019. Metabolic regulation of gene expression by histone lactylation. </w:t>
      </w:r>
      <w:r>
        <w:rPr>
          <w:rFonts w:ascii="Times New Roman" w:hAnsi="Times New Roman" w:cs="Times New Roman"/>
          <w:i/>
          <w:szCs w:val="20"/>
        </w:rPr>
        <w:t>Nature</w:t>
      </w:r>
      <w:r>
        <w:rPr>
          <w:rFonts w:ascii="Times New Roman" w:hAnsi="Times New Roman" w:cs="Times New Roman"/>
          <w:szCs w:val="20"/>
        </w:rPr>
        <w:t xml:space="preserve"> 574: 575-+ doi: 10.1038/s41586-019-1678-1</w:t>
      </w:r>
    </w:p>
    <w:p w14:paraId="5F5FB457">
      <w:pPr>
        <w:pStyle w:val="9"/>
        <w:ind w:left="720" w:hanging="720"/>
        <w:rPr>
          <w:rFonts w:ascii="Times New Roman" w:hAnsi="Times New Roman" w:cs="Times New Roman"/>
          <w:szCs w:val="20"/>
        </w:rPr>
      </w:pPr>
      <w:r>
        <w:rPr>
          <w:rFonts w:ascii="Times New Roman" w:hAnsi="Times New Roman" w:cs="Times New Roman"/>
          <w:szCs w:val="20"/>
        </w:rPr>
        <w:t>[2]</w:t>
      </w:r>
      <w:r>
        <w:rPr>
          <w:rFonts w:ascii="Times New Roman" w:hAnsi="Times New Roman" w:cs="Times New Roman"/>
          <w:szCs w:val="20"/>
        </w:rPr>
        <w:tab/>
      </w:r>
      <w:r>
        <w:rPr>
          <w:rFonts w:ascii="Times New Roman" w:hAnsi="Times New Roman" w:cs="Times New Roman"/>
          <w:szCs w:val="20"/>
        </w:rPr>
        <w:t xml:space="preserve">Zhu RX, Ye XL, Lu XT, Xiao LW, Yuan M, et al. 2025. ACSS2 acts as a lactyl-CoA synthetase and couples KAT2A to function as a lactyltransferase for histone lactylation and tumor immune evasion. </w:t>
      </w:r>
      <w:r>
        <w:rPr>
          <w:rFonts w:ascii="Times New Roman" w:hAnsi="Times New Roman" w:cs="Times New Roman"/>
          <w:i/>
          <w:szCs w:val="20"/>
        </w:rPr>
        <w:t>Cell Metabolism</w:t>
      </w:r>
      <w:r>
        <w:rPr>
          <w:rFonts w:ascii="Times New Roman" w:hAnsi="Times New Roman" w:cs="Times New Roman"/>
          <w:szCs w:val="20"/>
        </w:rPr>
        <w:t xml:space="preserve"> 37: 24 doi: 10.1016/j.cmet.2024.10.015</w:t>
      </w:r>
    </w:p>
    <w:p w14:paraId="4C836C81">
      <w:pPr>
        <w:pStyle w:val="9"/>
        <w:ind w:left="720" w:hanging="720"/>
        <w:rPr>
          <w:rFonts w:ascii="Times New Roman" w:hAnsi="Times New Roman" w:cs="Times New Roman"/>
          <w:szCs w:val="20"/>
        </w:rPr>
      </w:pPr>
      <w:r>
        <w:rPr>
          <w:rFonts w:ascii="Times New Roman" w:hAnsi="Times New Roman" w:cs="Times New Roman"/>
          <w:szCs w:val="20"/>
        </w:rPr>
        <w:t>[3]</w:t>
      </w:r>
      <w:r>
        <w:rPr>
          <w:rFonts w:ascii="Times New Roman" w:hAnsi="Times New Roman" w:cs="Times New Roman"/>
          <w:szCs w:val="20"/>
        </w:rPr>
        <w:tab/>
      </w:r>
      <w:r>
        <w:rPr>
          <w:rFonts w:ascii="Times New Roman" w:hAnsi="Times New Roman" w:cs="Times New Roman"/>
          <w:szCs w:val="20"/>
        </w:rPr>
        <w:t xml:space="preserve">Chen J, He J, Wang X, Bai L, Yang X, et al. 2025. Glis1 inhibits RTEC cellular senescence and renal fibrosis by downregulating histone lactylation in DKD. </w:t>
      </w:r>
      <w:r>
        <w:rPr>
          <w:rFonts w:ascii="Times New Roman" w:hAnsi="Times New Roman" w:cs="Times New Roman"/>
          <w:i/>
          <w:szCs w:val="20"/>
        </w:rPr>
        <w:t>Life Sci</w:t>
      </w:r>
      <w:r>
        <w:rPr>
          <w:rFonts w:ascii="Times New Roman" w:hAnsi="Times New Roman" w:cs="Times New Roman"/>
          <w:szCs w:val="20"/>
        </w:rPr>
        <w:t xml:space="preserve"> 361: 123293 doi: 10.1016/j.lfs.2024.123293</w:t>
      </w:r>
    </w:p>
    <w:p w14:paraId="4AD805FF">
      <w:pPr>
        <w:pStyle w:val="9"/>
        <w:ind w:left="720" w:hanging="720"/>
        <w:rPr>
          <w:rFonts w:ascii="Times New Roman" w:hAnsi="Times New Roman" w:cs="Times New Roman"/>
          <w:szCs w:val="20"/>
        </w:rPr>
      </w:pPr>
      <w:r>
        <w:rPr>
          <w:rFonts w:ascii="Times New Roman" w:hAnsi="Times New Roman" w:cs="Times New Roman"/>
          <w:szCs w:val="20"/>
        </w:rPr>
        <w:t>[4]</w:t>
      </w:r>
      <w:r>
        <w:rPr>
          <w:rFonts w:ascii="Times New Roman" w:hAnsi="Times New Roman" w:cs="Times New Roman"/>
          <w:szCs w:val="20"/>
        </w:rPr>
        <w:tab/>
      </w:r>
      <w:r>
        <w:rPr>
          <w:rFonts w:ascii="Times New Roman" w:hAnsi="Times New Roman" w:cs="Times New Roman"/>
          <w:szCs w:val="20"/>
        </w:rPr>
        <w:t xml:space="preserve">Wang NX, Wang WW, Wang XQ, Mang G, Chen JF, et al. 2022. Histone Lactylation Boosts Reparative Gene Activation Post-Myocardial Infarction. </w:t>
      </w:r>
      <w:r>
        <w:rPr>
          <w:rFonts w:ascii="Times New Roman" w:hAnsi="Times New Roman" w:cs="Times New Roman"/>
          <w:i/>
          <w:szCs w:val="20"/>
        </w:rPr>
        <w:t>Circulation Research</w:t>
      </w:r>
      <w:r>
        <w:rPr>
          <w:rFonts w:ascii="Times New Roman" w:hAnsi="Times New Roman" w:cs="Times New Roman"/>
          <w:szCs w:val="20"/>
        </w:rPr>
        <w:t xml:space="preserve"> 131: 893-908 doi: 10.1161/circresaha.122.320488</w:t>
      </w:r>
    </w:p>
    <w:p w14:paraId="7EC90172">
      <w:pPr>
        <w:pStyle w:val="9"/>
        <w:ind w:left="720" w:hanging="720"/>
        <w:rPr>
          <w:rFonts w:ascii="Times New Roman" w:hAnsi="Times New Roman" w:cs="Times New Roman"/>
          <w:szCs w:val="20"/>
        </w:rPr>
      </w:pPr>
      <w:r>
        <w:rPr>
          <w:rFonts w:ascii="Times New Roman" w:hAnsi="Times New Roman" w:cs="Times New Roman"/>
          <w:szCs w:val="20"/>
        </w:rPr>
        <w:t>[5]</w:t>
      </w:r>
      <w:r>
        <w:rPr>
          <w:rFonts w:ascii="Times New Roman" w:hAnsi="Times New Roman" w:cs="Times New Roman"/>
          <w:szCs w:val="20"/>
        </w:rPr>
        <w:tab/>
      </w:r>
      <w:r>
        <w:rPr>
          <w:rFonts w:ascii="Times New Roman" w:hAnsi="Times New Roman" w:cs="Times New Roman"/>
          <w:szCs w:val="20"/>
        </w:rPr>
        <w:t xml:space="preserve">Ju J, Zhang H, Lin M, Yan Z, An L, et al. 2024. The alanyl-tRNA synthetase AARS1 moonlights as a lactyltransferase to promote YAP signaling in gastric cancer. </w:t>
      </w:r>
      <w:r>
        <w:rPr>
          <w:rFonts w:ascii="Times New Roman" w:hAnsi="Times New Roman" w:cs="Times New Roman"/>
          <w:i/>
          <w:szCs w:val="20"/>
        </w:rPr>
        <w:t>J Clin Invest</w:t>
      </w:r>
      <w:r>
        <w:rPr>
          <w:rFonts w:ascii="Times New Roman" w:hAnsi="Times New Roman" w:cs="Times New Roman"/>
          <w:szCs w:val="20"/>
        </w:rPr>
        <w:t xml:space="preserve"> 134: doi: 10.1172/jci174587</w:t>
      </w:r>
    </w:p>
    <w:p w14:paraId="2260C16F">
      <w:pPr>
        <w:pStyle w:val="9"/>
        <w:ind w:left="720" w:hanging="720"/>
        <w:rPr>
          <w:rFonts w:ascii="Times New Roman" w:hAnsi="Times New Roman" w:cs="Times New Roman"/>
          <w:szCs w:val="20"/>
        </w:rPr>
      </w:pPr>
      <w:r>
        <w:rPr>
          <w:rFonts w:ascii="Times New Roman" w:hAnsi="Times New Roman" w:cs="Times New Roman"/>
          <w:szCs w:val="20"/>
        </w:rPr>
        <w:t>[6]</w:t>
      </w:r>
      <w:r>
        <w:rPr>
          <w:rFonts w:ascii="Times New Roman" w:hAnsi="Times New Roman" w:cs="Times New Roman"/>
          <w:szCs w:val="20"/>
        </w:rPr>
        <w:tab/>
      </w:r>
      <w:r>
        <w:rPr>
          <w:rFonts w:ascii="Times New Roman" w:hAnsi="Times New Roman" w:cs="Times New Roman"/>
          <w:szCs w:val="20"/>
        </w:rPr>
        <w:t xml:space="preserve">Zou Y, Cao M, Tai M, Zhou H, Tao L, et al. 2025. A Feedback Loop Driven by H4K12 Lactylation and HDAC3 in Macrophages Regulates Lactate-Induced Collagen Synthesis in Fibroblasts Via the TGF-β Signaling. </w:t>
      </w:r>
      <w:r>
        <w:rPr>
          <w:rFonts w:ascii="Times New Roman" w:hAnsi="Times New Roman" w:cs="Times New Roman"/>
          <w:i/>
          <w:szCs w:val="20"/>
        </w:rPr>
        <w:t>Adv Sci (Weinh)</w:t>
      </w:r>
      <w:r>
        <w:rPr>
          <w:rFonts w:ascii="Times New Roman" w:hAnsi="Times New Roman" w:cs="Times New Roman"/>
          <w:szCs w:val="20"/>
        </w:rPr>
        <w:t xml:space="preserve"> 12: e2411408 doi: 10.1002/advs.202411408</w:t>
      </w:r>
    </w:p>
    <w:p w14:paraId="1B256665">
      <w:pPr>
        <w:pStyle w:val="9"/>
        <w:ind w:left="720" w:hanging="720"/>
        <w:rPr>
          <w:rFonts w:ascii="Times New Roman" w:hAnsi="Times New Roman" w:cs="Times New Roman"/>
          <w:szCs w:val="20"/>
        </w:rPr>
      </w:pPr>
      <w:r>
        <w:rPr>
          <w:rFonts w:ascii="Times New Roman" w:hAnsi="Times New Roman" w:cs="Times New Roman"/>
          <w:szCs w:val="20"/>
        </w:rPr>
        <w:t>[7]</w:t>
      </w:r>
      <w:r>
        <w:rPr>
          <w:rFonts w:ascii="Times New Roman" w:hAnsi="Times New Roman" w:cs="Times New Roman"/>
          <w:szCs w:val="20"/>
        </w:rPr>
        <w:tab/>
      </w:r>
      <w:r>
        <w:rPr>
          <w:rFonts w:ascii="Times New Roman" w:hAnsi="Times New Roman" w:cs="Times New Roman"/>
          <w:szCs w:val="20"/>
        </w:rPr>
        <w:t xml:space="preserve">Dong W, Huang SX, Qin ML, Pan Z. 2025. Mitochondrial alanyl-tRNA synthetase 2 mediates histone lactylation to promote ferroptosis in intestinal ischemia-reperfusion injury. </w:t>
      </w:r>
      <w:r>
        <w:rPr>
          <w:rFonts w:ascii="Times New Roman" w:hAnsi="Times New Roman" w:cs="Times New Roman"/>
          <w:i/>
          <w:szCs w:val="20"/>
        </w:rPr>
        <w:t>World J Gastrointest Surg</w:t>
      </w:r>
      <w:r>
        <w:rPr>
          <w:rFonts w:ascii="Times New Roman" w:hAnsi="Times New Roman" w:cs="Times New Roman"/>
          <w:szCs w:val="20"/>
        </w:rPr>
        <w:t xml:space="preserve"> 17: 106777 doi: 10.4240/wjgs.v17.i6.106777</w:t>
      </w:r>
    </w:p>
    <w:p w14:paraId="035CCCA7">
      <w:pPr>
        <w:pStyle w:val="9"/>
        <w:ind w:left="720" w:hanging="720"/>
        <w:rPr>
          <w:rFonts w:ascii="Times New Roman" w:hAnsi="Times New Roman" w:cs="Times New Roman"/>
          <w:szCs w:val="20"/>
        </w:rPr>
      </w:pPr>
      <w:r>
        <w:rPr>
          <w:rFonts w:ascii="Times New Roman" w:hAnsi="Times New Roman" w:cs="Times New Roman"/>
          <w:szCs w:val="20"/>
        </w:rPr>
        <w:t>[8]</w:t>
      </w:r>
      <w:r>
        <w:rPr>
          <w:rFonts w:ascii="Times New Roman" w:hAnsi="Times New Roman" w:cs="Times New Roman"/>
          <w:szCs w:val="20"/>
        </w:rPr>
        <w:tab/>
      </w:r>
      <w:r>
        <w:rPr>
          <w:rFonts w:ascii="Times New Roman" w:hAnsi="Times New Roman" w:cs="Times New Roman"/>
          <w:szCs w:val="20"/>
        </w:rPr>
        <w:t xml:space="preserve">Jia MS, Yue X, Sun WX, Zhou QJ, Chang C, et al. 2023. ULK1-mediated metabolic reprogramming regulates Vps34 lipid kinase activity by its lactylation. </w:t>
      </w:r>
      <w:r>
        <w:rPr>
          <w:rFonts w:ascii="Times New Roman" w:hAnsi="Times New Roman" w:cs="Times New Roman"/>
          <w:i/>
          <w:szCs w:val="20"/>
        </w:rPr>
        <w:t>Science Advances</w:t>
      </w:r>
      <w:r>
        <w:rPr>
          <w:rFonts w:ascii="Times New Roman" w:hAnsi="Times New Roman" w:cs="Times New Roman"/>
          <w:szCs w:val="20"/>
        </w:rPr>
        <w:t xml:space="preserve"> 9: 18 doi: 10.1126/sciadv.adg4993</w:t>
      </w:r>
    </w:p>
    <w:p w14:paraId="33309E93">
      <w:pPr>
        <w:pStyle w:val="9"/>
        <w:ind w:left="720" w:hanging="720"/>
        <w:rPr>
          <w:rFonts w:ascii="Times New Roman" w:hAnsi="Times New Roman" w:cs="Times New Roman"/>
          <w:szCs w:val="20"/>
        </w:rPr>
      </w:pPr>
      <w:r>
        <w:rPr>
          <w:rFonts w:ascii="Times New Roman" w:hAnsi="Times New Roman" w:cs="Times New Roman"/>
          <w:szCs w:val="20"/>
        </w:rPr>
        <w:t>[9]</w:t>
      </w:r>
      <w:r>
        <w:rPr>
          <w:rFonts w:ascii="Times New Roman" w:hAnsi="Times New Roman" w:cs="Times New Roman"/>
          <w:szCs w:val="20"/>
        </w:rPr>
        <w:tab/>
      </w:r>
      <w:r>
        <w:rPr>
          <w:rFonts w:ascii="Times New Roman" w:hAnsi="Times New Roman" w:cs="Times New Roman"/>
          <w:szCs w:val="20"/>
        </w:rPr>
        <w:t xml:space="preserve">Liu R, Ren X, Park YE, Feng H, Sheng X, et al. 2025. Nuclear GTPSCS functions as a lactyl-CoA synthetase to promote histone lactylation and gliomagenesis. </w:t>
      </w:r>
      <w:r>
        <w:rPr>
          <w:rFonts w:ascii="Times New Roman" w:hAnsi="Times New Roman" w:cs="Times New Roman"/>
          <w:i/>
          <w:szCs w:val="20"/>
        </w:rPr>
        <w:t>Cell Metab</w:t>
      </w:r>
      <w:r>
        <w:rPr>
          <w:rFonts w:ascii="Times New Roman" w:hAnsi="Times New Roman" w:cs="Times New Roman"/>
          <w:szCs w:val="20"/>
        </w:rPr>
        <w:t xml:space="preserve"> 37: 377-394.e379 doi: 10.1016/j.cmet.2024.11.005</w:t>
      </w:r>
    </w:p>
    <w:p w14:paraId="1D835239">
      <w:pPr>
        <w:pStyle w:val="9"/>
        <w:ind w:left="720" w:hanging="720"/>
        <w:rPr>
          <w:rFonts w:ascii="Times New Roman" w:hAnsi="Times New Roman" w:cs="Times New Roman"/>
          <w:szCs w:val="20"/>
        </w:rPr>
      </w:pPr>
      <w:r>
        <w:rPr>
          <w:rFonts w:ascii="Times New Roman" w:hAnsi="Times New Roman" w:cs="Times New Roman"/>
          <w:szCs w:val="20"/>
        </w:rPr>
        <w:t>[10]</w:t>
      </w:r>
      <w:r>
        <w:rPr>
          <w:rFonts w:ascii="Times New Roman" w:hAnsi="Times New Roman" w:cs="Times New Roman"/>
          <w:szCs w:val="20"/>
        </w:rPr>
        <w:tab/>
      </w:r>
      <w:r>
        <w:rPr>
          <w:rFonts w:ascii="Times New Roman" w:hAnsi="Times New Roman" w:cs="Times New Roman"/>
          <w:szCs w:val="20"/>
        </w:rPr>
        <w:t xml:space="preserve">Dong H, Zhang J, Zhang H, Han Y, Lu C, et al. 2022. YiaC and CobB regulate lysine lactylation in Escherichia coli. </w:t>
      </w:r>
      <w:r>
        <w:rPr>
          <w:rFonts w:ascii="Times New Roman" w:hAnsi="Times New Roman" w:cs="Times New Roman"/>
          <w:i/>
          <w:szCs w:val="20"/>
        </w:rPr>
        <w:t>Nat Commun</w:t>
      </w:r>
      <w:r>
        <w:rPr>
          <w:rFonts w:ascii="Times New Roman" w:hAnsi="Times New Roman" w:cs="Times New Roman"/>
          <w:szCs w:val="20"/>
        </w:rPr>
        <w:t xml:space="preserve"> 13: 6628 doi: 10.1038/s41467-022-34399-y</w:t>
      </w:r>
    </w:p>
    <w:p w14:paraId="399397AF">
      <w:pPr>
        <w:pStyle w:val="9"/>
        <w:ind w:left="720" w:hanging="720"/>
        <w:rPr>
          <w:rFonts w:ascii="Times New Roman" w:hAnsi="Times New Roman" w:cs="Times New Roman"/>
          <w:szCs w:val="20"/>
        </w:rPr>
      </w:pPr>
      <w:r>
        <w:rPr>
          <w:rFonts w:ascii="Times New Roman" w:hAnsi="Times New Roman" w:cs="Times New Roman"/>
          <w:szCs w:val="20"/>
        </w:rPr>
        <w:t>[11]</w:t>
      </w:r>
      <w:r>
        <w:rPr>
          <w:rFonts w:ascii="Times New Roman" w:hAnsi="Times New Roman" w:cs="Times New Roman"/>
          <w:szCs w:val="20"/>
        </w:rPr>
        <w:tab/>
      </w:r>
      <w:r>
        <w:rPr>
          <w:rFonts w:ascii="Times New Roman" w:hAnsi="Times New Roman" w:cs="Times New Roman"/>
          <w:szCs w:val="20"/>
        </w:rPr>
        <w:t xml:space="preserve">Niu ZP, Chen C, Wang SY, Lu CC, Wu ZY, et al. 2024. HBO1 catalyzes lysine lactylation and mediates histone H3K9la to regulate gene transcription. </w:t>
      </w:r>
      <w:r>
        <w:rPr>
          <w:rFonts w:ascii="Times New Roman" w:hAnsi="Times New Roman" w:cs="Times New Roman"/>
          <w:i/>
          <w:szCs w:val="20"/>
        </w:rPr>
        <w:t>Nature Communications</w:t>
      </w:r>
      <w:r>
        <w:rPr>
          <w:rFonts w:ascii="Times New Roman" w:hAnsi="Times New Roman" w:cs="Times New Roman"/>
          <w:szCs w:val="20"/>
        </w:rPr>
        <w:t xml:space="preserve"> 15: 15 doi: 10.1038/s41467-024-47900-6</w:t>
      </w:r>
    </w:p>
    <w:p w14:paraId="35596196">
      <w:pPr>
        <w:pStyle w:val="9"/>
        <w:ind w:left="720" w:hanging="720"/>
        <w:rPr>
          <w:rFonts w:ascii="Times New Roman" w:hAnsi="Times New Roman" w:cs="Times New Roman"/>
          <w:szCs w:val="20"/>
        </w:rPr>
      </w:pPr>
      <w:r>
        <w:rPr>
          <w:rFonts w:ascii="Times New Roman" w:hAnsi="Times New Roman" w:cs="Times New Roman"/>
          <w:szCs w:val="20"/>
        </w:rPr>
        <w:t>[12]</w:t>
      </w:r>
      <w:r>
        <w:rPr>
          <w:rFonts w:ascii="Times New Roman" w:hAnsi="Times New Roman" w:cs="Times New Roman"/>
          <w:szCs w:val="20"/>
        </w:rPr>
        <w:tab/>
      </w:r>
      <w:r>
        <w:rPr>
          <w:rFonts w:ascii="Times New Roman" w:hAnsi="Times New Roman" w:cs="Times New Roman"/>
          <w:szCs w:val="20"/>
        </w:rPr>
        <w:t xml:space="preserve">Moreno-Yruela C, Zhang D, Wei W, Bæk M, Liu WC, et al. 2022. Class I histone deacetylases (HDAC1-3) are histone lysine delactylases. </w:t>
      </w:r>
      <w:r>
        <w:rPr>
          <w:rFonts w:ascii="Times New Roman" w:hAnsi="Times New Roman" w:cs="Times New Roman"/>
          <w:i/>
          <w:szCs w:val="20"/>
        </w:rPr>
        <w:t>Science Advances</w:t>
      </w:r>
      <w:r>
        <w:rPr>
          <w:rFonts w:ascii="Times New Roman" w:hAnsi="Times New Roman" w:cs="Times New Roman"/>
          <w:szCs w:val="20"/>
        </w:rPr>
        <w:t xml:space="preserve"> 8: 14 doi: 10.1126/sciadv.abi6696</w:t>
      </w:r>
    </w:p>
    <w:p w14:paraId="10B5DDFA">
      <w:pPr>
        <w:pStyle w:val="9"/>
        <w:ind w:left="720" w:hanging="720"/>
        <w:rPr>
          <w:rFonts w:ascii="Times New Roman" w:hAnsi="Times New Roman" w:cs="Times New Roman"/>
          <w:szCs w:val="20"/>
        </w:rPr>
      </w:pPr>
      <w:r>
        <w:rPr>
          <w:rFonts w:ascii="Times New Roman" w:hAnsi="Times New Roman" w:cs="Times New Roman"/>
          <w:szCs w:val="20"/>
        </w:rPr>
        <w:t>[13]</w:t>
      </w:r>
      <w:r>
        <w:rPr>
          <w:rFonts w:ascii="Times New Roman" w:hAnsi="Times New Roman" w:cs="Times New Roman"/>
          <w:szCs w:val="20"/>
        </w:rPr>
        <w:tab/>
      </w:r>
      <w:r>
        <w:rPr>
          <w:rFonts w:ascii="Times New Roman" w:hAnsi="Times New Roman" w:cs="Times New Roman"/>
          <w:szCs w:val="20"/>
        </w:rPr>
        <w:t xml:space="preserve">Sun S, Xu Z, He L, Shen Y, Yan Y, et al. 2024. Metabolic regulation of cytoskeleton functions by HDAC6-catalyzed α-tubulin lactylation. </w:t>
      </w:r>
      <w:r>
        <w:rPr>
          <w:rFonts w:ascii="Times New Roman" w:hAnsi="Times New Roman" w:cs="Times New Roman"/>
          <w:i/>
          <w:szCs w:val="20"/>
        </w:rPr>
        <w:t>Nat Commun</w:t>
      </w:r>
      <w:r>
        <w:rPr>
          <w:rFonts w:ascii="Times New Roman" w:hAnsi="Times New Roman" w:cs="Times New Roman"/>
          <w:szCs w:val="20"/>
        </w:rPr>
        <w:t xml:space="preserve"> 15: 8377 doi: 10.1038/s41467-024-52729-0</w:t>
      </w:r>
    </w:p>
    <w:p w14:paraId="1407254E">
      <w:pPr>
        <w:pStyle w:val="9"/>
        <w:ind w:left="720" w:hanging="720"/>
        <w:rPr>
          <w:rFonts w:ascii="Times New Roman" w:hAnsi="Times New Roman" w:cs="Times New Roman"/>
          <w:szCs w:val="20"/>
        </w:rPr>
      </w:pPr>
      <w:r>
        <w:rPr>
          <w:rFonts w:ascii="Times New Roman" w:hAnsi="Times New Roman" w:cs="Times New Roman"/>
          <w:szCs w:val="20"/>
        </w:rPr>
        <w:t>[14]</w:t>
      </w:r>
      <w:r>
        <w:rPr>
          <w:rFonts w:ascii="Times New Roman" w:hAnsi="Times New Roman" w:cs="Times New Roman"/>
          <w:szCs w:val="20"/>
        </w:rPr>
        <w:tab/>
      </w:r>
      <w:r>
        <w:rPr>
          <w:rFonts w:ascii="Times New Roman" w:hAnsi="Times New Roman" w:cs="Times New Roman"/>
          <w:szCs w:val="20"/>
        </w:rPr>
        <w:t xml:space="preserve">Li F, Si WZ, Xia L, Yin DS, Wei TJ, et al. 2024. Positive feedback regulation between glycolysis and histone lactylation drives oncogenesis in pancreatic ductal adenocarcinoma. </w:t>
      </w:r>
      <w:r>
        <w:rPr>
          <w:rFonts w:ascii="Times New Roman" w:hAnsi="Times New Roman" w:cs="Times New Roman"/>
          <w:i/>
          <w:szCs w:val="20"/>
        </w:rPr>
        <w:t>Molecular Cancer</w:t>
      </w:r>
      <w:r>
        <w:rPr>
          <w:rFonts w:ascii="Times New Roman" w:hAnsi="Times New Roman" w:cs="Times New Roman"/>
          <w:szCs w:val="20"/>
        </w:rPr>
        <w:t xml:space="preserve"> 23: 24 doi: 10.1186/s12943-024-02008-9</w:t>
      </w:r>
    </w:p>
    <w:p w14:paraId="41E650DA">
      <w:pPr>
        <w:pStyle w:val="9"/>
        <w:ind w:left="720" w:hanging="720"/>
        <w:rPr>
          <w:rFonts w:ascii="Times New Roman" w:hAnsi="Times New Roman" w:cs="Times New Roman"/>
          <w:szCs w:val="20"/>
        </w:rPr>
      </w:pPr>
      <w:r>
        <w:rPr>
          <w:rFonts w:ascii="Times New Roman" w:hAnsi="Times New Roman" w:cs="Times New Roman"/>
          <w:szCs w:val="20"/>
        </w:rPr>
        <w:t>[15]</w:t>
      </w:r>
      <w:r>
        <w:rPr>
          <w:rFonts w:ascii="Times New Roman" w:hAnsi="Times New Roman" w:cs="Times New Roman"/>
          <w:szCs w:val="20"/>
        </w:rPr>
        <w:tab/>
      </w:r>
      <w:r>
        <w:rPr>
          <w:rFonts w:ascii="Times New Roman" w:hAnsi="Times New Roman" w:cs="Times New Roman"/>
          <w:szCs w:val="20"/>
        </w:rPr>
        <w:t xml:space="preserve">Zou L, Liu Z, Peng L, Wu B, Huang Y, et al. 2025. Delactylation of H3K9 by Sirtuin6 inhibits MGMT transcription and reverses temozolomide resistance in glioblastoma. </w:t>
      </w:r>
      <w:r>
        <w:rPr>
          <w:rFonts w:ascii="Times New Roman" w:hAnsi="Times New Roman" w:cs="Times New Roman"/>
          <w:i/>
          <w:szCs w:val="20"/>
        </w:rPr>
        <w:t>Int J Biol Macromol</w:t>
      </w:r>
      <w:r>
        <w:rPr>
          <w:rFonts w:ascii="Times New Roman" w:hAnsi="Times New Roman" w:cs="Times New Roman"/>
          <w:szCs w:val="20"/>
        </w:rPr>
        <w:t xml:space="preserve"> 327: 147332 doi: 10.1016/j.ijbiomac.2025.147332</w:t>
      </w:r>
    </w:p>
    <w:p w14:paraId="0BDBBDC1">
      <w:pPr>
        <w:pStyle w:val="9"/>
        <w:ind w:left="720" w:hanging="720"/>
        <w:rPr>
          <w:rFonts w:ascii="Times New Roman" w:hAnsi="Times New Roman" w:cs="Times New Roman"/>
          <w:szCs w:val="20"/>
        </w:rPr>
      </w:pPr>
      <w:r>
        <w:rPr>
          <w:rFonts w:ascii="Times New Roman" w:hAnsi="Times New Roman" w:cs="Times New Roman"/>
          <w:szCs w:val="20"/>
        </w:rPr>
        <w:t>[16]</w:t>
      </w:r>
      <w:r>
        <w:rPr>
          <w:rFonts w:ascii="Times New Roman" w:hAnsi="Times New Roman" w:cs="Times New Roman"/>
          <w:szCs w:val="20"/>
        </w:rPr>
        <w:tab/>
      </w:r>
      <w:r>
        <w:rPr>
          <w:rFonts w:ascii="Times New Roman" w:hAnsi="Times New Roman" w:cs="Times New Roman"/>
          <w:szCs w:val="20"/>
        </w:rPr>
        <w:t xml:space="preserve">Du RH, Gao YM, Yan C, Ren XL, Qi SK, et al. 2024. Sirtuin 1/sirtuin 3 are robust lysine delactylases and sirtuin 1-mediated delactylation regulates glycolysis. </w:t>
      </w:r>
      <w:r>
        <w:rPr>
          <w:rFonts w:ascii="Times New Roman" w:hAnsi="Times New Roman" w:cs="Times New Roman"/>
          <w:i/>
          <w:szCs w:val="20"/>
        </w:rPr>
        <w:t>iScience</w:t>
      </w:r>
      <w:r>
        <w:rPr>
          <w:rFonts w:ascii="Times New Roman" w:hAnsi="Times New Roman" w:cs="Times New Roman"/>
          <w:szCs w:val="20"/>
        </w:rPr>
        <w:t xml:space="preserve"> 27: 23 doi: 10.1016/j.isci.2024.110911</w:t>
      </w:r>
    </w:p>
    <w:p w14:paraId="53E81A3B">
      <w:pPr>
        <w:pStyle w:val="9"/>
        <w:ind w:left="720" w:hanging="720"/>
        <w:rPr>
          <w:rFonts w:ascii="Times New Roman" w:hAnsi="Times New Roman" w:cs="Times New Roman"/>
          <w:szCs w:val="20"/>
        </w:rPr>
      </w:pPr>
      <w:r>
        <w:rPr>
          <w:rFonts w:ascii="Times New Roman" w:hAnsi="Times New Roman" w:cs="Times New Roman"/>
          <w:szCs w:val="20"/>
        </w:rPr>
        <w:t>[17]</w:t>
      </w:r>
      <w:r>
        <w:rPr>
          <w:rFonts w:ascii="Times New Roman" w:hAnsi="Times New Roman" w:cs="Times New Roman"/>
          <w:szCs w:val="20"/>
        </w:rPr>
        <w:tab/>
      </w:r>
      <w:r>
        <w:rPr>
          <w:rFonts w:ascii="Times New Roman" w:hAnsi="Times New Roman" w:cs="Times New Roman"/>
          <w:szCs w:val="20"/>
        </w:rPr>
        <w:t xml:space="preserve">Zhai GJ, Niu ZP, Jiang ZX, Zhao F, Wang SY, et al. 2024. DPF2 reads histone lactylation to drive transcription and tumorigenesis. </w:t>
      </w:r>
      <w:r>
        <w:rPr>
          <w:rFonts w:ascii="Times New Roman" w:hAnsi="Times New Roman" w:cs="Times New Roman"/>
          <w:i/>
          <w:szCs w:val="20"/>
        </w:rPr>
        <w:t>Proceedings of the National Academy of Sciences of the United States of America</w:t>
      </w:r>
      <w:r>
        <w:rPr>
          <w:rFonts w:ascii="Times New Roman" w:hAnsi="Times New Roman" w:cs="Times New Roman"/>
          <w:szCs w:val="20"/>
        </w:rPr>
        <w:t xml:space="preserve"> 121: 9 doi: 10.1073/pnas.2421496121</w:t>
      </w:r>
    </w:p>
    <w:p w14:paraId="5FFFDF16">
      <w:pPr>
        <w:pStyle w:val="9"/>
        <w:ind w:left="720" w:hanging="720"/>
        <w:rPr>
          <w:rFonts w:ascii="Times New Roman" w:hAnsi="Times New Roman" w:cs="Times New Roman"/>
          <w:szCs w:val="20"/>
        </w:rPr>
      </w:pPr>
      <w:r>
        <w:rPr>
          <w:rFonts w:ascii="Times New Roman" w:hAnsi="Times New Roman" w:cs="Times New Roman"/>
          <w:szCs w:val="20"/>
        </w:rPr>
        <w:t>[18]</w:t>
      </w:r>
      <w:r>
        <w:rPr>
          <w:rFonts w:ascii="Times New Roman" w:hAnsi="Times New Roman" w:cs="Times New Roman"/>
          <w:szCs w:val="20"/>
        </w:rPr>
        <w:tab/>
      </w:r>
      <w:r>
        <w:rPr>
          <w:rFonts w:ascii="Times New Roman" w:hAnsi="Times New Roman" w:cs="Times New Roman"/>
          <w:szCs w:val="20"/>
        </w:rPr>
        <w:t xml:space="preserve">Wang S, Huang T, Wu Q, Yuan H, Wu X, et al. 2024. Lactate reprograms glioblastoma immunity through CBX3-regulated histone lactylation. </w:t>
      </w:r>
      <w:r>
        <w:rPr>
          <w:rFonts w:ascii="Times New Roman" w:hAnsi="Times New Roman" w:cs="Times New Roman"/>
          <w:i/>
          <w:szCs w:val="20"/>
        </w:rPr>
        <w:t>J Clin Invest</w:t>
      </w:r>
      <w:r>
        <w:rPr>
          <w:rFonts w:ascii="Times New Roman" w:hAnsi="Times New Roman" w:cs="Times New Roman"/>
          <w:szCs w:val="20"/>
        </w:rPr>
        <w:t xml:space="preserve"> 134: doi: 10.1172/jci176851</w:t>
      </w:r>
    </w:p>
    <w:p w14:paraId="640F3EEA">
      <w:pPr>
        <w:pStyle w:val="9"/>
        <w:ind w:left="720" w:hanging="720"/>
        <w:rPr>
          <w:rFonts w:ascii="Times New Roman" w:hAnsi="Times New Roman" w:cs="Times New Roman"/>
          <w:szCs w:val="20"/>
        </w:rPr>
      </w:pPr>
      <w:r>
        <w:rPr>
          <w:rFonts w:ascii="Times New Roman" w:hAnsi="Times New Roman" w:cs="Times New Roman"/>
          <w:szCs w:val="20"/>
        </w:rPr>
        <w:t>[19]</w:t>
      </w:r>
      <w:r>
        <w:rPr>
          <w:rFonts w:ascii="Times New Roman" w:hAnsi="Times New Roman" w:cs="Times New Roman"/>
          <w:szCs w:val="20"/>
        </w:rPr>
        <w:tab/>
      </w:r>
      <w:r>
        <w:rPr>
          <w:rFonts w:ascii="Times New Roman" w:hAnsi="Times New Roman" w:cs="Times New Roman"/>
          <w:szCs w:val="20"/>
        </w:rPr>
        <w:t xml:space="preserve">Nuñez R, Sidlowski PFW, Steen EA, Wynia-Smith SL, Sprague DJ, et al. 2024. The TRIM33 Bromodomain Recognizes Histone Lysine Lactylation. </w:t>
      </w:r>
      <w:r>
        <w:rPr>
          <w:rFonts w:ascii="Times New Roman" w:hAnsi="Times New Roman" w:cs="Times New Roman"/>
          <w:i/>
          <w:szCs w:val="20"/>
        </w:rPr>
        <w:t>Acs Chemical Biology</w:t>
      </w:r>
      <w:r>
        <w:rPr>
          <w:rFonts w:ascii="Times New Roman" w:hAnsi="Times New Roman" w:cs="Times New Roman"/>
          <w:szCs w:val="20"/>
        </w:rPr>
        <w:t xml:space="preserve"> 19: 2418-2428 doi: 10.1021/acschembio.4c00248</w:t>
      </w:r>
    </w:p>
    <w:p w14:paraId="2719A688">
      <w:pPr>
        <w:pStyle w:val="9"/>
        <w:ind w:left="720" w:hanging="720"/>
        <w:rPr>
          <w:rFonts w:ascii="Times New Roman" w:hAnsi="Times New Roman" w:cs="Times New Roman"/>
          <w:szCs w:val="20"/>
        </w:rPr>
      </w:pPr>
      <w:r>
        <w:rPr>
          <w:rFonts w:ascii="Times New Roman" w:hAnsi="Times New Roman" w:cs="Times New Roman"/>
          <w:szCs w:val="20"/>
        </w:rPr>
        <w:t>[20]</w:t>
      </w:r>
      <w:r>
        <w:rPr>
          <w:rFonts w:ascii="Times New Roman" w:hAnsi="Times New Roman" w:cs="Times New Roman"/>
          <w:szCs w:val="20"/>
        </w:rPr>
        <w:tab/>
      </w:r>
      <w:r>
        <w:rPr>
          <w:rFonts w:ascii="Times New Roman" w:hAnsi="Times New Roman" w:cs="Times New Roman"/>
          <w:szCs w:val="20"/>
        </w:rPr>
        <w:t xml:space="preserve">Hu XL, Huang XW, Yang Y, Sun YC, Zhao YH, et al. 2024. Dux activates metabolism-lactylation-MET network during early iPSC reprogramming with Brg1 as the histone lactylation reader. </w:t>
      </w:r>
      <w:r>
        <w:rPr>
          <w:rFonts w:ascii="Times New Roman" w:hAnsi="Times New Roman" w:cs="Times New Roman"/>
          <w:i/>
          <w:szCs w:val="20"/>
        </w:rPr>
        <w:t>Nucleic Acids Research</w:t>
      </w:r>
      <w:r>
        <w:rPr>
          <w:rFonts w:ascii="Times New Roman" w:hAnsi="Times New Roman" w:cs="Times New Roman"/>
          <w:szCs w:val="20"/>
        </w:rPr>
        <w:t xml:space="preserve"> 52: 5529-5548 doi: 10.1093/nar/gkae183</w:t>
      </w:r>
    </w:p>
    <w:p w14:paraId="5EEB1F82">
      <w:pPr>
        <w:rPr>
          <w:rFonts w:ascii="Times New Roman" w:hAnsi="Times New Roman" w:cs="Times New Roman"/>
          <w:sz w:val="20"/>
          <w:szCs w:val="20"/>
        </w:rPr>
      </w:pPr>
      <w:r>
        <w:rPr>
          <w:rFonts w:ascii="Times New Roman" w:hAnsi="Times New Roman" w:cs="Times New Roman"/>
          <w:sz w:val="20"/>
          <w:szCs w:val="20"/>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AP_Endnote_style&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vs90sfxl0ff9lesetp5p0vvt5a2vfr2225r&quot;&gt;My EndNote Library&lt;record-ids&gt;&lt;item&gt;382&lt;/item&gt;&lt;item&gt;392&lt;/item&gt;&lt;item&gt;393&lt;/item&gt;&lt;item&gt;396&lt;/item&gt;&lt;item&gt;411&lt;/item&gt;&lt;item&gt;432&lt;/item&gt;&lt;item&gt;492&lt;/item&gt;&lt;item&gt;503&lt;/item&gt;&lt;item&gt;533&lt;/item&gt;&lt;item&gt;551&lt;/item&gt;&lt;item&gt;552&lt;/item&gt;&lt;item&gt;656&lt;/item&gt;&lt;item&gt;669&lt;/item&gt;&lt;item&gt;670&lt;/item&gt;&lt;item&gt;753&lt;/item&gt;&lt;item&gt;1110&lt;/item&gt;&lt;item&gt;1111&lt;/item&gt;&lt;item&gt;1112&lt;/item&gt;&lt;item&gt;1113&lt;/item&gt;&lt;item&gt;1114&lt;/item&gt;&lt;/record-ids&gt;&lt;/item&gt;&lt;/Libraries&gt;"/>
  </w:docVars>
  <w:rsids>
    <w:rsidRoot w:val="70F45F3C"/>
    <w:rsid w:val="000067FB"/>
    <w:rsid w:val="000B5A5A"/>
    <w:rsid w:val="003134A9"/>
    <w:rsid w:val="00343AB8"/>
    <w:rsid w:val="00406969"/>
    <w:rsid w:val="00424557"/>
    <w:rsid w:val="0047740C"/>
    <w:rsid w:val="006B5B3A"/>
    <w:rsid w:val="006F53C4"/>
    <w:rsid w:val="0070256A"/>
    <w:rsid w:val="007331BB"/>
    <w:rsid w:val="007511FC"/>
    <w:rsid w:val="00835BD5"/>
    <w:rsid w:val="00A57FC3"/>
    <w:rsid w:val="00B5541D"/>
    <w:rsid w:val="00BD4559"/>
    <w:rsid w:val="00C277A5"/>
    <w:rsid w:val="00C676ED"/>
    <w:rsid w:val="00DE614C"/>
    <w:rsid w:val="00E64403"/>
    <w:rsid w:val="00EE1E1F"/>
    <w:rsid w:val="09B632BE"/>
    <w:rsid w:val="11A30050"/>
    <w:rsid w:val="18097F13"/>
    <w:rsid w:val="1F00106F"/>
    <w:rsid w:val="24A73F1B"/>
    <w:rsid w:val="360078CA"/>
    <w:rsid w:val="49A330DF"/>
    <w:rsid w:val="53390A5E"/>
    <w:rsid w:val="57144B90"/>
    <w:rsid w:val="63173A1C"/>
    <w:rsid w:val="65EE0741"/>
    <w:rsid w:val="679E2C8B"/>
    <w:rsid w:val="6C291694"/>
    <w:rsid w:val="6DF27CFE"/>
    <w:rsid w:val="70F45F3C"/>
    <w:rsid w:val="779335E7"/>
    <w:rsid w:val="7F915C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semiHidden/>
    <w:unhideWhenUsed/>
    <w:qFormat/>
    <w:uiPriority w:val="0"/>
    <w:pPr>
      <w:spacing w:before="50" w:beforeLines="50" w:after="50" w:afterLines="50"/>
      <w:jc w:val="center"/>
    </w:pPr>
    <w:rPr>
      <w:rFonts w:ascii="Times New Roman" w:hAnsi="Times New Roman" w:eastAsia="宋体" w:cs="Times New Roman"/>
      <w:szCs w:val="21"/>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paragraph" w:customStyle="1" w:styleId="8">
    <w:name w:val="EndNote Bibliography Title"/>
    <w:qFormat/>
    <w:uiPriority w:val="0"/>
    <w:pPr>
      <w:jc w:val="center"/>
    </w:pPr>
    <w:rPr>
      <w:rFonts w:ascii="Calibri" w:hAnsi="Calibri" w:cs="Calibri" w:eastAsiaTheme="minorEastAsia"/>
      <w:kern w:val="2"/>
      <w:szCs w:val="24"/>
      <w:lang w:val="en-US" w:eastAsia="zh-CN" w:bidi="ar-SA"/>
    </w:rPr>
  </w:style>
  <w:style w:type="paragraph" w:customStyle="1" w:styleId="9">
    <w:name w:val="EndNote Bibliography"/>
    <w:qFormat/>
    <w:uiPriority w:val="0"/>
    <w:pPr>
      <w:jc w:val="both"/>
    </w:pPr>
    <w:rPr>
      <w:rFonts w:ascii="Calibri" w:hAnsi="Calibri" w:cs="Calibri" w:eastAsiaTheme="minorEastAsia"/>
      <w:kern w:val="2"/>
      <w:szCs w:val="24"/>
      <w:lang w:val="en-US" w:eastAsia="zh-CN" w:bidi="ar-SA"/>
    </w:rPr>
  </w:style>
  <w:style w:type="character" w:customStyle="1" w:styleId="10">
    <w:name w:val="页眉 字符"/>
    <w:basedOn w:val="7"/>
    <w:link w:val="4"/>
    <w:qFormat/>
    <w:uiPriority w:val="0"/>
    <w:rPr>
      <w:kern w:val="2"/>
      <w:sz w:val="18"/>
      <w:szCs w:val="18"/>
    </w:rPr>
  </w:style>
  <w:style w:type="character" w:customStyle="1" w:styleId="11">
    <w:name w:val="页脚 字符"/>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1369</Words>
  <Characters>7894</Characters>
  <Lines>72</Lines>
  <Paragraphs>20</Paragraphs>
  <TotalTime>42</TotalTime>
  <ScaleCrop>false</ScaleCrop>
  <LinksUpToDate>false</LinksUpToDate>
  <CharactersWithSpaces>9169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2026-01-09T12:00:00Z</dcterms:created>
  <dc:creator>半夜不睡的我</dc:creator>
  <cp:lastModifiedBy>Dong</cp:lastModifiedBy>
  <dcterms:modified xsi:type="dcterms:W3CDTF">2026-09-11T01:06:56Z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469D250B9A034956A49B438DE81E712A_13</vt:lpwstr>
  </property>
  <property fmtid="{D5CDD505-2E9C-101B-9397-08002B2CF9AE}" pid="4" name="KSOTemplateDocerSaveRecord">
    <vt:lpwstr>eyJoZGlkIjoiNTRmYjc2Yzk3YzdiYjdhOTIwMjcxMmZmZDkyYzg1NjEiLCJ1c2VySWQiOiI0MTIxMDk1MTgifQ==</vt:lpwstr>
  </property>
</Properties>
</file>