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7CC8" w14:textId="77777777" w:rsidR="001B0FAB" w:rsidRDefault="00000000">
      <w:pPr>
        <w:pStyle w:val="af"/>
        <w:spacing w:line="480" w:lineRule="auto"/>
      </w:pPr>
      <w:bookmarkStart w:id="0" w:name="_Hlk118706640"/>
      <w:bookmarkStart w:id="1" w:name="_Hlk89874779"/>
      <w:r>
        <w:t xml:space="preserve">Biological triggering waste rock-based soil system with native plant litter establishes soil </w:t>
      </w:r>
      <w:r>
        <w:rPr>
          <w:rFonts w:hint="eastAsia"/>
        </w:rPr>
        <w:t xml:space="preserve">microbiome </w:t>
      </w:r>
      <w:r>
        <w:t xml:space="preserve">and biochemical functional potential typical of </w:t>
      </w:r>
      <w:r>
        <w:rPr>
          <w:i/>
          <w:iCs/>
        </w:rPr>
        <w:t>Eucalyptus</w:t>
      </w:r>
      <w:r>
        <w:t xml:space="preserve"> woodland </w:t>
      </w:r>
    </w:p>
    <w:bookmarkEnd w:id="0"/>
    <w:p w14:paraId="1CFBC95E" w14:textId="77777777" w:rsidR="001B0FAB" w:rsidRDefault="00000000">
      <w:pPr>
        <w:rPr>
          <w:rFonts w:cs="Times New Roman"/>
          <w:szCs w:val="24"/>
        </w:rPr>
      </w:pPr>
      <w:r>
        <w:rPr>
          <w:rFonts w:cs="Times New Roman"/>
          <w:szCs w:val="24"/>
        </w:rPr>
        <w:t>Fang You</w:t>
      </w: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, David Parry </w:t>
      </w:r>
      <w:r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, Merinda Hall</w:t>
      </w: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Longbin</w:t>
      </w:r>
      <w:proofErr w:type="spellEnd"/>
      <w:r>
        <w:rPr>
          <w:rFonts w:cs="Times New Roman"/>
          <w:szCs w:val="24"/>
        </w:rPr>
        <w:t xml:space="preserve"> Huang</w:t>
      </w:r>
      <w:r>
        <w:rPr>
          <w:rFonts w:cs="Times New Roman"/>
          <w:szCs w:val="24"/>
          <w:vertAlign w:val="superscript"/>
        </w:rPr>
        <w:t>1*</w:t>
      </w:r>
    </w:p>
    <w:p w14:paraId="0268E448" w14:textId="77777777" w:rsidR="001B0FAB" w:rsidRDefault="0000000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 Sustainable Minerals Institute, The University of Queensland, Brisbane Qld 4072, Australia</w:t>
      </w:r>
    </w:p>
    <w:p w14:paraId="0D0A5C6D" w14:textId="77777777" w:rsidR="001B0FAB" w:rsidRDefault="00000000">
      <w:pPr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2. Rio Tinto Aluminium, Brisbane Qld 4000, Australia</w:t>
      </w:r>
    </w:p>
    <w:p w14:paraId="618872E7" w14:textId="77777777" w:rsidR="001B0FAB" w:rsidRDefault="00000000">
      <w:pPr>
        <w:rPr>
          <w:rStyle w:val="af6"/>
          <w:rFonts w:cs="Times New Roman"/>
          <w:szCs w:val="24"/>
        </w:rPr>
        <w:sectPr w:rsidR="001B0FAB">
          <w:footerReference w:type="default" r:id="rId6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>
        <w:rPr>
          <w:rFonts w:cs="Times New Roman"/>
          <w:szCs w:val="24"/>
        </w:rPr>
        <w:t xml:space="preserve">*Corresponding Author: </w:t>
      </w:r>
      <w:proofErr w:type="spellStart"/>
      <w:r>
        <w:rPr>
          <w:rFonts w:cs="Times New Roman"/>
          <w:szCs w:val="24"/>
        </w:rPr>
        <w:t>Longbin</w:t>
      </w:r>
      <w:proofErr w:type="spellEnd"/>
      <w:r>
        <w:rPr>
          <w:rFonts w:cs="Times New Roman"/>
          <w:szCs w:val="24"/>
        </w:rPr>
        <w:t xml:space="preserve"> Huang, </w:t>
      </w:r>
      <w:r>
        <w:rPr>
          <w:rFonts w:eastAsia="Times New Roman" w:cs="Times New Roman"/>
          <w:szCs w:val="24"/>
          <w:lang w:eastAsia="en-US"/>
        </w:rPr>
        <w:t xml:space="preserve">Tel: +61 7 3346 3103, fax: +61 7 3346 4056, </w:t>
      </w:r>
      <w:r>
        <w:rPr>
          <w:rFonts w:cs="Times New Roman"/>
          <w:szCs w:val="24"/>
        </w:rPr>
        <w:t xml:space="preserve">e-mail: </w:t>
      </w:r>
      <w:hyperlink r:id="rId7" w:history="1">
        <w:r>
          <w:rPr>
            <w:rStyle w:val="af6"/>
            <w:rFonts w:cs="Times New Roman"/>
            <w:szCs w:val="24"/>
          </w:rPr>
          <w:t>l.huang@uq.edu.au</w:t>
        </w:r>
      </w:hyperlink>
    </w:p>
    <w:bookmarkEnd w:id="1"/>
    <w:p w14:paraId="4AACE651" w14:textId="77777777" w:rsidR="001B0FAB" w:rsidRDefault="00000000">
      <w:pPr>
        <w:pStyle w:val="a6"/>
        <w:ind w:firstLine="0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lastRenderedPageBreak/>
        <w:t xml:space="preserve">Table S1 Geochemical properties of surface soils from TLF-1A, Inoculate 1A and Reference sites. 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4135"/>
        <w:gridCol w:w="1501"/>
        <w:gridCol w:w="1863"/>
        <w:gridCol w:w="1861"/>
      </w:tblGrid>
      <w:tr w:rsidR="001B0FAB" w14:paraId="1DE445C6" w14:textId="77777777" w:rsidTr="001B0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9" w:type="pct"/>
          </w:tcPr>
          <w:p w14:paraId="660C9D3F" w14:textId="14282ED5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Chemical propert</w:t>
            </w:r>
            <w:r>
              <w:rPr>
                <w:rFonts w:cs="Times New Roman" w:hint="eastAsia"/>
              </w:rPr>
              <w:t>y</w:t>
            </w:r>
          </w:p>
        </w:tc>
        <w:tc>
          <w:tcPr>
            <w:tcW w:w="802" w:type="pct"/>
          </w:tcPr>
          <w:p w14:paraId="0CF96257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TLF-1A</w:t>
            </w:r>
          </w:p>
        </w:tc>
        <w:tc>
          <w:tcPr>
            <w:tcW w:w="995" w:type="pct"/>
          </w:tcPr>
          <w:p w14:paraId="563E5F06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Inoculated-1A</w:t>
            </w:r>
          </w:p>
        </w:tc>
        <w:tc>
          <w:tcPr>
            <w:tcW w:w="994" w:type="pct"/>
          </w:tcPr>
          <w:p w14:paraId="31D04498" w14:textId="64996783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Reference </w:t>
            </w:r>
            <w:r>
              <w:rPr>
                <w:rFonts w:cs="Times New Roman" w:hint="eastAsia"/>
              </w:rPr>
              <w:t>S</w:t>
            </w:r>
            <w:r>
              <w:rPr>
                <w:rFonts w:cs="Times New Roman"/>
              </w:rPr>
              <w:t>ite</w:t>
            </w:r>
          </w:p>
        </w:tc>
      </w:tr>
      <w:tr w:rsidR="001B0FAB" w14:paraId="25EA670E" w14:textId="77777777" w:rsidTr="001B0FAB">
        <w:tc>
          <w:tcPr>
            <w:tcW w:w="2209" w:type="pct"/>
          </w:tcPr>
          <w:p w14:paraId="59558C81" w14:textId="77777777" w:rsidR="001B0FAB" w:rsidRDefault="000000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pH</w:t>
            </w:r>
            <w:r>
              <w:rPr>
                <w:rFonts w:cs="Times New Roman"/>
                <w:vertAlign w:val="superscript"/>
              </w:rPr>
              <w:t xml:space="preserve"> a</w:t>
            </w:r>
          </w:p>
        </w:tc>
        <w:tc>
          <w:tcPr>
            <w:tcW w:w="802" w:type="pct"/>
          </w:tcPr>
          <w:p w14:paraId="41FC06F5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6.8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.3</w:t>
            </w:r>
          </w:p>
        </w:tc>
        <w:tc>
          <w:tcPr>
            <w:tcW w:w="995" w:type="pct"/>
          </w:tcPr>
          <w:p w14:paraId="7CA3B386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7.0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.1</w:t>
            </w:r>
          </w:p>
        </w:tc>
        <w:tc>
          <w:tcPr>
            <w:tcW w:w="994" w:type="pct"/>
          </w:tcPr>
          <w:p w14:paraId="2F2B29AC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6.4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/>
              </w:rPr>
              <w:t>0.2</w:t>
            </w:r>
          </w:p>
        </w:tc>
      </w:tr>
      <w:tr w:rsidR="001B0FAB" w14:paraId="216AC0A5" w14:textId="77777777" w:rsidTr="001B0FAB">
        <w:tc>
          <w:tcPr>
            <w:tcW w:w="2209" w:type="pct"/>
          </w:tcPr>
          <w:p w14:paraId="2C804713" w14:textId="77777777" w:rsidR="001B0FAB" w:rsidRDefault="000000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Electrical conductivity(</w:t>
            </w:r>
            <w:r>
              <w:rPr>
                <w:rFonts w:cs="Times New Roman" w:hint="eastAsia"/>
              </w:rPr>
              <w:t>μ</w:t>
            </w:r>
            <w:r>
              <w:rPr>
                <w:rFonts w:cs="Times New Roman"/>
              </w:rPr>
              <w:t>S/cm)</w:t>
            </w:r>
            <w:r>
              <w:rPr>
                <w:rFonts w:cs="Times New Roman"/>
                <w:vertAlign w:val="superscript"/>
              </w:rPr>
              <w:t>a</w:t>
            </w:r>
          </w:p>
        </w:tc>
        <w:tc>
          <w:tcPr>
            <w:tcW w:w="802" w:type="pct"/>
          </w:tcPr>
          <w:p w14:paraId="50336637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28.8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6</w:t>
            </w:r>
            <w:r>
              <w:rPr>
                <w:rFonts w:cs="Times New Roman"/>
              </w:rPr>
              <w:t>.3</w:t>
            </w:r>
          </w:p>
        </w:tc>
        <w:tc>
          <w:tcPr>
            <w:tcW w:w="995" w:type="pct"/>
          </w:tcPr>
          <w:p w14:paraId="5EE51C4D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29.9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8</w:t>
            </w:r>
            <w:r>
              <w:rPr>
                <w:rFonts w:cs="Times New Roman"/>
              </w:rPr>
              <w:t>.9</w:t>
            </w:r>
          </w:p>
        </w:tc>
        <w:tc>
          <w:tcPr>
            <w:tcW w:w="994" w:type="pct"/>
          </w:tcPr>
          <w:p w14:paraId="167BAB63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30.5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.3</w:t>
            </w:r>
          </w:p>
        </w:tc>
      </w:tr>
      <w:tr w:rsidR="001B0FAB" w14:paraId="27A14C66" w14:textId="77777777" w:rsidTr="001B0FAB">
        <w:tc>
          <w:tcPr>
            <w:tcW w:w="2209" w:type="pct"/>
          </w:tcPr>
          <w:p w14:paraId="176D3EF4" w14:textId="77777777" w:rsidR="001B0FAB" w:rsidRDefault="0000000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gramStart"/>
            <w:r>
              <w:rPr>
                <w:rFonts w:cs="Times New Roman"/>
              </w:rPr>
              <w:t>C:N</w:t>
            </w:r>
            <w:proofErr w:type="gramEnd"/>
            <w:r>
              <w:rPr>
                <w:rFonts w:cs="Times New Roman"/>
              </w:rPr>
              <w:t xml:space="preserve"> </w:t>
            </w:r>
          </w:p>
        </w:tc>
        <w:tc>
          <w:tcPr>
            <w:tcW w:w="802" w:type="pct"/>
          </w:tcPr>
          <w:p w14:paraId="5514D548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19.2</w:t>
            </w:r>
            <w:bookmarkStart w:id="2" w:name="OLE_LINK1"/>
            <w:r>
              <w:rPr>
                <w:rFonts w:cs="Times New Roman" w:hint="eastAsia"/>
              </w:rPr>
              <w:t>±</w:t>
            </w:r>
            <w:bookmarkEnd w:id="2"/>
            <w:r>
              <w:rPr>
                <w:rFonts w:cs="Times New Roman" w:hint="eastAsia"/>
              </w:rPr>
              <w:t>6</w:t>
            </w:r>
            <w:r>
              <w:rPr>
                <w:rFonts w:cs="Times New Roman"/>
              </w:rPr>
              <w:t>.9</w:t>
            </w:r>
          </w:p>
        </w:tc>
        <w:tc>
          <w:tcPr>
            <w:tcW w:w="995" w:type="pct"/>
          </w:tcPr>
          <w:p w14:paraId="1B46FF4E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14.6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.7</w:t>
            </w:r>
          </w:p>
        </w:tc>
        <w:tc>
          <w:tcPr>
            <w:tcW w:w="994" w:type="pct"/>
          </w:tcPr>
          <w:p w14:paraId="0DBD0624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16.5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.5</w:t>
            </w:r>
          </w:p>
        </w:tc>
      </w:tr>
      <w:tr w:rsidR="001B0FAB" w14:paraId="7D6D5B34" w14:textId="77777777" w:rsidTr="001B0FAB">
        <w:tc>
          <w:tcPr>
            <w:tcW w:w="2209" w:type="pct"/>
          </w:tcPr>
          <w:p w14:paraId="71FCBD2B" w14:textId="77777777" w:rsidR="001B0FAB" w:rsidRDefault="000000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Total P (g/kg)</w:t>
            </w:r>
          </w:p>
        </w:tc>
        <w:tc>
          <w:tcPr>
            <w:tcW w:w="802" w:type="pct"/>
          </w:tcPr>
          <w:p w14:paraId="07F20BD7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0.70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.09</w:t>
            </w:r>
          </w:p>
        </w:tc>
        <w:tc>
          <w:tcPr>
            <w:tcW w:w="995" w:type="pct"/>
          </w:tcPr>
          <w:p w14:paraId="6BBCFC43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0.88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.02</w:t>
            </w:r>
          </w:p>
        </w:tc>
        <w:tc>
          <w:tcPr>
            <w:tcW w:w="994" w:type="pct"/>
          </w:tcPr>
          <w:p w14:paraId="4C268948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0.23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.05</w:t>
            </w:r>
          </w:p>
        </w:tc>
      </w:tr>
      <w:tr w:rsidR="001B0FAB" w14:paraId="6E2BF6B2" w14:textId="77777777" w:rsidTr="001B0FAB">
        <w:tc>
          <w:tcPr>
            <w:tcW w:w="2209" w:type="pct"/>
          </w:tcPr>
          <w:p w14:paraId="6750E81A" w14:textId="77777777" w:rsidR="001B0FAB" w:rsidRDefault="000000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Total S (g/kg)</w:t>
            </w:r>
          </w:p>
        </w:tc>
        <w:tc>
          <w:tcPr>
            <w:tcW w:w="802" w:type="pct"/>
          </w:tcPr>
          <w:p w14:paraId="25E5245C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0.42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.18</w:t>
            </w:r>
          </w:p>
        </w:tc>
        <w:tc>
          <w:tcPr>
            <w:tcW w:w="995" w:type="pct"/>
          </w:tcPr>
          <w:p w14:paraId="62B09B03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0.80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.44</w:t>
            </w:r>
          </w:p>
        </w:tc>
        <w:tc>
          <w:tcPr>
            <w:tcW w:w="994" w:type="pct"/>
          </w:tcPr>
          <w:p w14:paraId="2C37A7C5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0.19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.08</w:t>
            </w:r>
          </w:p>
        </w:tc>
      </w:tr>
      <w:tr w:rsidR="001B0FAB" w14:paraId="50B38B2B" w14:textId="77777777" w:rsidTr="001B0FAB">
        <w:tc>
          <w:tcPr>
            <w:tcW w:w="2209" w:type="pct"/>
          </w:tcPr>
          <w:p w14:paraId="27A40B78" w14:textId="77777777" w:rsidR="001B0FAB" w:rsidRDefault="000000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Soluble OC (mg/kg)</w:t>
            </w:r>
          </w:p>
        </w:tc>
        <w:tc>
          <w:tcPr>
            <w:tcW w:w="802" w:type="pct"/>
          </w:tcPr>
          <w:p w14:paraId="5B58B75C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48.9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8.3</w:t>
            </w:r>
          </w:p>
        </w:tc>
        <w:tc>
          <w:tcPr>
            <w:tcW w:w="995" w:type="pct"/>
          </w:tcPr>
          <w:p w14:paraId="757F2A2C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34.6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9</w:t>
            </w:r>
            <w:r>
              <w:rPr>
                <w:rFonts w:cs="Times New Roman"/>
              </w:rPr>
              <w:t>.2</w:t>
            </w:r>
          </w:p>
        </w:tc>
        <w:tc>
          <w:tcPr>
            <w:tcW w:w="994" w:type="pct"/>
          </w:tcPr>
          <w:p w14:paraId="2A81CD73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113.5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3.4</w:t>
            </w:r>
          </w:p>
        </w:tc>
      </w:tr>
      <w:tr w:rsidR="001B0FAB" w14:paraId="7B5CBF52" w14:textId="77777777" w:rsidTr="001B0FAB">
        <w:tc>
          <w:tcPr>
            <w:tcW w:w="2209" w:type="pct"/>
          </w:tcPr>
          <w:p w14:paraId="12EEDB06" w14:textId="77777777" w:rsidR="001B0FAB" w:rsidRDefault="000000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NH</w:t>
            </w:r>
            <w:r>
              <w:rPr>
                <w:rFonts w:cs="Times New Roman"/>
                <w:vertAlign w:val="subscript"/>
              </w:rPr>
              <w:t>4</w:t>
            </w:r>
            <w:r>
              <w:rPr>
                <w:rFonts w:cs="Times New Roman"/>
              </w:rPr>
              <w:t>-N (mg/kg)</w:t>
            </w:r>
          </w:p>
        </w:tc>
        <w:tc>
          <w:tcPr>
            <w:tcW w:w="802" w:type="pct"/>
          </w:tcPr>
          <w:p w14:paraId="705525F5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3.7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4</w:t>
            </w:r>
            <w:r>
              <w:rPr>
                <w:rFonts w:cs="Times New Roman"/>
              </w:rPr>
              <w:t>.7</w:t>
            </w:r>
          </w:p>
        </w:tc>
        <w:tc>
          <w:tcPr>
            <w:tcW w:w="995" w:type="pct"/>
          </w:tcPr>
          <w:p w14:paraId="0D9E0B5D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3.6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.5</w:t>
            </w:r>
          </w:p>
        </w:tc>
        <w:tc>
          <w:tcPr>
            <w:tcW w:w="994" w:type="pct"/>
          </w:tcPr>
          <w:p w14:paraId="03269CDF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6.5</w:t>
            </w:r>
          </w:p>
        </w:tc>
      </w:tr>
      <w:tr w:rsidR="001B0FAB" w14:paraId="65EC73EA" w14:textId="77777777" w:rsidTr="001B0FAB">
        <w:tc>
          <w:tcPr>
            <w:tcW w:w="2209" w:type="pct"/>
          </w:tcPr>
          <w:p w14:paraId="3024A25B" w14:textId="77777777" w:rsidR="001B0FAB" w:rsidRDefault="000000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NO</w:t>
            </w:r>
            <w:r>
              <w:rPr>
                <w:rFonts w:cs="Times New Roman"/>
                <w:vertAlign w:val="subscript"/>
              </w:rPr>
              <w:t>3</w:t>
            </w:r>
            <w:r>
              <w:rPr>
                <w:rFonts w:cs="Times New Roman"/>
              </w:rPr>
              <w:t>-N(mg/kg)</w:t>
            </w:r>
          </w:p>
        </w:tc>
        <w:tc>
          <w:tcPr>
            <w:tcW w:w="802" w:type="pct"/>
          </w:tcPr>
          <w:p w14:paraId="08754751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0.79 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/>
              </w:rPr>
              <w:t>0.82</w:t>
            </w:r>
          </w:p>
        </w:tc>
        <w:tc>
          <w:tcPr>
            <w:tcW w:w="995" w:type="pct"/>
          </w:tcPr>
          <w:p w14:paraId="163DA221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1.71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.27</w:t>
            </w:r>
          </w:p>
        </w:tc>
        <w:tc>
          <w:tcPr>
            <w:tcW w:w="994" w:type="pct"/>
          </w:tcPr>
          <w:p w14:paraId="55818C33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1.95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>.66</w:t>
            </w:r>
          </w:p>
        </w:tc>
      </w:tr>
      <w:tr w:rsidR="001B0FAB" w14:paraId="05A3D098" w14:textId="77777777" w:rsidTr="001B0FAB">
        <w:tc>
          <w:tcPr>
            <w:tcW w:w="2209" w:type="pct"/>
          </w:tcPr>
          <w:p w14:paraId="3B27CDB9" w14:textId="77777777" w:rsidR="001B0FAB" w:rsidRDefault="000000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Available P (mg/kg)</w:t>
            </w:r>
          </w:p>
        </w:tc>
        <w:tc>
          <w:tcPr>
            <w:tcW w:w="802" w:type="pct"/>
          </w:tcPr>
          <w:p w14:paraId="010BF366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2.28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0.</w:t>
            </w:r>
            <w:r>
              <w:rPr>
                <w:rFonts w:cs="Times New Roman"/>
              </w:rPr>
              <w:t>90</w:t>
            </w:r>
          </w:p>
        </w:tc>
        <w:tc>
          <w:tcPr>
            <w:tcW w:w="995" w:type="pct"/>
          </w:tcPr>
          <w:p w14:paraId="42854494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2.97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.87</w:t>
            </w:r>
          </w:p>
        </w:tc>
        <w:tc>
          <w:tcPr>
            <w:tcW w:w="994" w:type="pct"/>
          </w:tcPr>
          <w:p w14:paraId="0DA4C846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1.61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.62</w:t>
            </w:r>
          </w:p>
        </w:tc>
      </w:tr>
      <w:tr w:rsidR="001B0FAB" w14:paraId="373BF4F4" w14:textId="77777777" w:rsidTr="001B0FAB">
        <w:tc>
          <w:tcPr>
            <w:tcW w:w="2209" w:type="pct"/>
          </w:tcPr>
          <w:p w14:paraId="7885FC4E" w14:textId="77777777" w:rsidR="001B0FAB" w:rsidRDefault="000000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Water soluble S (mg/kg)</w:t>
            </w:r>
          </w:p>
        </w:tc>
        <w:tc>
          <w:tcPr>
            <w:tcW w:w="802" w:type="pct"/>
          </w:tcPr>
          <w:p w14:paraId="472D392B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4.55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.22</w:t>
            </w:r>
          </w:p>
        </w:tc>
        <w:tc>
          <w:tcPr>
            <w:tcW w:w="995" w:type="pct"/>
          </w:tcPr>
          <w:p w14:paraId="2CF6F1C7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4.08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.16</w:t>
            </w:r>
          </w:p>
        </w:tc>
        <w:tc>
          <w:tcPr>
            <w:tcW w:w="994" w:type="pct"/>
          </w:tcPr>
          <w:p w14:paraId="18A619E4" w14:textId="77777777" w:rsidR="001B0FAB" w:rsidRDefault="0000000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2.56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.98</w:t>
            </w:r>
          </w:p>
        </w:tc>
      </w:tr>
    </w:tbl>
    <w:p w14:paraId="1231062A" w14:textId="77777777" w:rsidR="001B0FAB" w:rsidRDefault="00000000">
      <w:pPr>
        <w:pStyle w:val="a6"/>
        <w:ind w:firstLine="0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t>a: 1:5 H</w:t>
      </w:r>
      <w:r>
        <w:rPr>
          <w:rFonts w:cs="Times New Roman"/>
          <w:szCs w:val="24"/>
          <w:vertAlign w:val="subscript"/>
          <w:lang w:eastAsia="zh-CN"/>
        </w:rPr>
        <w:t>2</w:t>
      </w:r>
      <w:r>
        <w:rPr>
          <w:rFonts w:cs="Times New Roman"/>
          <w:szCs w:val="24"/>
          <w:lang w:eastAsia="zh-CN"/>
        </w:rPr>
        <w:t xml:space="preserve">O water extract </w:t>
      </w:r>
    </w:p>
    <w:p w14:paraId="7DC644B5" w14:textId="77777777" w:rsidR="001B0FAB" w:rsidRDefault="001B0FAB">
      <w:pPr>
        <w:rPr>
          <w:rFonts w:cs="Times New Roman"/>
        </w:rPr>
      </w:pPr>
    </w:p>
    <w:p w14:paraId="3A46D096" w14:textId="6C24E707" w:rsidR="001B0FAB" w:rsidRDefault="00000000">
      <w:pPr>
        <w:rPr>
          <w:rFonts w:cs="Times New Roman"/>
        </w:rPr>
      </w:pPr>
      <w:r>
        <w:rPr>
          <w:rFonts w:cs="Times New Roman" w:hint="eastAsia"/>
          <w:lang w:val="en-AU"/>
        </w:rPr>
        <w:t>Table S</w:t>
      </w:r>
      <w:r>
        <w:rPr>
          <w:rFonts w:cs="Times New Roman"/>
        </w:rPr>
        <w:t xml:space="preserve">2 </w:t>
      </w:r>
      <w:r>
        <w:rPr>
          <w:rFonts w:cs="Times New Roman" w:hint="eastAsia"/>
        </w:rPr>
        <w:t xml:space="preserve">Topological properties </w:t>
      </w:r>
      <w:r>
        <w:rPr>
          <w:rFonts w:cs="Times New Roman"/>
        </w:rPr>
        <w:t xml:space="preserve">of the co-occurrence network </w:t>
      </w:r>
      <w:r>
        <w:rPr>
          <w:rFonts w:cs="Times New Roman" w:hint="eastAsia"/>
        </w:rPr>
        <w:t>in t</w:t>
      </w:r>
      <w:r>
        <w:rPr>
          <w:rFonts w:cs="Times New Roman"/>
        </w:rPr>
        <w:t>he surface soils of TLF-1A, Inoculated 1A</w:t>
      </w:r>
      <w:r>
        <w:rPr>
          <w:rFonts w:cs="Times New Roman" w:hint="eastAsia"/>
        </w:rPr>
        <w:t>,</w:t>
      </w:r>
      <w:r>
        <w:rPr>
          <w:rFonts w:cs="Times New Roman"/>
        </w:rPr>
        <w:t xml:space="preserve"> and Reference Sites  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1844"/>
        <w:gridCol w:w="1086"/>
        <w:gridCol w:w="1327"/>
        <w:gridCol w:w="1391"/>
        <w:gridCol w:w="1812"/>
        <w:gridCol w:w="1900"/>
      </w:tblGrid>
      <w:tr w:rsidR="001B0FAB" w14:paraId="40F38577" w14:textId="77777777" w:rsidTr="001B0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tcW w:w="985" w:type="pct"/>
          </w:tcPr>
          <w:p w14:paraId="49BCD5A5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Site</w:t>
            </w:r>
          </w:p>
        </w:tc>
        <w:tc>
          <w:tcPr>
            <w:tcW w:w="580" w:type="pct"/>
          </w:tcPr>
          <w:p w14:paraId="6C5CFBE5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Modulation</w:t>
            </w:r>
          </w:p>
        </w:tc>
        <w:tc>
          <w:tcPr>
            <w:tcW w:w="709" w:type="pct"/>
          </w:tcPr>
          <w:p w14:paraId="4638820B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Graph density</w:t>
            </w:r>
          </w:p>
        </w:tc>
        <w:tc>
          <w:tcPr>
            <w:tcW w:w="743" w:type="pct"/>
          </w:tcPr>
          <w:p w14:paraId="00E1B199" w14:textId="77777777" w:rsidR="001B0FAB" w:rsidRDefault="00000000">
            <w:pPr>
              <w:spacing w:line="240" w:lineRule="auto"/>
              <w:rPr>
                <w:rFonts w:cs="Times New Roman"/>
                <w:b/>
                <w:bCs/>
                <w:lang w:val="en-GB"/>
              </w:rPr>
            </w:pPr>
            <w:r>
              <w:rPr>
                <w:rFonts w:cs="Times New Roman"/>
                <w:lang w:val="en-GB"/>
              </w:rPr>
              <w:t>Average</w:t>
            </w:r>
          </w:p>
          <w:p w14:paraId="6D66E6A3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degree</w:t>
            </w:r>
          </w:p>
        </w:tc>
        <w:tc>
          <w:tcPr>
            <w:tcW w:w="968" w:type="pct"/>
          </w:tcPr>
          <w:p w14:paraId="1FAAF3EE" w14:textId="77777777" w:rsidR="001B0FAB" w:rsidRDefault="00000000">
            <w:pPr>
              <w:spacing w:line="240" w:lineRule="auto"/>
              <w:rPr>
                <w:rFonts w:cs="Times New Roman"/>
                <w:b/>
                <w:bCs/>
                <w:lang w:val="en-GB"/>
              </w:rPr>
            </w:pPr>
            <w:r>
              <w:rPr>
                <w:rFonts w:cs="Times New Roman"/>
                <w:lang w:val="en-GB"/>
              </w:rPr>
              <w:t>Average</w:t>
            </w:r>
          </w:p>
          <w:p w14:paraId="7C5CA216" w14:textId="5EBFDA99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 w:hint="eastAsia"/>
              </w:rPr>
              <w:t>p</w:t>
            </w:r>
            <w:proofErr w:type="spellStart"/>
            <w:r>
              <w:rPr>
                <w:rFonts w:cs="Times New Roman"/>
                <w:lang w:val="en-GB"/>
              </w:rPr>
              <w:t>ath</w:t>
            </w:r>
            <w:proofErr w:type="spellEnd"/>
            <w:r>
              <w:rPr>
                <w:rFonts w:cs="Times New Roman"/>
                <w:lang w:val="en-GB"/>
              </w:rPr>
              <w:t xml:space="preserve"> length</w:t>
            </w:r>
          </w:p>
        </w:tc>
        <w:tc>
          <w:tcPr>
            <w:tcW w:w="1015" w:type="pct"/>
          </w:tcPr>
          <w:p w14:paraId="08C321C7" w14:textId="0131FE85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Clustering </w:t>
            </w:r>
            <w:r>
              <w:rPr>
                <w:rFonts w:cs="Times New Roman" w:hint="eastAsia"/>
              </w:rPr>
              <w:t>c</w:t>
            </w:r>
            <w:proofErr w:type="spellStart"/>
            <w:r>
              <w:rPr>
                <w:rFonts w:cs="Times New Roman"/>
                <w:lang w:val="en-GB"/>
              </w:rPr>
              <w:t>oefficient</w:t>
            </w:r>
            <w:proofErr w:type="spellEnd"/>
          </w:p>
        </w:tc>
      </w:tr>
      <w:tr w:rsidR="001B0FAB" w14:paraId="08738E9E" w14:textId="77777777" w:rsidTr="001B0FAB">
        <w:trPr>
          <w:trHeight w:val="252"/>
        </w:trPr>
        <w:tc>
          <w:tcPr>
            <w:tcW w:w="5000" w:type="pct"/>
            <w:gridSpan w:val="6"/>
          </w:tcPr>
          <w:p w14:paraId="59540C95" w14:textId="77777777" w:rsidR="001B0FAB" w:rsidRDefault="00000000">
            <w:pPr>
              <w:spacing w:line="240" w:lineRule="auto"/>
              <w:rPr>
                <w:rFonts w:cs="Times New Roman"/>
                <w:b/>
                <w:bCs/>
                <w:lang w:val="en-GB"/>
              </w:rPr>
            </w:pPr>
            <w:r w:rsidRPr="009E0B01">
              <w:rPr>
                <w:rFonts w:cs="Times New Roman"/>
                <w:lang w:val="en-GB"/>
              </w:rPr>
              <w:t>Archaea and bacteria</w:t>
            </w:r>
          </w:p>
        </w:tc>
      </w:tr>
      <w:tr w:rsidR="001B0FAB" w14:paraId="14C9E7FC" w14:textId="77777777" w:rsidTr="001B0FAB">
        <w:trPr>
          <w:trHeight w:val="252"/>
        </w:trPr>
        <w:tc>
          <w:tcPr>
            <w:tcW w:w="985" w:type="pct"/>
          </w:tcPr>
          <w:p w14:paraId="5432F8BF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TLF-1A</w:t>
            </w:r>
          </w:p>
        </w:tc>
        <w:tc>
          <w:tcPr>
            <w:tcW w:w="580" w:type="pct"/>
          </w:tcPr>
          <w:p w14:paraId="427D9DD0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4</w:t>
            </w:r>
          </w:p>
        </w:tc>
        <w:tc>
          <w:tcPr>
            <w:tcW w:w="709" w:type="pct"/>
          </w:tcPr>
          <w:p w14:paraId="681C1A03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0.11</w:t>
            </w:r>
          </w:p>
        </w:tc>
        <w:tc>
          <w:tcPr>
            <w:tcW w:w="743" w:type="pct"/>
          </w:tcPr>
          <w:p w14:paraId="191EE30C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17.3</w:t>
            </w:r>
          </w:p>
        </w:tc>
        <w:tc>
          <w:tcPr>
            <w:tcW w:w="968" w:type="pct"/>
          </w:tcPr>
          <w:p w14:paraId="50F903CC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2.4</w:t>
            </w:r>
          </w:p>
        </w:tc>
        <w:tc>
          <w:tcPr>
            <w:tcW w:w="1015" w:type="pct"/>
          </w:tcPr>
          <w:p w14:paraId="7C138B0A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0.68</w:t>
            </w:r>
          </w:p>
        </w:tc>
      </w:tr>
      <w:tr w:rsidR="001B0FAB" w14:paraId="1DA299BA" w14:textId="77777777" w:rsidTr="001B0FAB">
        <w:tc>
          <w:tcPr>
            <w:tcW w:w="985" w:type="pct"/>
          </w:tcPr>
          <w:p w14:paraId="20D57103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Inoculate 1A</w:t>
            </w:r>
          </w:p>
        </w:tc>
        <w:tc>
          <w:tcPr>
            <w:tcW w:w="580" w:type="pct"/>
          </w:tcPr>
          <w:p w14:paraId="375D37FD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23</w:t>
            </w:r>
          </w:p>
        </w:tc>
        <w:tc>
          <w:tcPr>
            <w:tcW w:w="709" w:type="pct"/>
          </w:tcPr>
          <w:p w14:paraId="0E39ABB9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0.04</w:t>
            </w:r>
          </w:p>
        </w:tc>
        <w:tc>
          <w:tcPr>
            <w:tcW w:w="743" w:type="pct"/>
          </w:tcPr>
          <w:p w14:paraId="557D7E45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6.7</w:t>
            </w:r>
          </w:p>
        </w:tc>
        <w:tc>
          <w:tcPr>
            <w:tcW w:w="968" w:type="pct"/>
          </w:tcPr>
          <w:p w14:paraId="4A620165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1.0</w:t>
            </w:r>
          </w:p>
        </w:tc>
        <w:tc>
          <w:tcPr>
            <w:tcW w:w="1015" w:type="pct"/>
          </w:tcPr>
          <w:p w14:paraId="2CDC61D9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1.00</w:t>
            </w:r>
          </w:p>
        </w:tc>
      </w:tr>
      <w:tr w:rsidR="001B0FAB" w14:paraId="1ED33EBB" w14:textId="77777777" w:rsidTr="001B0FAB">
        <w:tc>
          <w:tcPr>
            <w:tcW w:w="985" w:type="pct"/>
          </w:tcPr>
          <w:p w14:paraId="01F02A86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Reference Site</w:t>
            </w:r>
          </w:p>
        </w:tc>
        <w:tc>
          <w:tcPr>
            <w:tcW w:w="580" w:type="pct"/>
          </w:tcPr>
          <w:p w14:paraId="759C01C3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4</w:t>
            </w:r>
          </w:p>
        </w:tc>
        <w:tc>
          <w:tcPr>
            <w:tcW w:w="709" w:type="pct"/>
          </w:tcPr>
          <w:p w14:paraId="7CFC80B0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0.09</w:t>
            </w:r>
          </w:p>
        </w:tc>
        <w:tc>
          <w:tcPr>
            <w:tcW w:w="743" w:type="pct"/>
          </w:tcPr>
          <w:p w14:paraId="7DE1D19A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18.3</w:t>
            </w:r>
          </w:p>
        </w:tc>
        <w:tc>
          <w:tcPr>
            <w:tcW w:w="968" w:type="pct"/>
          </w:tcPr>
          <w:p w14:paraId="5B32EFEA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2.1</w:t>
            </w:r>
          </w:p>
        </w:tc>
        <w:tc>
          <w:tcPr>
            <w:tcW w:w="1015" w:type="pct"/>
          </w:tcPr>
          <w:p w14:paraId="4C2ABE4C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0.59</w:t>
            </w:r>
          </w:p>
        </w:tc>
      </w:tr>
      <w:tr w:rsidR="001B0FAB" w14:paraId="70F95A0D" w14:textId="77777777" w:rsidTr="001B0FAB">
        <w:tc>
          <w:tcPr>
            <w:tcW w:w="5000" w:type="pct"/>
            <w:gridSpan w:val="6"/>
          </w:tcPr>
          <w:p w14:paraId="291A4C99" w14:textId="77777777" w:rsidR="001B0FAB" w:rsidRDefault="00000000">
            <w:pPr>
              <w:spacing w:line="240" w:lineRule="auto"/>
              <w:rPr>
                <w:rFonts w:cs="Times New Roman"/>
                <w:b/>
                <w:bCs/>
                <w:lang w:val="en-GB"/>
              </w:rPr>
            </w:pPr>
            <w:r w:rsidRPr="009E0B01">
              <w:rPr>
                <w:rFonts w:cs="Times New Roman"/>
                <w:lang w:val="en-GB"/>
              </w:rPr>
              <w:t>Fungi</w:t>
            </w:r>
          </w:p>
        </w:tc>
      </w:tr>
      <w:tr w:rsidR="001B0FAB" w14:paraId="37D27CC9" w14:textId="77777777" w:rsidTr="001B0FAB">
        <w:tc>
          <w:tcPr>
            <w:tcW w:w="985" w:type="pct"/>
          </w:tcPr>
          <w:p w14:paraId="2900A813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TLF-1A</w:t>
            </w:r>
          </w:p>
        </w:tc>
        <w:tc>
          <w:tcPr>
            <w:tcW w:w="580" w:type="pct"/>
          </w:tcPr>
          <w:p w14:paraId="193CA46A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9</w:t>
            </w:r>
          </w:p>
        </w:tc>
        <w:tc>
          <w:tcPr>
            <w:tcW w:w="709" w:type="pct"/>
          </w:tcPr>
          <w:p w14:paraId="467C433C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0.05</w:t>
            </w:r>
          </w:p>
        </w:tc>
        <w:tc>
          <w:tcPr>
            <w:tcW w:w="743" w:type="pct"/>
          </w:tcPr>
          <w:p w14:paraId="282C2EA3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9.7</w:t>
            </w:r>
          </w:p>
        </w:tc>
        <w:tc>
          <w:tcPr>
            <w:tcW w:w="968" w:type="pct"/>
          </w:tcPr>
          <w:p w14:paraId="4205F4E3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2.5</w:t>
            </w:r>
          </w:p>
        </w:tc>
        <w:tc>
          <w:tcPr>
            <w:tcW w:w="1015" w:type="pct"/>
          </w:tcPr>
          <w:p w14:paraId="799081DA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0.53</w:t>
            </w:r>
          </w:p>
        </w:tc>
      </w:tr>
      <w:tr w:rsidR="001B0FAB" w14:paraId="7CCF24D7" w14:textId="77777777" w:rsidTr="001B0FAB">
        <w:tc>
          <w:tcPr>
            <w:tcW w:w="985" w:type="pct"/>
          </w:tcPr>
          <w:p w14:paraId="2109F6C6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Inoculate 1A</w:t>
            </w:r>
          </w:p>
        </w:tc>
        <w:tc>
          <w:tcPr>
            <w:tcW w:w="580" w:type="pct"/>
          </w:tcPr>
          <w:p w14:paraId="164CD5E9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20</w:t>
            </w:r>
          </w:p>
        </w:tc>
        <w:tc>
          <w:tcPr>
            <w:tcW w:w="709" w:type="pct"/>
          </w:tcPr>
          <w:p w14:paraId="1CB7062A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0.06</w:t>
            </w:r>
          </w:p>
        </w:tc>
        <w:tc>
          <w:tcPr>
            <w:tcW w:w="743" w:type="pct"/>
          </w:tcPr>
          <w:p w14:paraId="34744DC7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12.6</w:t>
            </w:r>
          </w:p>
        </w:tc>
        <w:tc>
          <w:tcPr>
            <w:tcW w:w="968" w:type="pct"/>
          </w:tcPr>
          <w:p w14:paraId="6CD8A0EF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1.0</w:t>
            </w:r>
          </w:p>
        </w:tc>
        <w:tc>
          <w:tcPr>
            <w:tcW w:w="1015" w:type="pct"/>
          </w:tcPr>
          <w:p w14:paraId="4DA2E244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1.00</w:t>
            </w:r>
          </w:p>
        </w:tc>
      </w:tr>
      <w:tr w:rsidR="001B0FAB" w14:paraId="4F58EBB8" w14:textId="77777777" w:rsidTr="001B0FAB">
        <w:tc>
          <w:tcPr>
            <w:tcW w:w="985" w:type="pct"/>
          </w:tcPr>
          <w:p w14:paraId="31C539A7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Reference Site</w:t>
            </w:r>
          </w:p>
        </w:tc>
        <w:tc>
          <w:tcPr>
            <w:tcW w:w="580" w:type="pct"/>
          </w:tcPr>
          <w:p w14:paraId="764184B8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5</w:t>
            </w:r>
          </w:p>
        </w:tc>
        <w:tc>
          <w:tcPr>
            <w:tcW w:w="709" w:type="pct"/>
          </w:tcPr>
          <w:p w14:paraId="4A8D8ADE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0.05</w:t>
            </w:r>
          </w:p>
        </w:tc>
        <w:tc>
          <w:tcPr>
            <w:tcW w:w="743" w:type="pct"/>
          </w:tcPr>
          <w:p w14:paraId="33154296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11.1</w:t>
            </w:r>
          </w:p>
        </w:tc>
        <w:tc>
          <w:tcPr>
            <w:tcW w:w="968" w:type="pct"/>
          </w:tcPr>
          <w:p w14:paraId="51A84976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2.6</w:t>
            </w:r>
          </w:p>
        </w:tc>
        <w:tc>
          <w:tcPr>
            <w:tcW w:w="1015" w:type="pct"/>
          </w:tcPr>
          <w:p w14:paraId="40170CF5" w14:textId="77777777" w:rsidR="001B0FAB" w:rsidRDefault="00000000">
            <w:pPr>
              <w:spacing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0.55</w:t>
            </w:r>
          </w:p>
        </w:tc>
      </w:tr>
    </w:tbl>
    <w:p w14:paraId="2157CE15" w14:textId="75FDED1C" w:rsidR="001B0FAB" w:rsidRDefault="00000000">
      <w:pPr>
        <w:spacing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>*</w:t>
      </w:r>
      <w:r>
        <w:rPr>
          <w:rFonts w:cs="Times New Roman" w:hint="eastAsia"/>
          <w:lang w:val="en-GB"/>
        </w:rPr>
        <w:t xml:space="preserve">The top 250 abundant </w:t>
      </w:r>
      <w:r>
        <w:rPr>
          <w:rFonts w:cs="Times New Roman"/>
          <w:lang w:val="en-GB"/>
        </w:rPr>
        <w:t xml:space="preserve">ASVs </w:t>
      </w:r>
      <w:r>
        <w:rPr>
          <w:rFonts w:cs="Times New Roman" w:hint="eastAsia"/>
          <w:lang w:val="en-GB"/>
        </w:rPr>
        <w:t>a</w:t>
      </w:r>
      <w:r>
        <w:rPr>
          <w:rFonts w:cs="Times New Roman"/>
          <w:lang w:val="en-GB"/>
        </w:rPr>
        <w:t>nd strong correlations (</w:t>
      </w:r>
      <w:r>
        <w:rPr>
          <w:rFonts w:cs="Times New Roman"/>
          <w:i/>
          <w:iCs/>
          <w:lang w:val="en-GB"/>
        </w:rPr>
        <w:t>P</w:t>
      </w:r>
      <w:r>
        <w:rPr>
          <w:rFonts w:cs="Times New Roman" w:hint="eastAsia"/>
          <w:i/>
          <w:iCs/>
        </w:rPr>
        <w:t xml:space="preserve"> </w:t>
      </w:r>
      <w:r>
        <w:rPr>
          <w:rFonts w:cs="Times New Roman"/>
          <w:i/>
          <w:iCs/>
          <w:lang w:val="en-GB"/>
        </w:rPr>
        <w:t>&lt;</w:t>
      </w:r>
      <w:r>
        <w:rPr>
          <w:rFonts w:cs="Times New Roman" w:hint="eastAsia"/>
          <w:i/>
          <w:iCs/>
        </w:rPr>
        <w:t xml:space="preserve"> </w:t>
      </w:r>
      <w:r>
        <w:rPr>
          <w:rFonts w:cs="Times New Roman"/>
          <w:i/>
          <w:iCs/>
          <w:lang w:val="en-GB"/>
        </w:rPr>
        <w:t>0.05</w:t>
      </w:r>
      <w:r>
        <w:rPr>
          <w:rFonts w:cs="Times New Roman"/>
          <w:lang w:val="en-GB"/>
        </w:rPr>
        <w:t>, r</w:t>
      </w:r>
      <w:r>
        <w:rPr>
          <w:rFonts w:cs="Times New Roman" w:hint="eastAsia"/>
        </w:rPr>
        <w:t xml:space="preserve"> </w:t>
      </w:r>
      <w:r>
        <w:rPr>
          <w:rFonts w:cs="Times New Roman"/>
          <w:lang w:val="en-GB"/>
        </w:rPr>
        <w:t>&gt;</w:t>
      </w:r>
      <w:r>
        <w:rPr>
          <w:rFonts w:cs="Times New Roman" w:hint="eastAsia"/>
        </w:rPr>
        <w:t xml:space="preserve"> </w:t>
      </w:r>
      <w:r>
        <w:rPr>
          <w:rFonts w:cs="Times New Roman"/>
          <w:lang w:val="en-GB"/>
        </w:rPr>
        <w:t>0.6 or r</w:t>
      </w:r>
      <w:r>
        <w:rPr>
          <w:rFonts w:cs="Times New Roman" w:hint="eastAsia"/>
        </w:rPr>
        <w:t xml:space="preserve"> </w:t>
      </w:r>
      <w:r>
        <w:rPr>
          <w:rFonts w:cs="Times New Roman"/>
          <w:lang w:val="en-GB"/>
        </w:rPr>
        <w:t>&lt;</w:t>
      </w:r>
      <w:r>
        <w:rPr>
          <w:rFonts w:cs="Times New Roman" w:hint="eastAsia"/>
        </w:rPr>
        <w:t xml:space="preserve"> </w:t>
      </w:r>
      <w:r>
        <w:rPr>
          <w:rFonts w:cs="Times New Roman"/>
          <w:szCs w:val="24"/>
        </w:rPr>
        <w:t>−</w:t>
      </w:r>
      <w:r>
        <w:rPr>
          <w:rFonts w:cs="Times New Roman"/>
          <w:lang w:val="en-GB"/>
        </w:rPr>
        <w:t>0.6) were considered for network construction</w:t>
      </w:r>
      <w:r>
        <w:rPr>
          <w:rFonts w:cs="Times New Roman" w:hint="eastAsia"/>
          <w:lang w:val="en-GB"/>
        </w:rPr>
        <w:t xml:space="preserve">. </w:t>
      </w:r>
    </w:p>
    <w:p w14:paraId="4089C61C" w14:textId="77777777" w:rsidR="001B0FAB" w:rsidRDefault="001B0FAB">
      <w:pPr>
        <w:spacing w:before="120"/>
        <w:rPr>
          <w:rFonts w:cs="Times New Roman"/>
        </w:rPr>
      </w:pPr>
    </w:p>
    <w:p w14:paraId="0081E8C8" w14:textId="77777777" w:rsidR="001B0FAB" w:rsidRDefault="001B0FAB">
      <w:pPr>
        <w:spacing w:before="120"/>
        <w:rPr>
          <w:rFonts w:cs="Times New Roman"/>
        </w:rPr>
      </w:pPr>
    </w:p>
    <w:p w14:paraId="12CBF482" w14:textId="297E3F3D" w:rsidR="001B0FAB" w:rsidRDefault="00000000">
      <w:pPr>
        <w:spacing w:before="120"/>
        <w:rPr>
          <w:rFonts w:cs="Times New Roman"/>
        </w:rPr>
      </w:pPr>
      <w:r>
        <w:rPr>
          <w:rFonts w:cs="Times New Roman"/>
        </w:rPr>
        <w:t xml:space="preserve">Table S3 Association strength of microbial families with individual site 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1493"/>
        <w:gridCol w:w="4933"/>
        <w:gridCol w:w="681"/>
        <w:gridCol w:w="1145"/>
        <w:gridCol w:w="1108"/>
      </w:tblGrid>
      <w:tr w:rsidR="001B0FAB" w14:paraId="44F91B40" w14:textId="77777777" w:rsidTr="001B0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8" w:type="pct"/>
          </w:tcPr>
          <w:p w14:paraId="356FED61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lastRenderedPageBreak/>
              <w:t>Kingdom</w:t>
            </w:r>
          </w:p>
        </w:tc>
        <w:tc>
          <w:tcPr>
            <w:tcW w:w="2635" w:type="pct"/>
          </w:tcPr>
          <w:p w14:paraId="21F27287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Microbiomes/Families</w:t>
            </w:r>
          </w:p>
        </w:tc>
        <w:tc>
          <w:tcPr>
            <w:tcW w:w="364" w:type="pct"/>
          </w:tcPr>
          <w:p w14:paraId="6D205D6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TLF-1A</w:t>
            </w:r>
          </w:p>
        </w:tc>
        <w:tc>
          <w:tcPr>
            <w:tcW w:w="612" w:type="pct"/>
          </w:tcPr>
          <w:p w14:paraId="0DAB8F9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Inoculated 1A</w:t>
            </w:r>
          </w:p>
        </w:tc>
        <w:tc>
          <w:tcPr>
            <w:tcW w:w="592" w:type="pct"/>
          </w:tcPr>
          <w:p w14:paraId="09B0214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Reference Site</w:t>
            </w:r>
          </w:p>
        </w:tc>
      </w:tr>
      <w:tr w:rsidR="001B0FAB" w14:paraId="4E148755" w14:textId="77777777" w:rsidTr="001B0FAB">
        <w:tc>
          <w:tcPr>
            <w:tcW w:w="798" w:type="pct"/>
            <w:vMerge w:val="restart"/>
          </w:tcPr>
          <w:p w14:paraId="23972F28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Archaea</w:t>
            </w:r>
          </w:p>
        </w:tc>
        <w:tc>
          <w:tcPr>
            <w:tcW w:w="2635" w:type="pct"/>
          </w:tcPr>
          <w:p w14:paraId="79F8E140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Thermoplasmata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E2</w:t>
            </w:r>
          </w:p>
        </w:tc>
        <w:tc>
          <w:tcPr>
            <w:tcW w:w="364" w:type="pct"/>
          </w:tcPr>
          <w:p w14:paraId="5BE65EA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0.65</w:t>
            </w:r>
          </w:p>
        </w:tc>
        <w:tc>
          <w:tcPr>
            <w:tcW w:w="612" w:type="pct"/>
          </w:tcPr>
          <w:p w14:paraId="2FC9A64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0.60</w:t>
            </w:r>
          </w:p>
        </w:tc>
        <w:tc>
          <w:tcPr>
            <w:tcW w:w="592" w:type="pct"/>
          </w:tcPr>
          <w:p w14:paraId="65FDA0F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0.47</w:t>
            </w:r>
          </w:p>
        </w:tc>
      </w:tr>
      <w:tr w:rsidR="001B0FAB" w14:paraId="1D64CB8E" w14:textId="77777777" w:rsidTr="001B0FAB">
        <w:tc>
          <w:tcPr>
            <w:tcW w:w="798" w:type="pct"/>
            <w:vMerge/>
          </w:tcPr>
          <w:p w14:paraId="0498A7CB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F69B70A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Thaumarchaeota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Nitrososphaeraceae</w:t>
            </w:r>
            <w:proofErr w:type="spellEnd"/>
            <w:proofErr w:type="gramEnd"/>
          </w:p>
        </w:tc>
        <w:tc>
          <w:tcPr>
            <w:tcW w:w="364" w:type="pct"/>
          </w:tcPr>
          <w:p w14:paraId="459FDF7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0.44</w:t>
            </w:r>
          </w:p>
        </w:tc>
        <w:tc>
          <w:tcPr>
            <w:tcW w:w="612" w:type="pct"/>
          </w:tcPr>
          <w:p w14:paraId="214D84C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0.56</w:t>
            </w:r>
          </w:p>
        </w:tc>
        <w:tc>
          <w:tcPr>
            <w:tcW w:w="592" w:type="pct"/>
          </w:tcPr>
          <w:p w14:paraId="35EB428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0.70</w:t>
            </w:r>
          </w:p>
        </w:tc>
      </w:tr>
      <w:tr w:rsidR="001B0FAB" w14:paraId="24C0F506" w14:textId="77777777" w:rsidTr="001B0FAB">
        <w:tc>
          <w:tcPr>
            <w:tcW w:w="798" w:type="pct"/>
            <w:vMerge/>
          </w:tcPr>
          <w:p w14:paraId="3EE1C022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75949F0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Thermoplasmata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[c]</w:t>
            </w:r>
          </w:p>
        </w:tc>
        <w:tc>
          <w:tcPr>
            <w:tcW w:w="364" w:type="pct"/>
          </w:tcPr>
          <w:p w14:paraId="61A4F49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0.68</w:t>
            </w:r>
          </w:p>
        </w:tc>
        <w:tc>
          <w:tcPr>
            <w:tcW w:w="612" w:type="pct"/>
          </w:tcPr>
          <w:p w14:paraId="1047BE7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0.54</w:t>
            </w:r>
          </w:p>
        </w:tc>
        <w:tc>
          <w:tcPr>
            <w:tcW w:w="592" w:type="pct"/>
          </w:tcPr>
          <w:p w14:paraId="2B638A6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</w:tr>
      <w:tr w:rsidR="001B0FAB" w14:paraId="0D3DADF6" w14:textId="77777777" w:rsidTr="001B0FAB">
        <w:tc>
          <w:tcPr>
            <w:tcW w:w="798" w:type="pct"/>
            <w:vMerge/>
          </w:tcPr>
          <w:p w14:paraId="1984A0BA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016C63B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[</w:t>
            </w: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Parvarchaea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][c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YLA114</w:t>
            </w:r>
          </w:p>
        </w:tc>
        <w:tc>
          <w:tcPr>
            <w:tcW w:w="364" w:type="pct"/>
          </w:tcPr>
          <w:p w14:paraId="54BF83E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0.36</w:t>
            </w:r>
          </w:p>
        </w:tc>
        <w:tc>
          <w:tcPr>
            <w:tcW w:w="612" w:type="pct"/>
          </w:tcPr>
          <w:p w14:paraId="5234E14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0.48</w:t>
            </w:r>
          </w:p>
        </w:tc>
        <w:tc>
          <w:tcPr>
            <w:tcW w:w="592" w:type="pct"/>
          </w:tcPr>
          <w:p w14:paraId="51B44EB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0.70</w:t>
            </w:r>
          </w:p>
        </w:tc>
      </w:tr>
      <w:tr w:rsidR="001B0FAB" w14:paraId="18602055" w14:textId="77777777" w:rsidTr="001B0FAB">
        <w:tc>
          <w:tcPr>
            <w:tcW w:w="798" w:type="pct"/>
            <w:vMerge/>
          </w:tcPr>
          <w:p w14:paraId="12476F2A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9806BF5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[</w:t>
            </w: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Parvarchaea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][c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WCHD3-30</w:t>
            </w:r>
          </w:p>
        </w:tc>
        <w:tc>
          <w:tcPr>
            <w:tcW w:w="364" w:type="pct"/>
          </w:tcPr>
          <w:p w14:paraId="2EBA7DB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0.69</w:t>
            </w:r>
          </w:p>
        </w:tc>
        <w:tc>
          <w:tcPr>
            <w:tcW w:w="612" w:type="pct"/>
          </w:tcPr>
          <w:p w14:paraId="43754B3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0.54</w:t>
            </w:r>
          </w:p>
        </w:tc>
        <w:tc>
          <w:tcPr>
            <w:tcW w:w="592" w:type="pct"/>
          </w:tcPr>
          <w:p w14:paraId="05D35B3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0.20</w:t>
            </w:r>
          </w:p>
        </w:tc>
      </w:tr>
      <w:tr w:rsidR="001B0FAB" w14:paraId="63ADF518" w14:textId="77777777" w:rsidTr="001B0FAB">
        <w:tc>
          <w:tcPr>
            <w:tcW w:w="798" w:type="pct"/>
            <w:vMerge/>
          </w:tcPr>
          <w:p w14:paraId="3AC5294E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8CE79A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Methanomicrobia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Methanocellaceae</w:t>
            </w:r>
            <w:proofErr w:type="spellEnd"/>
            <w:proofErr w:type="gramEnd"/>
          </w:p>
        </w:tc>
        <w:tc>
          <w:tcPr>
            <w:tcW w:w="364" w:type="pct"/>
          </w:tcPr>
          <w:p w14:paraId="641E50E9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612" w:type="pct"/>
          </w:tcPr>
          <w:p w14:paraId="7A12F8E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44E36BD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0.93</w:t>
            </w:r>
          </w:p>
        </w:tc>
      </w:tr>
      <w:tr w:rsidR="001B0FAB" w14:paraId="3AA34827" w14:textId="77777777" w:rsidTr="001B0FAB">
        <w:tc>
          <w:tcPr>
            <w:tcW w:w="798" w:type="pct"/>
            <w:vMerge/>
          </w:tcPr>
          <w:p w14:paraId="23A08492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00A8943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Methanomicrobia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ANME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-2D</w:t>
            </w:r>
          </w:p>
        </w:tc>
        <w:tc>
          <w:tcPr>
            <w:tcW w:w="364" w:type="pct"/>
          </w:tcPr>
          <w:p w14:paraId="0F40C05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612" w:type="pct"/>
          </w:tcPr>
          <w:p w14:paraId="421F536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46D0283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0.89</w:t>
            </w:r>
          </w:p>
        </w:tc>
      </w:tr>
      <w:tr w:rsidR="001B0FAB" w14:paraId="32EC0F0A" w14:textId="77777777" w:rsidTr="001B0FAB">
        <w:tc>
          <w:tcPr>
            <w:tcW w:w="798" w:type="pct"/>
            <w:vMerge/>
          </w:tcPr>
          <w:p w14:paraId="2513E446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7291EAF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[</w:t>
            </w: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Micrarchaea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][c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[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Micrarchaeles</w:t>
            </w:r>
            <w:proofErr w:type="spell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]</w:t>
            </w:r>
          </w:p>
        </w:tc>
        <w:tc>
          <w:tcPr>
            <w:tcW w:w="364" w:type="pct"/>
          </w:tcPr>
          <w:p w14:paraId="4F8ADD7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612" w:type="pct"/>
          </w:tcPr>
          <w:p w14:paraId="1D5EF96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0.27</w:t>
            </w:r>
          </w:p>
        </w:tc>
        <w:tc>
          <w:tcPr>
            <w:tcW w:w="592" w:type="pct"/>
          </w:tcPr>
          <w:p w14:paraId="5F9359E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0.58</w:t>
            </w:r>
          </w:p>
        </w:tc>
      </w:tr>
      <w:tr w:rsidR="001B0FAB" w14:paraId="2E509867" w14:textId="77777777" w:rsidTr="001B0FAB">
        <w:tc>
          <w:tcPr>
            <w:tcW w:w="798" w:type="pct"/>
            <w:vMerge/>
          </w:tcPr>
          <w:p w14:paraId="2509C79A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33B380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MCG[c]</w:t>
            </w:r>
          </w:p>
        </w:tc>
        <w:tc>
          <w:tcPr>
            <w:tcW w:w="364" w:type="pct"/>
          </w:tcPr>
          <w:p w14:paraId="11E189F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612" w:type="pct"/>
          </w:tcPr>
          <w:p w14:paraId="147764C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4362548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0.52</w:t>
            </w:r>
          </w:p>
        </w:tc>
      </w:tr>
      <w:tr w:rsidR="001B0FAB" w14:paraId="37408F5F" w14:textId="77777777" w:rsidTr="001B0FAB">
        <w:tc>
          <w:tcPr>
            <w:tcW w:w="798" w:type="pct"/>
            <w:vMerge/>
          </w:tcPr>
          <w:p w14:paraId="64F38274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CE09094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DSEG[c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HydGC-84-221A</w:t>
            </w:r>
          </w:p>
        </w:tc>
        <w:tc>
          <w:tcPr>
            <w:tcW w:w="364" w:type="pct"/>
          </w:tcPr>
          <w:p w14:paraId="7E1761F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0.21</w:t>
            </w:r>
          </w:p>
        </w:tc>
        <w:tc>
          <w:tcPr>
            <w:tcW w:w="612" w:type="pct"/>
          </w:tcPr>
          <w:p w14:paraId="6215553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0.91</w:t>
            </w:r>
          </w:p>
        </w:tc>
        <w:tc>
          <w:tcPr>
            <w:tcW w:w="592" w:type="pct"/>
          </w:tcPr>
          <w:p w14:paraId="6772B96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</w:tr>
      <w:tr w:rsidR="001B0FAB" w14:paraId="4E59EFB0" w14:textId="77777777" w:rsidTr="001B0FAB">
        <w:tc>
          <w:tcPr>
            <w:tcW w:w="798" w:type="pct"/>
            <w:vMerge/>
          </w:tcPr>
          <w:p w14:paraId="42C90441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4B51C2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Thaumarchaeota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Cenarchaeaceae</w:t>
            </w:r>
            <w:proofErr w:type="spellEnd"/>
            <w:proofErr w:type="gramEnd"/>
          </w:p>
        </w:tc>
        <w:tc>
          <w:tcPr>
            <w:tcW w:w="364" w:type="pct"/>
          </w:tcPr>
          <w:p w14:paraId="230635F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0.24</w:t>
            </w:r>
          </w:p>
        </w:tc>
        <w:tc>
          <w:tcPr>
            <w:tcW w:w="612" w:type="pct"/>
          </w:tcPr>
          <w:p w14:paraId="40516C9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0.66</w:t>
            </w:r>
          </w:p>
        </w:tc>
        <w:tc>
          <w:tcPr>
            <w:tcW w:w="592" w:type="pct"/>
          </w:tcPr>
          <w:p w14:paraId="0EBEF21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</w:tr>
      <w:tr w:rsidR="001B0FAB" w14:paraId="335EA1C9" w14:textId="77777777" w:rsidTr="001B0FAB">
        <w:tc>
          <w:tcPr>
            <w:tcW w:w="798" w:type="pct"/>
            <w:vMerge/>
          </w:tcPr>
          <w:p w14:paraId="6B4D0787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526C906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DSEG[c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ArcA07</w:t>
            </w:r>
          </w:p>
        </w:tc>
        <w:tc>
          <w:tcPr>
            <w:tcW w:w="364" w:type="pct"/>
          </w:tcPr>
          <w:p w14:paraId="3BFA8BC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0.26</w:t>
            </w:r>
          </w:p>
        </w:tc>
        <w:tc>
          <w:tcPr>
            <w:tcW w:w="612" w:type="pct"/>
          </w:tcPr>
          <w:p w14:paraId="15D1054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  <w:tc>
          <w:tcPr>
            <w:tcW w:w="592" w:type="pct"/>
          </w:tcPr>
          <w:p w14:paraId="0EC4EA5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</w:tr>
      <w:tr w:rsidR="001B0FAB" w14:paraId="308C44FB" w14:textId="77777777" w:rsidTr="001B0FAB">
        <w:tc>
          <w:tcPr>
            <w:tcW w:w="798" w:type="pct"/>
            <w:vMerge w:val="restart"/>
          </w:tcPr>
          <w:p w14:paraId="50716CDE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Bacteria</w:t>
            </w:r>
          </w:p>
        </w:tc>
        <w:tc>
          <w:tcPr>
            <w:tcW w:w="2635" w:type="pct"/>
          </w:tcPr>
          <w:p w14:paraId="2A6A5A1D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Thermoleophilia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Gaiellaceae</w:t>
            </w:r>
            <w:proofErr w:type="spellEnd"/>
            <w:proofErr w:type="gramEnd"/>
          </w:p>
        </w:tc>
        <w:tc>
          <w:tcPr>
            <w:tcW w:w="364" w:type="pct"/>
          </w:tcPr>
          <w:p w14:paraId="4D0FDFB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0.54</w:t>
            </w:r>
          </w:p>
        </w:tc>
        <w:tc>
          <w:tcPr>
            <w:tcW w:w="612" w:type="pct"/>
          </w:tcPr>
          <w:p w14:paraId="7506D09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  <w:tc>
          <w:tcPr>
            <w:tcW w:w="592" w:type="pct"/>
          </w:tcPr>
          <w:p w14:paraId="217C170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0.68</w:t>
            </w:r>
          </w:p>
        </w:tc>
      </w:tr>
      <w:tr w:rsidR="001B0FAB" w14:paraId="0275F22E" w14:textId="77777777" w:rsidTr="001B0FAB">
        <w:tc>
          <w:tcPr>
            <w:tcW w:w="798" w:type="pct"/>
            <w:vMerge/>
          </w:tcPr>
          <w:p w14:paraId="103F1812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F8B179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Planctomycetia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Gemmataceae</w:t>
            </w:r>
            <w:proofErr w:type="spellEnd"/>
            <w:proofErr w:type="gramEnd"/>
          </w:p>
        </w:tc>
        <w:tc>
          <w:tcPr>
            <w:tcW w:w="364" w:type="pct"/>
          </w:tcPr>
          <w:p w14:paraId="76141C3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0.61</w:t>
            </w:r>
          </w:p>
        </w:tc>
        <w:tc>
          <w:tcPr>
            <w:tcW w:w="612" w:type="pct"/>
          </w:tcPr>
          <w:p w14:paraId="7C8C7F6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0.55</w:t>
            </w:r>
          </w:p>
        </w:tc>
        <w:tc>
          <w:tcPr>
            <w:tcW w:w="592" w:type="pct"/>
          </w:tcPr>
          <w:p w14:paraId="3501005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0.57</w:t>
            </w:r>
          </w:p>
        </w:tc>
      </w:tr>
      <w:tr w:rsidR="001B0FAB" w14:paraId="5B17227B" w14:textId="77777777" w:rsidTr="001B0FAB">
        <w:tc>
          <w:tcPr>
            <w:tcW w:w="798" w:type="pct"/>
            <w:vMerge/>
          </w:tcPr>
          <w:p w14:paraId="01D87E85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97A637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[</w:t>
            </w: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Chloracidobacteria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][c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RB41</w:t>
            </w:r>
          </w:p>
        </w:tc>
        <w:tc>
          <w:tcPr>
            <w:tcW w:w="364" w:type="pct"/>
          </w:tcPr>
          <w:p w14:paraId="174606E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0.66</w:t>
            </w:r>
          </w:p>
        </w:tc>
        <w:tc>
          <w:tcPr>
            <w:tcW w:w="612" w:type="pct"/>
          </w:tcPr>
          <w:p w14:paraId="748436E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0.53</w:t>
            </w:r>
          </w:p>
        </w:tc>
        <w:tc>
          <w:tcPr>
            <w:tcW w:w="592" w:type="pct"/>
          </w:tcPr>
          <w:p w14:paraId="0F3ABAA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0.53</w:t>
            </w:r>
          </w:p>
        </w:tc>
      </w:tr>
      <w:tr w:rsidR="001B0FAB" w14:paraId="391F31FB" w14:textId="77777777" w:rsidTr="001B0FAB">
        <w:tc>
          <w:tcPr>
            <w:tcW w:w="798" w:type="pct"/>
            <w:vMerge/>
          </w:tcPr>
          <w:p w14:paraId="2192C105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603ABB8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kern w:val="24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Alphaproteobacteria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Hyphomicrobiaceae</w:t>
            </w:r>
            <w:proofErr w:type="spellEnd"/>
            <w:proofErr w:type="gramEnd"/>
          </w:p>
        </w:tc>
        <w:tc>
          <w:tcPr>
            <w:tcW w:w="364" w:type="pct"/>
          </w:tcPr>
          <w:p w14:paraId="25DF6F9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0.63</w:t>
            </w:r>
          </w:p>
        </w:tc>
        <w:tc>
          <w:tcPr>
            <w:tcW w:w="612" w:type="pct"/>
          </w:tcPr>
          <w:p w14:paraId="07C89AB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0.53</w:t>
            </w:r>
          </w:p>
        </w:tc>
        <w:tc>
          <w:tcPr>
            <w:tcW w:w="592" w:type="pct"/>
          </w:tcPr>
          <w:p w14:paraId="35E54F4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0.57</w:t>
            </w:r>
          </w:p>
        </w:tc>
      </w:tr>
      <w:tr w:rsidR="001B0FAB" w14:paraId="1E4E3B0D" w14:textId="77777777" w:rsidTr="001B0FAB">
        <w:tc>
          <w:tcPr>
            <w:tcW w:w="798" w:type="pct"/>
            <w:vMerge/>
          </w:tcPr>
          <w:p w14:paraId="7CCD4631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A0AC819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Acidobacteria-6[c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iii1-15</w:t>
            </w:r>
          </w:p>
        </w:tc>
        <w:tc>
          <w:tcPr>
            <w:tcW w:w="364" w:type="pct"/>
          </w:tcPr>
          <w:p w14:paraId="3AAB627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0.57</w:t>
            </w:r>
          </w:p>
        </w:tc>
        <w:tc>
          <w:tcPr>
            <w:tcW w:w="612" w:type="pct"/>
          </w:tcPr>
          <w:p w14:paraId="5BEE357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0.57</w:t>
            </w:r>
          </w:p>
        </w:tc>
        <w:tc>
          <w:tcPr>
            <w:tcW w:w="592" w:type="pct"/>
          </w:tcPr>
          <w:p w14:paraId="5C86113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0.59</w:t>
            </w:r>
          </w:p>
        </w:tc>
      </w:tr>
      <w:tr w:rsidR="001B0FAB" w14:paraId="4A12FCE5" w14:textId="77777777" w:rsidTr="001B0FAB">
        <w:tc>
          <w:tcPr>
            <w:tcW w:w="798" w:type="pct"/>
            <w:vMerge/>
          </w:tcPr>
          <w:p w14:paraId="3A3C28AE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0F17593" w14:textId="77777777" w:rsidR="001B0FAB" w:rsidRDefault="00000000">
            <w:pPr>
              <w:spacing w:after="100" w:afterAutospacing="1" w:line="240" w:lineRule="auto"/>
              <w:rPr>
                <w:rFonts w:cs="Times New Roman"/>
                <w:i/>
                <w:iCs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MB-A2-108[c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_0319-7L14</w:t>
            </w:r>
          </w:p>
        </w:tc>
        <w:tc>
          <w:tcPr>
            <w:tcW w:w="364" w:type="pct"/>
          </w:tcPr>
          <w:p w14:paraId="3A38647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0.64</w:t>
            </w:r>
          </w:p>
        </w:tc>
        <w:tc>
          <w:tcPr>
            <w:tcW w:w="612" w:type="pct"/>
          </w:tcPr>
          <w:p w14:paraId="2073F25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0.58</w:t>
            </w:r>
          </w:p>
        </w:tc>
        <w:tc>
          <w:tcPr>
            <w:tcW w:w="592" w:type="pct"/>
          </w:tcPr>
          <w:p w14:paraId="1B23DE4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0.51</w:t>
            </w:r>
          </w:p>
        </w:tc>
      </w:tr>
      <w:tr w:rsidR="001B0FAB" w14:paraId="7EE71335" w14:textId="77777777" w:rsidTr="001B0FAB">
        <w:tc>
          <w:tcPr>
            <w:tcW w:w="798" w:type="pct"/>
            <w:vMerge/>
          </w:tcPr>
          <w:p w14:paraId="557CB262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2BD44799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Anaerolineae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envOPS12</w:t>
            </w:r>
          </w:p>
        </w:tc>
        <w:tc>
          <w:tcPr>
            <w:tcW w:w="364" w:type="pct"/>
          </w:tcPr>
          <w:p w14:paraId="09CB84F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0.59</w:t>
            </w:r>
          </w:p>
        </w:tc>
        <w:tc>
          <w:tcPr>
            <w:tcW w:w="612" w:type="pct"/>
          </w:tcPr>
          <w:p w14:paraId="5FB7A22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0.66</w:t>
            </w:r>
          </w:p>
        </w:tc>
        <w:tc>
          <w:tcPr>
            <w:tcW w:w="592" w:type="pct"/>
          </w:tcPr>
          <w:p w14:paraId="22D5CB5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0.48</w:t>
            </w:r>
          </w:p>
        </w:tc>
      </w:tr>
      <w:tr w:rsidR="001B0FAB" w14:paraId="79E56B87" w14:textId="77777777" w:rsidTr="001B0FAB">
        <w:tc>
          <w:tcPr>
            <w:tcW w:w="798" w:type="pct"/>
            <w:vMerge/>
          </w:tcPr>
          <w:p w14:paraId="01D8DE74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77DAC7E7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Chloroflexi[c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[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Roseiflexales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]</w:t>
            </w:r>
          </w:p>
        </w:tc>
        <w:tc>
          <w:tcPr>
            <w:tcW w:w="364" w:type="pct"/>
          </w:tcPr>
          <w:p w14:paraId="1F33D8D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0.71</w:t>
            </w:r>
          </w:p>
        </w:tc>
        <w:tc>
          <w:tcPr>
            <w:tcW w:w="612" w:type="pct"/>
          </w:tcPr>
          <w:p w14:paraId="23136F1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0.56</w:t>
            </w:r>
          </w:p>
        </w:tc>
        <w:tc>
          <w:tcPr>
            <w:tcW w:w="592" w:type="pct"/>
          </w:tcPr>
          <w:p w14:paraId="3B990F1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0.44</w:t>
            </w:r>
          </w:p>
        </w:tc>
      </w:tr>
      <w:tr w:rsidR="001B0FAB" w14:paraId="7A7E760F" w14:textId="77777777" w:rsidTr="001B0FAB">
        <w:tc>
          <w:tcPr>
            <w:tcW w:w="798" w:type="pct"/>
            <w:vMerge/>
          </w:tcPr>
          <w:p w14:paraId="715B0962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C83F1CE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Ellin6529[c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Ellin6529</w:t>
            </w:r>
          </w:p>
        </w:tc>
        <w:tc>
          <w:tcPr>
            <w:tcW w:w="364" w:type="pct"/>
          </w:tcPr>
          <w:p w14:paraId="7CE059C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0.68</w:t>
            </w:r>
          </w:p>
        </w:tc>
        <w:tc>
          <w:tcPr>
            <w:tcW w:w="612" w:type="pct"/>
          </w:tcPr>
          <w:p w14:paraId="45E02CD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0.46</w:t>
            </w:r>
          </w:p>
        </w:tc>
        <w:tc>
          <w:tcPr>
            <w:tcW w:w="592" w:type="pct"/>
          </w:tcPr>
          <w:p w14:paraId="4425D58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0.57</w:t>
            </w:r>
          </w:p>
        </w:tc>
      </w:tr>
      <w:tr w:rsidR="001B0FAB" w14:paraId="3D0852ED" w14:textId="77777777" w:rsidTr="001B0FAB">
        <w:tc>
          <w:tcPr>
            <w:tcW w:w="798" w:type="pct"/>
            <w:vMerge/>
          </w:tcPr>
          <w:p w14:paraId="6084169B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6642D9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kern w:val="24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Planctomycetia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Pirellulaceae</w:t>
            </w:r>
            <w:proofErr w:type="spellEnd"/>
            <w:proofErr w:type="gramEnd"/>
          </w:p>
        </w:tc>
        <w:tc>
          <w:tcPr>
            <w:tcW w:w="364" w:type="pct"/>
          </w:tcPr>
          <w:p w14:paraId="0C351E2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0.63</w:t>
            </w:r>
          </w:p>
        </w:tc>
        <w:tc>
          <w:tcPr>
            <w:tcW w:w="612" w:type="pct"/>
          </w:tcPr>
          <w:p w14:paraId="6CD23EB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0.60</w:t>
            </w:r>
          </w:p>
        </w:tc>
        <w:tc>
          <w:tcPr>
            <w:tcW w:w="592" w:type="pct"/>
          </w:tcPr>
          <w:p w14:paraId="58BBF08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</w:tr>
      <w:tr w:rsidR="001B0FAB" w14:paraId="2B0BA60F" w14:textId="77777777" w:rsidTr="001B0FAB">
        <w:tc>
          <w:tcPr>
            <w:tcW w:w="798" w:type="pct"/>
            <w:vMerge/>
          </w:tcPr>
          <w:p w14:paraId="036211B0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44D3A44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Betaproteobacteria[c]</w:t>
            </w:r>
          </w:p>
        </w:tc>
        <w:tc>
          <w:tcPr>
            <w:tcW w:w="364" w:type="pct"/>
          </w:tcPr>
          <w:p w14:paraId="01C13EC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0.59</w:t>
            </w:r>
          </w:p>
        </w:tc>
        <w:tc>
          <w:tcPr>
            <w:tcW w:w="612" w:type="pct"/>
          </w:tcPr>
          <w:p w14:paraId="6D92771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0.58</w:t>
            </w:r>
          </w:p>
        </w:tc>
        <w:tc>
          <w:tcPr>
            <w:tcW w:w="592" w:type="pct"/>
          </w:tcPr>
          <w:p w14:paraId="26EE9D0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0.56</w:t>
            </w:r>
          </w:p>
        </w:tc>
      </w:tr>
      <w:tr w:rsidR="001B0FAB" w14:paraId="517EBB7A" w14:textId="77777777" w:rsidTr="001B0FAB">
        <w:tc>
          <w:tcPr>
            <w:tcW w:w="798" w:type="pct"/>
            <w:vMerge/>
          </w:tcPr>
          <w:p w14:paraId="78EE58F9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AD84C41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Acidimicrobiia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Acidimicrobiales</w:t>
            </w:r>
            <w:proofErr w:type="spellEnd"/>
          </w:p>
        </w:tc>
        <w:tc>
          <w:tcPr>
            <w:tcW w:w="364" w:type="pct"/>
          </w:tcPr>
          <w:p w14:paraId="06F246F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0.61</w:t>
            </w:r>
          </w:p>
        </w:tc>
        <w:tc>
          <w:tcPr>
            <w:tcW w:w="612" w:type="pct"/>
          </w:tcPr>
          <w:p w14:paraId="1798194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0.71</w:t>
            </w:r>
          </w:p>
        </w:tc>
        <w:tc>
          <w:tcPr>
            <w:tcW w:w="592" w:type="pct"/>
          </w:tcPr>
          <w:p w14:paraId="410E026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0.35</w:t>
            </w:r>
          </w:p>
        </w:tc>
      </w:tr>
      <w:tr w:rsidR="001B0FAB" w14:paraId="0582E5BA" w14:textId="77777777" w:rsidTr="001B0FAB">
        <w:tc>
          <w:tcPr>
            <w:tcW w:w="798" w:type="pct"/>
            <w:vMerge/>
          </w:tcPr>
          <w:p w14:paraId="05EB088C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24B39271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Anaerolineae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A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4b</w:t>
            </w:r>
          </w:p>
        </w:tc>
        <w:tc>
          <w:tcPr>
            <w:tcW w:w="364" w:type="pct"/>
          </w:tcPr>
          <w:p w14:paraId="1805B9A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0.53</w:t>
            </w:r>
          </w:p>
        </w:tc>
        <w:tc>
          <w:tcPr>
            <w:tcW w:w="612" w:type="pct"/>
          </w:tcPr>
          <w:p w14:paraId="2EAF921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0.75</w:t>
            </w:r>
          </w:p>
        </w:tc>
        <w:tc>
          <w:tcPr>
            <w:tcW w:w="592" w:type="pct"/>
          </w:tcPr>
          <w:p w14:paraId="208410B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0.40</w:t>
            </w:r>
          </w:p>
        </w:tc>
      </w:tr>
      <w:tr w:rsidR="001B0FAB" w14:paraId="28A461AA" w14:textId="77777777" w:rsidTr="001B0FAB">
        <w:tc>
          <w:tcPr>
            <w:tcW w:w="798" w:type="pct"/>
            <w:vMerge/>
          </w:tcPr>
          <w:p w14:paraId="09B3B37E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DF98E9D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Actinobacteria[c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Micromonosporaceae</w:t>
            </w:r>
            <w:proofErr w:type="spellEnd"/>
            <w:proofErr w:type="gramEnd"/>
          </w:p>
        </w:tc>
        <w:tc>
          <w:tcPr>
            <w:tcW w:w="364" w:type="pct"/>
          </w:tcPr>
          <w:p w14:paraId="79E0EC7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0.51</w:t>
            </w:r>
          </w:p>
        </w:tc>
        <w:tc>
          <w:tcPr>
            <w:tcW w:w="612" w:type="pct"/>
          </w:tcPr>
          <w:p w14:paraId="44DC330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0.48</w:t>
            </w:r>
          </w:p>
        </w:tc>
        <w:tc>
          <w:tcPr>
            <w:tcW w:w="592" w:type="pct"/>
          </w:tcPr>
          <w:p w14:paraId="4E9E440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0.71</w:t>
            </w:r>
          </w:p>
        </w:tc>
      </w:tr>
      <w:tr w:rsidR="001B0FAB" w14:paraId="39E386E4" w14:textId="77777777" w:rsidTr="001B0FAB">
        <w:tc>
          <w:tcPr>
            <w:tcW w:w="798" w:type="pct"/>
            <w:vMerge/>
          </w:tcPr>
          <w:p w14:paraId="4543752C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7F2FE96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</w:t>
            </w: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Saprospirae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Chitinophagaceae</w:t>
            </w:r>
            <w:proofErr w:type="spellEnd"/>
            <w:proofErr w:type="gramEnd"/>
          </w:p>
        </w:tc>
        <w:tc>
          <w:tcPr>
            <w:tcW w:w="364" w:type="pct"/>
          </w:tcPr>
          <w:p w14:paraId="501DA60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0.53</w:t>
            </w:r>
          </w:p>
        </w:tc>
        <w:tc>
          <w:tcPr>
            <w:tcW w:w="612" w:type="pct"/>
          </w:tcPr>
          <w:p w14:paraId="1C76EC6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0.56</w:t>
            </w:r>
          </w:p>
        </w:tc>
        <w:tc>
          <w:tcPr>
            <w:tcW w:w="592" w:type="pct"/>
          </w:tcPr>
          <w:p w14:paraId="1957018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0.64</w:t>
            </w:r>
          </w:p>
        </w:tc>
      </w:tr>
      <w:tr w:rsidR="001B0FAB" w14:paraId="088CC259" w14:textId="77777777" w:rsidTr="001B0FAB">
        <w:tc>
          <w:tcPr>
            <w:tcW w:w="798" w:type="pct"/>
            <w:vMerge/>
          </w:tcPr>
          <w:p w14:paraId="68BABEA7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F310719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Alphaproteobacteria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Rhodospirillaceae</w:t>
            </w:r>
            <w:proofErr w:type="spellEnd"/>
            <w:proofErr w:type="gramEnd"/>
          </w:p>
        </w:tc>
        <w:tc>
          <w:tcPr>
            <w:tcW w:w="364" w:type="pct"/>
          </w:tcPr>
          <w:p w14:paraId="76EA42A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  <w:tc>
          <w:tcPr>
            <w:tcW w:w="612" w:type="pct"/>
          </w:tcPr>
          <w:p w14:paraId="140B716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0.51</w:t>
            </w:r>
          </w:p>
        </w:tc>
        <w:tc>
          <w:tcPr>
            <w:tcW w:w="592" w:type="pct"/>
          </w:tcPr>
          <w:p w14:paraId="1609945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0.70</w:t>
            </w:r>
          </w:p>
        </w:tc>
      </w:tr>
      <w:tr w:rsidR="001B0FAB" w14:paraId="39EF79D4" w14:textId="77777777" w:rsidTr="001B0FAB">
        <w:tc>
          <w:tcPr>
            <w:tcW w:w="798" w:type="pct"/>
            <w:vMerge/>
          </w:tcPr>
          <w:p w14:paraId="1B0883A9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0AFAE2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kern w:val="24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Phycisphaerae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WD2101</w:t>
            </w:r>
          </w:p>
        </w:tc>
        <w:tc>
          <w:tcPr>
            <w:tcW w:w="364" w:type="pct"/>
          </w:tcPr>
          <w:p w14:paraId="5EB8099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0.56</w:t>
            </w:r>
          </w:p>
        </w:tc>
        <w:tc>
          <w:tcPr>
            <w:tcW w:w="612" w:type="pct"/>
          </w:tcPr>
          <w:p w14:paraId="5555E63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0.52</w:t>
            </w:r>
          </w:p>
        </w:tc>
        <w:tc>
          <w:tcPr>
            <w:tcW w:w="592" w:type="pct"/>
          </w:tcPr>
          <w:p w14:paraId="5B6E84F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0.64</w:t>
            </w:r>
          </w:p>
        </w:tc>
      </w:tr>
      <w:tr w:rsidR="001B0FAB" w14:paraId="67742AA2" w14:textId="77777777" w:rsidTr="001B0FAB">
        <w:tc>
          <w:tcPr>
            <w:tcW w:w="798" w:type="pct"/>
            <w:vMerge/>
          </w:tcPr>
          <w:p w14:paraId="33219727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2AB0848B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Deltaproteobacteria[c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Syntrophobacteraceae</w:t>
            </w:r>
            <w:proofErr w:type="spellEnd"/>
            <w:proofErr w:type="gramEnd"/>
          </w:p>
        </w:tc>
        <w:tc>
          <w:tcPr>
            <w:tcW w:w="364" w:type="pct"/>
          </w:tcPr>
          <w:p w14:paraId="50D9860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0.58</w:t>
            </w:r>
          </w:p>
        </w:tc>
        <w:tc>
          <w:tcPr>
            <w:tcW w:w="612" w:type="pct"/>
          </w:tcPr>
          <w:p w14:paraId="43F6FFC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0.48</w:t>
            </w:r>
          </w:p>
        </w:tc>
        <w:tc>
          <w:tcPr>
            <w:tcW w:w="592" w:type="pct"/>
          </w:tcPr>
          <w:p w14:paraId="75C025B9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0.66</w:t>
            </w:r>
          </w:p>
        </w:tc>
      </w:tr>
      <w:tr w:rsidR="001B0FAB" w14:paraId="65D0E32E" w14:textId="77777777" w:rsidTr="001B0FAB">
        <w:tc>
          <w:tcPr>
            <w:tcW w:w="798" w:type="pct"/>
            <w:vMerge/>
          </w:tcPr>
          <w:p w14:paraId="6E946F93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F895BB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Chloroflexi[c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[</w:t>
            </w:r>
            <w:proofErr w:type="spellStart"/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Kouleothrixaceae</w:t>
            </w:r>
            <w:proofErr w:type="spell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]</w:t>
            </w:r>
          </w:p>
        </w:tc>
        <w:tc>
          <w:tcPr>
            <w:tcW w:w="364" w:type="pct"/>
          </w:tcPr>
          <w:p w14:paraId="6390DC3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0.63</w:t>
            </w:r>
          </w:p>
        </w:tc>
        <w:tc>
          <w:tcPr>
            <w:tcW w:w="612" w:type="pct"/>
          </w:tcPr>
          <w:p w14:paraId="475C13A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0.49</w:t>
            </w:r>
          </w:p>
        </w:tc>
        <w:tc>
          <w:tcPr>
            <w:tcW w:w="592" w:type="pct"/>
          </w:tcPr>
          <w:p w14:paraId="326B9F7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0.61</w:t>
            </w:r>
          </w:p>
        </w:tc>
      </w:tr>
      <w:tr w:rsidR="001B0FAB" w14:paraId="09BC6575" w14:textId="77777777" w:rsidTr="001B0FAB">
        <w:tc>
          <w:tcPr>
            <w:tcW w:w="798" w:type="pct"/>
            <w:vMerge/>
          </w:tcPr>
          <w:p w14:paraId="19A844D7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7659983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Actinobacteria[c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Geodermatophilaceae</w:t>
            </w:r>
            <w:proofErr w:type="spellEnd"/>
            <w:proofErr w:type="gramEnd"/>
          </w:p>
        </w:tc>
        <w:tc>
          <w:tcPr>
            <w:tcW w:w="364" w:type="pct"/>
          </w:tcPr>
          <w:p w14:paraId="3FBF134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0.52</w:t>
            </w:r>
          </w:p>
        </w:tc>
        <w:tc>
          <w:tcPr>
            <w:tcW w:w="612" w:type="pct"/>
          </w:tcPr>
          <w:p w14:paraId="205358B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0.39</w:t>
            </w:r>
          </w:p>
        </w:tc>
        <w:tc>
          <w:tcPr>
            <w:tcW w:w="592" w:type="pct"/>
          </w:tcPr>
          <w:p w14:paraId="387F611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0.76</w:t>
            </w:r>
          </w:p>
        </w:tc>
      </w:tr>
      <w:tr w:rsidR="001B0FAB" w14:paraId="18050475" w14:textId="77777777" w:rsidTr="001B0FAB">
        <w:tc>
          <w:tcPr>
            <w:tcW w:w="798" w:type="pct"/>
            <w:vMerge/>
          </w:tcPr>
          <w:p w14:paraId="1B8CF287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940E14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kern w:val="24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Alphaproteobacteria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Acetobacteraceae</w:t>
            </w:r>
            <w:proofErr w:type="spellEnd"/>
            <w:proofErr w:type="gramEnd"/>
          </w:p>
        </w:tc>
        <w:tc>
          <w:tcPr>
            <w:tcW w:w="364" w:type="pct"/>
          </w:tcPr>
          <w:p w14:paraId="190F88D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0.52</w:t>
            </w:r>
          </w:p>
        </w:tc>
        <w:tc>
          <w:tcPr>
            <w:tcW w:w="612" w:type="pct"/>
          </w:tcPr>
          <w:p w14:paraId="0402238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0.60</w:t>
            </w:r>
          </w:p>
        </w:tc>
        <w:tc>
          <w:tcPr>
            <w:tcW w:w="592" w:type="pct"/>
          </w:tcPr>
          <w:p w14:paraId="611905E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0.61</w:t>
            </w:r>
          </w:p>
        </w:tc>
      </w:tr>
      <w:tr w:rsidR="001B0FAB" w14:paraId="307B4FF2" w14:textId="77777777" w:rsidTr="001B0FAB">
        <w:tc>
          <w:tcPr>
            <w:tcW w:w="798" w:type="pct"/>
            <w:vMerge/>
          </w:tcPr>
          <w:p w14:paraId="1388A831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7CA90F4D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Actinobacteria[c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Actinomycetales</w:t>
            </w:r>
            <w:proofErr w:type="spellEnd"/>
          </w:p>
        </w:tc>
        <w:tc>
          <w:tcPr>
            <w:tcW w:w="364" w:type="pct"/>
          </w:tcPr>
          <w:p w14:paraId="7CBD035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0.41</w:t>
            </w:r>
          </w:p>
        </w:tc>
        <w:tc>
          <w:tcPr>
            <w:tcW w:w="612" w:type="pct"/>
          </w:tcPr>
          <w:p w14:paraId="7A352E7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0.60</w:t>
            </w:r>
          </w:p>
        </w:tc>
        <w:tc>
          <w:tcPr>
            <w:tcW w:w="592" w:type="pct"/>
          </w:tcPr>
          <w:p w14:paraId="6545592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0.69</w:t>
            </w:r>
          </w:p>
        </w:tc>
      </w:tr>
      <w:tr w:rsidR="001B0FAB" w14:paraId="6F507D81" w14:textId="77777777" w:rsidTr="001B0FAB">
        <w:tc>
          <w:tcPr>
            <w:tcW w:w="798" w:type="pct"/>
            <w:vMerge/>
          </w:tcPr>
          <w:p w14:paraId="05B6B1A9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CCA6374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Alphaproteobacteria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Bradyrhizobiaceae</w:t>
            </w:r>
            <w:proofErr w:type="spellEnd"/>
            <w:proofErr w:type="gramEnd"/>
          </w:p>
        </w:tc>
        <w:tc>
          <w:tcPr>
            <w:tcW w:w="364" w:type="pct"/>
          </w:tcPr>
          <w:p w14:paraId="0B5648C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0.52</w:t>
            </w:r>
          </w:p>
        </w:tc>
        <w:tc>
          <w:tcPr>
            <w:tcW w:w="612" w:type="pct"/>
          </w:tcPr>
          <w:p w14:paraId="0833133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0.48</w:t>
            </w:r>
          </w:p>
        </w:tc>
        <w:tc>
          <w:tcPr>
            <w:tcW w:w="592" w:type="pct"/>
          </w:tcPr>
          <w:p w14:paraId="2A75412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0.71</w:t>
            </w:r>
          </w:p>
        </w:tc>
      </w:tr>
      <w:tr w:rsidR="001B0FAB" w14:paraId="08EAAE86" w14:textId="77777777" w:rsidTr="001B0FAB">
        <w:tc>
          <w:tcPr>
            <w:tcW w:w="798" w:type="pct"/>
            <w:vMerge/>
          </w:tcPr>
          <w:p w14:paraId="7DEBBAFD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771894C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Betaproteobacteria[c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Ellin6067</w:t>
            </w:r>
          </w:p>
        </w:tc>
        <w:tc>
          <w:tcPr>
            <w:tcW w:w="364" w:type="pct"/>
          </w:tcPr>
          <w:p w14:paraId="39AD1F8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0.55</w:t>
            </w:r>
          </w:p>
        </w:tc>
        <w:tc>
          <w:tcPr>
            <w:tcW w:w="612" w:type="pct"/>
          </w:tcPr>
          <w:p w14:paraId="419F154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0.52</w:t>
            </w:r>
          </w:p>
        </w:tc>
        <w:tc>
          <w:tcPr>
            <w:tcW w:w="592" w:type="pct"/>
          </w:tcPr>
          <w:p w14:paraId="0EFFDDB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0.66</w:t>
            </w:r>
          </w:p>
        </w:tc>
      </w:tr>
      <w:tr w:rsidR="001B0FAB" w14:paraId="765FB749" w14:textId="77777777" w:rsidTr="001B0FAB">
        <w:tc>
          <w:tcPr>
            <w:tcW w:w="798" w:type="pct"/>
            <w:vMerge/>
          </w:tcPr>
          <w:p w14:paraId="2E35FEC2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87B152B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Deltaproteobacteria[c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Myxococcaceae</w:t>
            </w:r>
            <w:proofErr w:type="spellEnd"/>
            <w:proofErr w:type="gramEnd"/>
          </w:p>
        </w:tc>
        <w:tc>
          <w:tcPr>
            <w:tcW w:w="364" w:type="pct"/>
          </w:tcPr>
          <w:p w14:paraId="54E7F16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0.26</w:t>
            </w:r>
          </w:p>
        </w:tc>
        <w:tc>
          <w:tcPr>
            <w:tcW w:w="612" w:type="pct"/>
          </w:tcPr>
          <w:p w14:paraId="6124F40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61B1A04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0.96</w:t>
            </w:r>
          </w:p>
        </w:tc>
      </w:tr>
      <w:tr w:rsidR="001B0FAB" w14:paraId="64A0800A" w14:textId="77777777" w:rsidTr="001B0FAB">
        <w:tc>
          <w:tcPr>
            <w:tcW w:w="798" w:type="pct"/>
            <w:vMerge/>
          </w:tcPr>
          <w:p w14:paraId="51075B63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2249C626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Betaproteobacteria[c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MND1</w:t>
            </w:r>
          </w:p>
        </w:tc>
        <w:tc>
          <w:tcPr>
            <w:tcW w:w="364" w:type="pct"/>
          </w:tcPr>
          <w:p w14:paraId="034369D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0.47</w:t>
            </w:r>
          </w:p>
        </w:tc>
        <w:tc>
          <w:tcPr>
            <w:tcW w:w="612" w:type="pct"/>
          </w:tcPr>
          <w:p w14:paraId="4C3FFBE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0.59</w:t>
            </w:r>
          </w:p>
        </w:tc>
        <w:tc>
          <w:tcPr>
            <w:tcW w:w="592" w:type="pct"/>
          </w:tcPr>
          <w:p w14:paraId="4DAF997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0.66</w:t>
            </w:r>
          </w:p>
        </w:tc>
      </w:tr>
      <w:tr w:rsidR="001B0FAB" w14:paraId="1B734539" w14:textId="77777777" w:rsidTr="001B0FAB">
        <w:tc>
          <w:tcPr>
            <w:tcW w:w="798" w:type="pct"/>
            <w:vMerge/>
          </w:tcPr>
          <w:p w14:paraId="7C5CF6D7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57695F0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Betaproteobacteria[c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Comamonadaceae</w:t>
            </w:r>
            <w:proofErr w:type="spellEnd"/>
            <w:proofErr w:type="gramEnd"/>
          </w:p>
        </w:tc>
        <w:tc>
          <w:tcPr>
            <w:tcW w:w="364" w:type="pct"/>
          </w:tcPr>
          <w:p w14:paraId="0162C72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  <w:tc>
          <w:tcPr>
            <w:tcW w:w="612" w:type="pct"/>
          </w:tcPr>
          <w:p w14:paraId="457F923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0.45</w:t>
            </w:r>
          </w:p>
        </w:tc>
        <w:tc>
          <w:tcPr>
            <w:tcW w:w="592" w:type="pct"/>
          </w:tcPr>
          <w:p w14:paraId="4A1825E9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0.74</w:t>
            </w:r>
          </w:p>
        </w:tc>
      </w:tr>
      <w:tr w:rsidR="001B0FAB" w14:paraId="05FC81AA" w14:textId="77777777" w:rsidTr="001B0FAB">
        <w:tc>
          <w:tcPr>
            <w:tcW w:w="798" w:type="pct"/>
            <w:vMerge/>
          </w:tcPr>
          <w:p w14:paraId="30334C90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B0CF446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Actinobacteria[c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Pseudonocardiaceae</w:t>
            </w:r>
            <w:proofErr w:type="spellEnd"/>
            <w:proofErr w:type="gramEnd"/>
          </w:p>
        </w:tc>
        <w:tc>
          <w:tcPr>
            <w:tcW w:w="364" w:type="pct"/>
          </w:tcPr>
          <w:p w14:paraId="7B03F19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0.73</w:t>
            </w:r>
          </w:p>
        </w:tc>
        <w:tc>
          <w:tcPr>
            <w:tcW w:w="612" w:type="pct"/>
          </w:tcPr>
          <w:p w14:paraId="6158886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0.54</w:t>
            </w:r>
          </w:p>
        </w:tc>
        <w:tc>
          <w:tcPr>
            <w:tcW w:w="592" w:type="pct"/>
          </w:tcPr>
          <w:p w14:paraId="1C766B3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0.42</w:t>
            </w:r>
          </w:p>
        </w:tc>
      </w:tr>
      <w:tr w:rsidR="001B0FAB" w14:paraId="75BAF921" w14:textId="77777777" w:rsidTr="001B0FAB">
        <w:tc>
          <w:tcPr>
            <w:tcW w:w="798" w:type="pct"/>
            <w:vMerge/>
          </w:tcPr>
          <w:p w14:paraId="43071852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23CD929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Thermoleophilia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Solirubrobacteraceae</w:t>
            </w:r>
            <w:proofErr w:type="spellEnd"/>
            <w:proofErr w:type="gramEnd"/>
          </w:p>
        </w:tc>
        <w:tc>
          <w:tcPr>
            <w:tcW w:w="364" w:type="pct"/>
          </w:tcPr>
          <w:p w14:paraId="7363A56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0.63</w:t>
            </w:r>
          </w:p>
        </w:tc>
        <w:tc>
          <w:tcPr>
            <w:tcW w:w="612" w:type="pct"/>
          </w:tcPr>
          <w:p w14:paraId="50CE34E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0.42</w:t>
            </w:r>
          </w:p>
        </w:tc>
        <w:tc>
          <w:tcPr>
            <w:tcW w:w="592" w:type="pct"/>
          </w:tcPr>
          <w:p w14:paraId="11D00E2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0.65</w:t>
            </w:r>
          </w:p>
        </w:tc>
      </w:tr>
      <w:tr w:rsidR="001B0FAB" w14:paraId="52899D81" w14:textId="77777777" w:rsidTr="001B0FAB">
        <w:tc>
          <w:tcPr>
            <w:tcW w:w="798" w:type="pct"/>
            <w:vMerge/>
          </w:tcPr>
          <w:p w14:paraId="20F44B78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7000466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Alphaproteobacteria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Rhizobiales</w:t>
            </w:r>
            <w:proofErr w:type="spellEnd"/>
          </w:p>
        </w:tc>
        <w:tc>
          <w:tcPr>
            <w:tcW w:w="364" w:type="pct"/>
          </w:tcPr>
          <w:p w14:paraId="36B593A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0.56</w:t>
            </w:r>
          </w:p>
        </w:tc>
        <w:tc>
          <w:tcPr>
            <w:tcW w:w="612" w:type="pct"/>
          </w:tcPr>
          <w:p w14:paraId="6EEF066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0.62</w:t>
            </w:r>
          </w:p>
        </w:tc>
        <w:tc>
          <w:tcPr>
            <w:tcW w:w="592" w:type="pct"/>
          </w:tcPr>
          <w:p w14:paraId="62D64E6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0.55</w:t>
            </w:r>
          </w:p>
        </w:tc>
      </w:tr>
      <w:tr w:rsidR="001B0FAB" w14:paraId="4B362282" w14:textId="77777777" w:rsidTr="001B0FAB">
        <w:tc>
          <w:tcPr>
            <w:tcW w:w="798" w:type="pct"/>
            <w:vMerge/>
          </w:tcPr>
          <w:p w14:paraId="046C3589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64E69D0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Gammaproteobacteria[c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Sinobacteraceae</w:t>
            </w:r>
            <w:proofErr w:type="spellEnd"/>
            <w:proofErr w:type="gramEnd"/>
          </w:p>
        </w:tc>
        <w:tc>
          <w:tcPr>
            <w:tcW w:w="364" w:type="pct"/>
          </w:tcPr>
          <w:p w14:paraId="493E2E5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0.54</w:t>
            </w:r>
          </w:p>
        </w:tc>
        <w:tc>
          <w:tcPr>
            <w:tcW w:w="612" w:type="pct"/>
          </w:tcPr>
          <w:p w14:paraId="7185DC3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0.65</w:t>
            </w:r>
          </w:p>
        </w:tc>
        <w:tc>
          <w:tcPr>
            <w:tcW w:w="592" w:type="pct"/>
          </w:tcPr>
          <w:p w14:paraId="375ECEF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0.53</w:t>
            </w:r>
          </w:p>
        </w:tc>
      </w:tr>
      <w:tr w:rsidR="001B0FAB" w14:paraId="4F4A56AD" w14:textId="77777777" w:rsidTr="001B0FAB">
        <w:tc>
          <w:tcPr>
            <w:tcW w:w="798" w:type="pct"/>
            <w:vMerge/>
          </w:tcPr>
          <w:p w14:paraId="76D6B415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25C7882F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TK10[c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B07_WMSP1</w:t>
            </w:r>
          </w:p>
        </w:tc>
        <w:tc>
          <w:tcPr>
            <w:tcW w:w="364" w:type="pct"/>
          </w:tcPr>
          <w:p w14:paraId="72C044F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0.47</w:t>
            </w:r>
          </w:p>
        </w:tc>
        <w:tc>
          <w:tcPr>
            <w:tcW w:w="612" w:type="pct"/>
          </w:tcPr>
          <w:p w14:paraId="5522CC6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0.43</w:t>
            </w:r>
          </w:p>
        </w:tc>
        <w:tc>
          <w:tcPr>
            <w:tcW w:w="592" w:type="pct"/>
          </w:tcPr>
          <w:p w14:paraId="3307DA3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0.77</w:t>
            </w:r>
          </w:p>
        </w:tc>
      </w:tr>
      <w:tr w:rsidR="001B0FAB" w14:paraId="223A289E" w14:textId="77777777" w:rsidTr="001B0FAB">
        <w:tc>
          <w:tcPr>
            <w:tcW w:w="798" w:type="pct"/>
            <w:vMerge/>
          </w:tcPr>
          <w:p w14:paraId="71EC129F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8934D8F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Nitrospira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0319-6A21</w:t>
            </w:r>
          </w:p>
        </w:tc>
        <w:tc>
          <w:tcPr>
            <w:tcW w:w="364" w:type="pct"/>
          </w:tcPr>
          <w:p w14:paraId="16131AB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0.51</w:t>
            </w:r>
          </w:p>
        </w:tc>
        <w:tc>
          <w:tcPr>
            <w:tcW w:w="612" w:type="pct"/>
          </w:tcPr>
          <w:p w14:paraId="75F518C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0.40</w:t>
            </w:r>
          </w:p>
        </w:tc>
        <w:tc>
          <w:tcPr>
            <w:tcW w:w="592" w:type="pct"/>
          </w:tcPr>
          <w:p w14:paraId="56C36D0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0.76</w:t>
            </w:r>
          </w:p>
        </w:tc>
      </w:tr>
      <w:tr w:rsidR="001B0FAB" w14:paraId="1115E5F5" w14:textId="77777777" w:rsidTr="001B0FAB">
        <w:tc>
          <w:tcPr>
            <w:tcW w:w="798" w:type="pct"/>
            <w:vMerge/>
          </w:tcPr>
          <w:p w14:paraId="2C34FA09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768ED6F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Actinobacteria[c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Streptomycetaceae</w:t>
            </w:r>
            <w:proofErr w:type="spellEnd"/>
            <w:proofErr w:type="gramEnd"/>
          </w:p>
        </w:tc>
        <w:tc>
          <w:tcPr>
            <w:tcW w:w="364" w:type="pct"/>
          </w:tcPr>
          <w:p w14:paraId="5F697DB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0.49</w:t>
            </w:r>
          </w:p>
        </w:tc>
        <w:tc>
          <w:tcPr>
            <w:tcW w:w="612" w:type="pct"/>
          </w:tcPr>
          <w:p w14:paraId="6D08866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0.45</w:t>
            </w:r>
          </w:p>
        </w:tc>
        <w:tc>
          <w:tcPr>
            <w:tcW w:w="592" w:type="pct"/>
          </w:tcPr>
          <w:p w14:paraId="7B19351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0.75</w:t>
            </w:r>
          </w:p>
        </w:tc>
      </w:tr>
      <w:tr w:rsidR="001B0FAB" w14:paraId="08345C4A" w14:textId="77777777" w:rsidTr="001B0FAB">
        <w:tc>
          <w:tcPr>
            <w:tcW w:w="798" w:type="pct"/>
            <w:vMerge/>
          </w:tcPr>
          <w:p w14:paraId="1023A992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32CF70B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Acidobacteriia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Koribacteraceae</w:t>
            </w:r>
            <w:proofErr w:type="spellEnd"/>
            <w:proofErr w:type="gramEnd"/>
          </w:p>
        </w:tc>
        <w:tc>
          <w:tcPr>
            <w:tcW w:w="364" w:type="pct"/>
          </w:tcPr>
          <w:p w14:paraId="2F0E32E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0.49</w:t>
            </w:r>
          </w:p>
        </w:tc>
        <w:tc>
          <w:tcPr>
            <w:tcW w:w="612" w:type="pct"/>
          </w:tcPr>
          <w:p w14:paraId="4EC3431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0.35</w:t>
            </w:r>
          </w:p>
        </w:tc>
        <w:tc>
          <w:tcPr>
            <w:tcW w:w="592" w:type="pct"/>
          </w:tcPr>
          <w:p w14:paraId="33F2E47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0.80</w:t>
            </w:r>
          </w:p>
        </w:tc>
      </w:tr>
      <w:tr w:rsidR="001B0FAB" w14:paraId="0FB53485" w14:textId="77777777" w:rsidTr="001B0FAB">
        <w:tc>
          <w:tcPr>
            <w:tcW w:w="798" w:type="pct"/>
            <w:vMerge/>
          </w:tcPr>
          <w:p w14:paraId="5BC5444B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9D9E10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Anaerolineae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oc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28</w:t>
            </w:r>
          </w:p>
        </w:tc>
        <w:tc>
          <w:tcPr>
            <w:tcW w:w="364" w:type="pct"/>
          </w:tcPr>
          <w:p w14:paraId="769B16C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0.51</w:t>
            </w:r>
          </w:p>
        </w:tc>
        <w:tc>
          <w:tcPr>
            <w:tcW w:w="612" w:type="pct"/>
          </w:tcPr>
          <w:p w14:paraId="36C5711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0.30</w:t>
            </w:r>
          </w:p>
        </w:tc>
        <w:tc>
          <w:tcPr>
            <w:tcW w:w="592" w:type="pct"/>
          </w:tcPr>
          <w:p w14:paraId="4F912E9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0.81</w:t>
            </w:r>
          </w:p>
        </w:tc>
      </w:tr>
      <w:tr w:rsidR="001B0FAB" w14:paraId="15B1B182" w14:textId="77777777" w:rsidTr="001B0FAB">
        <w:tc>
          <w:tcPr>
            <w:tcW w:w="798" w:type="pct"/>
            <w:vMerge/>
          </w:tcPr>
          <w:p w14:paraId="35AC87BE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6E04B0E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[</w:t>
            </w: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Chloracidobacteria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][c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11-24</w:t>
            </w:r>
          </w:p>
        </w:tc>
        <w:tc>
          <w:tcPr>
            <w:tcW w:w="364" w:type="pct"/>
          </w:tcPr>
          <w:p w14:paraId="55AC396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0.86</w:t>
            </w:r>
          </w:p>
        </w:tc>
        <w:tc>
          <w:tcPr>
            <w:tcW w:w="612" w:type="pct"/>
          </w:tcPr>
          <w:p w14:paraId="4B2395D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0.30</w:t>
            </w:r>
          </w:p>
        </w:tc>
        <w:tc>
          <w:tcPr>
            <w:tcW w:w="592" w:type="pct"/>
          </w:tcPr>
          <w:p w14:paraId="2F38160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0.40</w:t>
            </w:r>
          </w:p>
        </w:tc>
      </w:tr>
      <w:tr w:rsidR="001B0FAB" w14:paraId="1EA24CF1" w14:textId="77777777" w:rsidTr="001B0FAB">
        <w:tc>
          <w:tcPr>
            <w:tcW w:w="798" w:type="pct"/>
            <w:vMerge/>
          </w:tcPr>
          <w:p w14:paraId="5CF38D16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6785C10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Anaerolineae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H39</w:t>
            </w:r>
          </w:p>
        </w:tc>
        <w:tc>
          <w:tcPr>
            <w:tcW w:w="364" w:type="pct"/>
          </w:tcPr>
          <w:p w14:paraId="527087D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0.65</w:t>
            </w:r>
          </w:p>
        </w:tc>
        <w:tc>
          <w:tcPr>
            <w:tcW w:w="612" w:type="pct"/>
          </w:tcPr>
          <w:p w14:paraId="4217F52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0.68</w:t>
            </w:r>
          </w:p>
        </w:tc>
        <w:tc>
          <w:tcPr>
            <w:tcW w:w="592" w:type="pct"/>
          </w:tcPr>
          <w:p w14:paraId="2C24E64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0.33</w:t>
            </w:r>
          </w:p>
        </w:tc>
      </w:tr>
      <w:tr w:rsidR="001B0FAB" w14:paraId="2D1281F9" w14:textId="77777777" w:rsidTr="001B0FAB">
        <w:tc>
          <w:tcPr>
            <w:tcW w:w="798" w:type="pct"/>
            <w:vMerge/>
          </w:tcPr>
          <w:p w14:paraId="536E80A8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14A9555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Planctomycetia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Planctomycetaceae</w:t>
            </w:r>
            <w:proofErr w:type="spellEnd"/>
            <w:proofErr w:type="gramEnd"/>
          </w:p>
        </w:tc>
        <w:tc>
          <w:tcPr>
            <w:tcW w:w="364" w:type="pct"/>
          </w:tcPr>
          <w:p w14:paraId="354FB1B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0.55</w:t>
            </w:r>
          </w:p>
        </w:tc>
        <w:tc>
          <w:tcPr>
            <w:tcW w:w="612" w:type="pct"/>
          </w:tcPr>
          <w:p w14:paraId="4D61E9D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0.77</w:t>
            </w:r>
          </w:p>
        </w:tc>
        <w:tc>
          <w:tcPr>
            <w:tcW w:w="592" w:type="pct"/>
          </w:tcPr>
          <w:p w14:paraId="40558D1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0.33</w:t>
            </w:r>
          </w:p>
        </w:tc>
      </w:tr>
      <w:tr w:rsidR="001B0FAB" w14:paraId="7D58637C" w14:textId="77777777" w:rsidTr="001B0FAB">
        <w:tc>
          <w:tcPr>
            <w:tcW w:w="798" w:type="pct"/>
            <w:vMerge/>
          </w:tcPr>
          <w:p w14:paraId="3A110666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A2F41D5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0319-6E2[c]</w:t>
            </w:r>
          </w:p>
        </w:tc>
        <w:tc>
          <w:tcPr>
            <w:tcW w:w="364" w:type="pct"/>
          </w:tcPr>
          <w:p w14:paraId="41FD6CD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0.43</w:t>
            </w:r>
          </w:p>
        </w:tc>
        <w:tc>
          <w:tcPr>
            <w:tcW w:w="612" w:type="pct"/>
          </w:tcPr>
          <w:p w14:paraId="3245FDA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0.85</w:t>
            </w:r>
          </w:p>
        </w:tc>
        <w:tc>
          <w:tcPr>
            <w:tcW w:w="592" w:type="pct"/>
          </w:tcPr>
          <w:p w14:paraId="4220BF5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0.31</w:t>
            </w:r>
          </w:p>
        </w:tc>
      </w:tr>
      <w:tr w:rsidR="001B0FAB" w14:paraId="1E1CCCE6" w14:textId="77777777" w:rsidTr="001B0FAB">
        <w:tc>
          <w:tcPr>
            <w:tcW w:w="798" w:type="pct"/>
            <w:vMerge/>
          </w:tcPr>
          <w:p w14:paraId="42ED7CD0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2BDA1FA4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OP11-4[c]</w:t>
            </w:r>
          </w:p>
        </w:tc>
        <w:tc>
          <w:tcPr>
            <w:tcW w:w="364" w:type="pct"/>
          </w:tcPr>
          <w:p w14:paraId="69FC958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0.54</w:t>
            </w:r>
          </w:p>
        </w:tc>
        <w:tc>
          <w:tcPr>
            <w:tcW w:w="612" w:type="pct"/>
          </w:tcPr>
          <w:p w14:paraId="1A00D8F9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0.73</w:t>
            </w:r>
          </w:p>
        </w:tc>
        <w:tc>
          <w:tcPr>
            <w:tcW w:w="592" w:type="pct"/>
          </w:tcPr>
          <w:p w14:paraId="2D90912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0.41</w:t>
            </w:r>
          </w:p>
        </w:tc>
      </w:tr>
      <w:tr w:rsidR="001B0FAB" w14:paraId="65DD423F" w14:textId="77777777" w:rsidTr="001B0FAB">
        <w:tc>
          <w:tcPr>
            <w:tcW w:w="798" w:type="pct"/>
            <w:vMerge/>
          </w:tcPr>
          <w:p w14:paraId="51ED5D95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A2C08A7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TM7-1[c]</w:t>
            </w:r>
          </w:p>
        </w:tc>
        <w:tc>
          <w:tcPr>
            <w:tcW w:w="364" w:type="pct"/>
          </w:tcPr>
          <w:p w14:paraId="2654BB3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0.55</w:t>
            </w:r>
          </w:p>
        </w:tc>
        <w:tc>
          <w:tcPr>
            <w:tcW w:w="612" w:type="pct"/>
          </w:tcPr>
          <w:p w14:paraId="1BA02BC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0.81</w:t>
            </w:r>
          </w:p>
        </w:tc>
        <w:tc>
          <w:tcPr>
            <w:tcW w:w="592" w:type="pct"/>
          </w:tcPr>
          <w:p w14:paraId="6ABCBE4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0.19</w:t>
            </w:r>
          </w:p>
        </w:tc>
      </w:tr>
      <w:tr w:rsidR="001B0FAB" w14:paraId="65FB5C35" w14:textId="77777777" w:rsidTr="001B0FAB">
        <w:tc>
          <w:tcPr>
            <w:tcW w:w="798" w:type="pct"/>
            <w:vMerge/>
          </w:tcPr>
          <w:p w14:paraId="74436684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8C0CAE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Gemm-3[c]</w:t>
            </w:r>
          </w:p>
        </w:tc>
        <w:tc>
          <w:tcPr>
            <w:tcW w:w="364" w:type="pct"/>
          </w:tcPr>
          <w:p w14:paraId="773561A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0.31</w:t>
            </w:r>
          </w:p>
        </w:tc>
        <w:tc>
          <w:tcPr>
            <w:tcW w:w="612" w:type="pct"/>
          </w:tcPr>
          <w:p w14:paraId="55F10E8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0.92</w:t>
            </w:r>
          </w:p>
        </w:tc>
        <w:tc>
          <w:tcPr>
            <w:tcW w:w="592" w:type="pct"/>
          </w:tcPr>
          <w:p w14:paraId="1BC815D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0.22</w:t>
            </w:r>
          </w:p>
        </w:tc>
      </w:tr>
      <w:tr w:rsidR="001B0FAB" w14:paraId="3A88BECC" w14:textId="77777777" w:rsidTr="001B0FAB">
        <w:tc>
          <w:tcPr>
            <w:tcW w:w="798" w:type="pct"/>
            <w:vMerge/>
          </w:tcPr>
          <w:p w14:paraId="770D3B70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1AE1DE4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Betaproteobacteria[c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Burkholderiaceae</w:t>
            </w:r>
            <w:proofErr w:type="spellEnd"/>
            <w:proofErr w:type="gramEnd"/>
          </w:p>
        </w:tc>
        <w:tc>
          <w:tcPr>
            <w:tcW w:w="364" w:type="pct"/>
          </w:tcPr>
          <w:p w14:paraId="1FBD846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0.41</w:t>
            </w:r>
          </w:p>
        </w:tc>
        <w:tc>
          <w:tcPr>
            <w:tcW w:w="612" w:type="pct"/>
          </w:tcPr>
          <w:p w14:paraId="448C3AD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0.36</w:t>
            </w:r>
          </w:p>
        </w:tc>
        <w:tc>
          <w:tcPr>
            <w:tcW w:w="592" w:type="pct"/>
          </w:tcPr>
          <w:p w14:paraId="52B9BCB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0.82</w:t>
            </w:r>
          </w:p>
        </w:tc>
      </w:tr>
      <w:tr w:rsidR="001B0FAB" w14:paraId="44EBFE39" w14:textId="77777777" w:rsidTr="001B0FAB">
        <w:tc>
          <w:tcPr>
            <w:tcW w:w="798" w:type="pct"/>
            <w:vMerge/>
          </w:tcPr>
          <w:p w14:paraId="2B0C728D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79347EB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Ktedonobacteria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JG30-KF-AS9</w:t>
            </w:r>
          </w:p>
        </w:tc>
        <w:tc>
          <w:tcPr>
            <w:tcW w:w="364" w:type="pct"/>
          </w:tcPr>
          <w:p w14:paraId="083ABAC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0.30</w:t>
            </w:r>
          </w:p>
        </w:tc>
        <w:tc>
          <w:tcPr>
            <w:tcW w:w="612" w:type="pct"/>
          </w:tcPr>
          <w:p w14:paraId="501CCEF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0.25</w:t>
            </w:r>
          </w:p>
        </w:tc>
        <w:tc>
          <w:tcPr>
            <w:tcW w:w="592" w:type="pct"/>
          </w:tcPr>
          <w:p w14:paraId="7C3CD60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0.88</w:t>
            </w:r>
          </w:p>
        </w:tc>
      </w:tr>
      <w:tr w:rsidR="001B0FAB" w14:paraId="50929EB6" w14:textId="77777777" w:rsidTr="001B0FAB">
        <w:tc>
          <w:tcPr>
            <w:tcW w:w="798" w:type="pct"/>
            <w:vMerge/>
          </w:tcPr>
          <w:p w14:paraId="2C849A5D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7622AA76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Actinobacteria[c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Kineosporiaceae</w:t>
            </w:r>
            <w:proofErr w:type="spellEnd"/>
            <w:proofErr w:type="gramEnd"/>
          </w:p>
        </w:tc>
        <w:tc>
          <w:tcPr>
            <w:tcW w:w="364" w:type="pct"/>
          </w:tcPr>
          <w:p w14:paraId="2AF2786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0.21</w:t>
            </w:r>
          </w:p>
        </w:tc>
        <w:tc>
          <w:tcPr>
            <w:tcW w:w="612" w:type="pct"/>
          </w:tcPr>
          <w:p w14:paraId="3302449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0.15</w:t>
            </w:r>
          </w:p>
        </w:tc>
        <w:tc>
          <w:tcPr>
            <w:tcW w:w="592" w:type="pct"/>
          </w:tcPr>
          <w:p w14:paraId="790F0729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0.97</w:t>
            </w:r>
          </w:p>
        </w:tc>
      </w:tr>
      <w:tr w:rsidR="001B0FAB" w14:paraId="5FCFA9C2" w14:textId="77777777" w:rsidTr="001B0FAB">
        <w:tc>
          <w:tcPr>
            <w:tcW w:w="798" w:type="pct"/>
            <w:vMerge/>
          </w:tcPr>
          <w:p w14:paraId="23DF9ED6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4DD2EBD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Deltaproteobacteria[c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_Myxococcales</w:t>
            </w:r>
            <w:proofErr w:type="spellEnd"/>
          </w:p>
        </w:tc>
        <w:tc>
          <w:tcPr>
            <w:tcW w:w="364" w:type="pct"/>
          </w:tcPr>
          <w:p w14:paraId="4456EEF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  <w:tc>
          <w:tcPr>
            <w:tcW w:w="612" w:type="pct"/>
          </w:tcPr>
          <w:p w14:paraId="561944B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0.51</w:t>
            </w:r>
          </w:p>
        </w:tc>
        <w:tc>
          <w:tcPr>
            <w:tcW w:w="592" w:type="pct"/>
          </w:tcPr>
          <w:p w14:paraId="226D8D3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0.70</w:t>
            </w:r>
          </w:p>
        </w:tc>
      </w:tr>
      <w:tr w:rsidR="001B0FAB" w14:paraId="7F1343D5" w14:textId="77777777" w:rsidTr="001B0FAB">
        <w:tc>
          <w:tcPr>
            <w:tcW w:w="798" w:type="pct"/>
            <w:vMerge/>
          </w:tcPr>
          <w:p w14:paraId="3CB06074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57107F9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Ktedonobacteria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Thermogemmatisporaceae</w:t>
            </w:r>
            <w:proofErr w:type="spellEnd"/>
            <w:proofErr w:type="gramEnd"/>
          </w:p>
        </w:tc>
        <w:tc>
          <w:tcPr>
            <w:tcW w:w="364" w:type="pct"/>
          </w:tcPr>
          <w:p w14:paraId="6C4BC06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0.22</w:t>
            </w:r>
          </w:p>
        </w:tc>
        <w:tc>
          <w:tcPr>
            <w:tcW w:w="612" w:type="pct"/>
          </w:tcPr>
          <w:p w14:paraId="3120632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0.07</w:t>
            </w:r>
          </w:p>
        </w:tc>
        <w:tc>
          <w:tcPr>
            <w:tcW w:w="592" w:type="pct"/>
          </w:tcPr>
          <w:p w14:paraId="4288398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0.95</w:t>
            </w:r>
          </w:p>
        </w:tc>
      </w:tr>
      <w:tr w:rsidR="001B0FAB" w14:paraId="09D1625D" w14:textId="77777777" w:rsidTr="001B0FAB">
        <w:tc>
          <w:tcPr>
            <w:tcW w:w="798" w:type="pct"/>
            <w:vMerge/>
          </w:tcPr>
          <w:p w14:paraId="211E3C24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FF5EB00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Chloroflexi[c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AKIW781</w:t>
            </w:r>
          </w:p>
        </w:tc>
        <w:tc>
          <w:tcPr>
            <w:tcW w:w="364" w:type="pct"/>
          </w:tcPr>
          <w:p w14:paraId="3845222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0.45</w:t>
            </w:r>
          </w:p>
        </w:tc>
        <w:tc>
          <w:tcPr>
            <w:tcW w:w="612" w:type="pct"/>
          </w:tcPr>
          <w:p w14:paraId="4F3B68F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0.89</w:t>
            </w:r>
          </w:p>
        </w:tc>
        <w:tc>
          <w:tcPr>
            <w:tcW w:w="592" w:type="pct"/>
          </w:tcPr>
          <w:p w14:paraId="353693D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0.02</w:t>
            </w:r>
          </w:p>
        </w:tc>
      </w:tr>
      <w:tr w:rsidR="001B0FAB" w14:paraId="4200B99B" w14:textId="77777777" w:rsidTr="001B0FAB">
        <w:tc>
          <w:tcPr>
            <w:tcW w:w="798" w:type="pct"/>
            <w:vMerge/>
          </w:tcPr>
          <w:p w14:paraId="40B74E6B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3484765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Gemm-5[c]</w:t>
            </w:r>
          </w:p>
        </w:tc>
        <w:tc>
          <w:tcPr>
            <w:tcW w:w="364" w:type="pct"/>
          </w:tcPr>
          <w:p w14:paraId="16E7D67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0.20</w:t>
            </w:r>
          </w:p>
        </w:tc>
        <w:tc>
          <w:tcPr>
            <w:tcW w:w="612" w:type="pct"/>
          </w:tcPr>
          <w:p w14:paraId="571A845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0.97</w:t>
            </w:r>
          </w:p>
        </w:tc>
        <w:tc>
          <w:tcPr>
            <w:tcW w:w="592" w:type="pct"/>
          </w:tcPr>
          <w:p w14:paraId="2F53EEE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0.04</w:t>
            </w:r>
          </w:p>
        </w:tc>
      </w:tr>
      <w:tr w:rsidR="001B0FAB" w14:paraId="5C7A548F" w14:textId="77777777" w:rsidTr="001B0FAB">
        <w:tc>
          <w:tcPr>
            <w:tcW w:w="798" w:type="pct"/>
            <w:vMerge w:val="restart"/>
          </w:tcPr>
          <w:p w14:paraId="30DD5729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Fungi</w:t>
            </w:r>
          </w:p>
        </w:tc>
        <w:tc>
          <w:tcPr>
            <w:tcW w:w="2635" w:type="pct"/>
          </w:tcPr>
          <w:p w14:paraId="3665904B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Archaeorhizomycetes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Archaeorhizomycetaceae</w:t>
            </w:r>
            <w:proofErr w:type="spellEnd"/>
            <w:proofErr w:type="gramEnd"/>
          </w:p>
        </w:tc>
        <w:tc>
          <w:tcPr>
            <w:tcW w:w="364" w:type="pct"/>
          </w:tcPr>
          <w:p w14:paraId="715D634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612" w:type="pct"/>
          </w:tcPr>
          <w:p w14:paraId="26B5EF4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2CA8A2C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1.00</w:t>
            </w:r>
          </w:p>
        </w:tc>
      </w:tr>
      <w:tr w:rsidR="001B0FAB" w14:paraId="48A6AB18" w14:textId="77777777" w:rsidTr="001B0FAB">
        <w:tc>
          <w:tcPr>
            <w:tcW w:w="798" w:type="pct"/>
            <w:vMerge/>
          </w:tcPr>
          <w:p w14:paraId="5C0AD3BB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26698859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Eurotiomycetes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Aspergillaceae</w:t>
            </w:r>
            <w:proofErr w:type="spellEnd"/>
            <w:proofErr w:type="gramEnd"/>
          </w:p>
        </w:tc>
        <w:tc>
          <w:tcPr>
            <w:tcW w:w="364" w:type="pct"/>
          </w:tcPr>
          <w:p w14:paraId="39A088E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0.59</w:t>
            </w:r>
          </w:p>
        </w:tc>
        <w:tc>
          <w:tcPr>
            <w:tcW w:w="612" w:type="pct"/>
          </w:tcPr>
          <w:p w14:paraId="5EB03C0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0.57</w:t>
            </w:r>
          </w:p>
        </w:tc>
        <w:tc>
          <w:tcPr>
            <w:tcW w:w="592" w:type="pct"/>
          </w:tcPr>
          <w:p w14:paraId="29FC21B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0.57</w:t>
            </w:r>
          </w:p>
        </w:tc>
      </w:tr>
      <w:tr w:rsidR="001B0FAB" w14:paraId="0F9FD141" w14:textId="77777777" w:rsidTr="001B0FAB">
        <w:tc>
          <w:tcPr>
            <w:tcW w:w="798" w:type="pct"/>
            <w:vMerge/>
          </w:tcPr>
          <w:p w14:paraId="3CFE9F58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F33D4D4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Sordariomycetes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Chaetomiaceae</w:t>
            </w:r>
            <w:proofErr w:type="spellEnd"/>
            <w:proofErr w:type="gramEnd"/>
          </w:p>
        </w:tc>
        <w:tc>
          <w:tcPr>
            <w:tcW w:w="364" w:type="pct"/>
          </w:tcPr>
          <w:p w14:paraId="5278850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0.55</w:t>
            </w:r>
          </w:p>
        </w:tc>
        <w:tc>
          <w:tcPr>
            <w:tcW w:w="612" w:type="pct"/>
          </w:tcPr>
          <w:p w14:paraId="749470B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0.48</w:t>
            </w:r>
          </w:p>
        </w:tc>
        <w:tc>
          <w:tcPr>
            <w:tcW w:w="592" w:type="pct"/>
          </w:tcPr>
          <w:p w14:paraId="7DB4795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0.69</w:t>
            </w:r>
          </w:p>
        </w:tc>
      </w:tr>
      <w:tr w:rsidR="001B0FAB" w14:paraId="42C8FC61" w14:textId="77777777" w:rsidTr="001B0FAB">
        <w:tc>
          <w:tcPr>
            <w:tcW w:w="798" w:type="pct"/>
            <w:vMerge/>
          </w:tcPr>
          <w:p w14:paraId="012B6B95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79CAD2BF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Capnodiales</w:t>
            </w:r>
            <w:proofErr w:type="spellEnd"/>
          </w:p>
        </w:tc>
        <w:tc>
          <w:tcPr>
            <w:tcW w:w="364" w:type="pct"/>
          </w:tcPr>
          <w:p w14:paraId="7503DC4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0.47</w:t>
            </w:r>
          </w:p>
        </w:tc>
        <w:tc>
          <w:tcPr>
            <w:tcW w:w="612" w:type="pct"/>
          </w:tcPr>
          <w:p w14:paraId="30257A2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0.74</w:t>
            </w:r>
          </w:p>
        </w:tc>
        <w:tc>
          <w:tcPr>
            <w:tcW w:w="592" w:type="pct"/>
          </w:tcPr>
          <w:p w14:paraId="28CC5AE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0.48</w:t>
            </w:r>
          </w:p>
        </w:tc>
      </w:tr>
      <w:tr w:rsidR="001B0FAB" w14:paraId="19F0AE5F" w14:textId="77777777" w:rsidTr="001B0FAB">
        <w:tc>
          <w:tcPr>
            <w:tcW w:w="798" w:type="pct"/>
            <w:vMerge/>
          </w:tcPr>
          <w:p w14:paraId="3386FD9D" w14:textId="77777777" w:rsidR="001B0FAB" w:rsidRDefault="001B0FAB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CBC4AD9" w14:textId="77777777" w:rsidR="001B0FAB" w:rsidRDefault="00000000">
            <w:pPr>
              <w:spacing w:after="100" w:afterAutospacing="1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</w:rPr>
              <w:t>Thelephoraceae</w:t>
            </w:r>
            <w:proofErr w:type="spellEnd"/>
            <w:proofErr w:type="gramEnd"/>
          </w:p>
        </w:tc>
        <w:tc>
          <w:tcPr>
            <w:tcW w:w="364" w:type="pct"/>
          </w:tcPr>
          <w:p w14:paraId="3E90465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0.76</w:t>
            </w:r>
          </w:p>
        </w:tc>
        <w:tc>
          <w:tcPr>
            <w:tcW w:w="612" w:type="pct"/>
          </w:tcPr>
          <w:p w14:paraId="3FE84E5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0.08</w:t>
            </w:r>
          </w:p>
        </w:tc>
        <w:tc>
          <w:tcPr>
            <w:tcW w:w="592" w:type="pct"/>
          </w:tcPr>
          <w:p w14:paraId="4E11BF9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0.64</w:t>
            </w:r>
          </w:p>
        </w:tc>
      </w:tr>
      <w:tr w:rsidR="001B0FAB" w14:paraId="1A98BCCB" w14:textId="77777777" w:rsidTr="001B0FAB">
        <w:tc>
          <w:tcPr>
            <w:tcW w:w="798" w:type="pct"/>
            <w:vMerge/>
          </w:tcPr>
          <w:p w14:paraId="415E3F2A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7AA0121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Inocybaceae</w:t>
            </w:r>
            <w:proofErr w:type="spellEnd"/>
            <w:proofErr w:type="gramEnd"/>
          </w:p>
        </w:tc>
        <w:tc>
          <w:tcPr>
            <w:tcW w:w="364" w:type="pct"/>
          </w:tcPr>
          <w:p w14:paraId="2FFA24C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0.77</w:t>
            </w:r>
          </w:p>
        </w:tc>
        <w:tc>
          <w:tcPr>
            <w:tcW w:w="612" w:type="pct"/>
          </w:tcPr>
          <w:p w14:paraId="2A61E5A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0.06</w:t>
            </w:r>
          </w:p>
        </w:tc>
        <w:tc>
          <w:tcPr>
            <w:tcW w:w="592" w:type="pct"/>
          </w:tcPr>
          <w:p w14:paraId="08B4C93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0.62</w:t>
            </w:r>
          </w:p>
        </w:tc>
      </w:tr>
      <w:tr w:rsidR="001B0FAB" w14:paraId="27410285" w14:textId="77777777" w:rsidTr="001B0FAB">
        <w:tc>
          <w:tcPr>
            <w:tcW w:w="798" w:type="pct"/>
            <w:vMerge/>
          </w:tcPr>
          <w:p w14:paraId="708F81D9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C75545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Botryosphaeriaceae</w:t>
            </w:r>
            <w:proofErr w:type="spellEnd"/>
            <w:proofErr w:type="gramEnd"/>
          </w:p>
        </w:tc>
        <w:tc>
          <w:tcPr>
            <w:tcW w:w="364" w:type="pct"/>
          </w:tcPr>
          <w:p w14:paraId="4C30BC9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0.52</w:t>
            </w:r>
          </w:p>
        </w:tc>
        <w:tc>
          <w:tcPr>
            <w:tcW w:w="612" w:type="pct"/>
          </w:tcPr>
          <w:p w14:paraId="04C078F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0.12</w:t>
            </w:r>
          </w:p>
        </w:tc>
        <w:tc>
          <w:tcPr>
            <w:tcW w:w="592" w:type="pct"/>
          </w:tcPr>
          <w:p w14:paraId="66ECD8A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0.82</w:t>
            </w:r>
          </w:p>
        </w:tc>
      </w:tr>
      <w:tr w:rsidR="001B0FAB" w14:paraId="437A6B67" w14:textId="77777777" w:rsidTr="001B0FAB">
        <w:tc>
          <w:tcPr>
            <w:tcW w:w="798" w:type="pct"/>
            <w:vMerge/>
          </w:tcPr>
          <w:p w14:paraId="040A7F76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21C88EDC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Botryosphaeriales</w:t>
            </w:r>
            <w:proofErr w:type="spellEnd"/>
          </w:p>
        </w:tc>
        <w:tc>
          <w:tcPr>
            <w:tcW w:w="364" w:type="pct"/>
          </w:tcPr>
          <w:p w14:paraId="261D623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612" w:type="pct"/>
          </w:tcPr>
          <w:p w14:paraId="504DBF1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51A8601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1.00</w:t>
            </w:r>
          </w:p>
        </w:tc>
      </w:tr>
      <w:tr w:rsidR="001B0FAB" w14:paraId="152DB754" w14:textId="77777777" w:rsidTr="001B0FAB">
        <w:tc>
          <w:tcPr>
            <w:tcW w:w="798" w:type="pct"/>
            <w:vMerge/>
          </w:tcPr>
          <w:p w14:paraId="4A773897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AC2E174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Pezizomycetes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Pyronemataceae</w:t>
            </w:r>
            <w:proofErr w:type="spellEnd"/>
            <w:proofErr w:type="gramEnd"/>
          </w:p>
        </w:tc>
        <w:tc>
          <w:tcPr>
            <w:tcW w:w="364" w:type="pct"/>
          </w:tcPr>
          <w:p w14:paraId="01500ED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0.38</w:t>
            </w:r>
          </w:p>
        </w:tc>
        <w:tc>
          <w:tcPr>
            <w:tcW w:w="612" w:type="pct"/>
          </w:tcPr>
          <w:p w14:paraId="7756E11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0.82</w:t>
            </w:r>
          </w:p>
        </w:tc>
        <w:tc>
          <w:tcPr>
            <w:tcW w:w="592" w:type="pct"/>
          </w:tcPr>
          <w:p w14:paraId="5B06210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0.33</w:t>
            </w:r>
          </w:p>
        </w:tc>
      </w:tr>
      <w:tr w:rsidR="001B0FAB" w14:paraId="0C4E8226" w14:textId="77777777" w:rsidTr="001B0FAB">
        <w:tc>
          <w:tcPr>
            <w:tcW w:w="798" w:type="pct"/>
            <w:vMerge/>
          </w:tcPr>
          <w:p w14:paraId="15DEC452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E1E371D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Eurotiomycetes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Trichomeriaceae</w:t>
            </w:r>
            <w:proofErr w:type="spellEnd"/>
            <w:proofErr w:type="gramEnd"/>
          </w:p>
        </w:tc>
        <w:tc>
          <w:tcPr>
            <w:tcW w:w="364" w:type="pct"/>
          </w:tcPr>
          <w:p w14:paraId="0835054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0.65</w:t>
            </w:r>
          </w:p>
        </w:tc>
        <w:tc>
          <w:tcPr>
            <w:tcW w:w="612" w:type="pct"/>
          </w:tcPr>
          <w:p w14:paraId="7518B2B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0.65</w:t>
            </w:r>
          </w:p>
        </w:tc>
        <w:tc>
          <w:tcPr>
            <w:tcW w:w="592" w:type="pct"/>
          </w:tcPr>
          <w:p w14:paraId="4F8DC1B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0.38</w:t>
            </w:r>
          </w:p>
        </w:tc>
      </w:tr>
      <w:tr w:rsidR="001B0FAB" w14:paraId="23F7AA84" w14:textId="77777777" w:rsidTr="001B0FAB">
        <w:tc>
          <w:tcPr>
            <w:tcW w:w="798" w:type="pct"/>
            <w:vMerge/>
          </w:tcPr>
          <w:p w14:paraId="3AE3A367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A0077B7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Eurotiomycetes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Herpotrichiellaceae</w:t>
            </w:r>
            <w:proofErr w:type="spellEnd"/>
            <w:proofErr w:type="gramEnd"/>
          </w:p>
        </w:tc>
        <w:tc>
          <w:tcPr>
            <w:tcW w:w="364" w:type="pct"/>
          </w:tcPr>
          <w:p w14:paraId="0EFD846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0.42</w:t>
            </w:r>
          </w:p>
        </w:tc>
        <w:tc>
          <w:tcPr>
            <w:tcW w:w="612" w:type="pct"/>
          </w:tcPr>
          <w:p w14:paraId="2ECCD329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0.82</w:t>
            </w:r>
          </w:p>
        </w:tc>
        <w:tc>
          <w:tcPr>
            <w:tcW w:w="592" w:type="pct"/>
          </w:tcPr>
          <w:p w14:paraId="02CD95C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0.39</w:t>
            </w:r>
          </w:p>
        </w:tc>
      </w:tr>
      <w:tr w:rsidR="001B0FAB" w14:paraId="0A63CFE6" w14:textId="77777777" w:rsidTr="001B0FAB">
        <w:tc>
          <w:tcPr>
            <w:tcW w:w="798" w:type="pct"/>
            <w:vMerge/>
          </w:tcPr>
          <w:p w14:paraId="6F555EC6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921B416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Sordariomycetes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[c]</w:t>
            </w:r>
          </w:p>
        </w:tc>
        <w:tc>
          <w:tcPr>
            <w:tcW w:w="364" w:type="pct"/>
          </w:tcPr>
          <w:p w14:paraId="5D06880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0.41</w:t>
            </w:r>
          </w:p>
        </w:tc>
        <w:tc>
          <w:tcPr>
            <w:tcW w:w="612" w:type="pct"/>
          </w:tcPr>
          <w:p w14:paraId="5E9D852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0.69</w:t>
            </w:r>
          </w:p>
        </w:tc>
        <w:tc>
          <w:tcPr>
            <w:tcW w:w="592" w:type="pct"/>
          </w:tcPr>
          <w:p w14:paraId="5C0A18B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0.60</w:t>
            </w:r>
          </w:p>
        </w:tc>
      </w:tr>
      <w:tr w:rsidR="001B0FAB" w14:paraId="5871EE58" w14:textId="77777777" w:rsidTr="001B0FAB">
        <w:tc>
          <w:tcPr>
            <w:tcW w:w="798" w:type="pct"/>
            <w:vMerge/>
          </w:tcPr>
          <w:p w14:paraId="322B57BD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3D1B571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Eurotiomycetes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Trichocomaceae</w:t>
            </w:r>
            <w:proofErr w:type="spellEnd"/>
            <w:proofErr w:type="gramEnd"/>
          </w:p>
        </w:tc>
        <w:tc>
          <w:tcPr>
            <w:tcW w:w="364" w:type="pct"/>
          </w:tcPr>
          <w:p w14:paraId="5F2A8A5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0.45</w:t>
            </w:r>
          </w:p>
        </w:tc>
        <w:tc>
          <w:tcPr>
            <w:tcW w:w="612" w:type="pct"/>
          </w:tcPr>
          <w:p w14:paraId="7E0A00B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0.81</w:t>
            </w:r>
          </w:p>
        </w:tc>
        <w:tc>
          <w:tcPr>
            <w:tcW w:w="592" w:type="pct"/>
          </w:tcPr>
          <w:p w14:paraId="60CAA03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0.39</w:t>
            </w:r>
          </w:p>
        </w:tc>
      </w:tr>
      <w:tr w:rsidR="001B0FAB" w14:paraId="55CA9403" w14:textId="77777777" w:rsidTr="001B0FAB">
        <w:tc>
          <w:tcPr>
            <w:tcW w:w="798" w:type="pct"/>
            <w:vMerge/>
          </w:tcPr>
          <w:p w14:paraId="25D189ED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72A50869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Agaricomycetes[c]</w:t>
            </w:r>
          </w:p>
        </w:tc>
        <w:tc>
          <w:tcPr>
            <w:tcW w:w="364" w:type="pct"/>
          </w:tcPr>
          <w:p w14:paraId="404090A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0.28</w:t>
            </w:r>
          </w:p>
        </w:tc>
        <w:tc>
          <w:tcPr>
            <w:tcW w:w="612" w:type="pct"/>
          </w:tcPr>
          <w:p w14:paraId="07F9BE0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0.48</w:t>
            </w:r>
          </w:p>
        </w:tc>
        <w:tc>
          <w:tcPr>
            <w:tcW w:w="592" w:type="pct"/>
          </w:tcPr>
          <w:p w14:paraId="12FB828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0.80</w:t>
            </w:r>
          </w:p>
        </w:tc>
      </w:tr>
      <w:tr w:rsidR="001B0FAB" w14:paraId="3C075B1A" w14:textId="77777777" w:rsidTr="001B0FAB">
        <w:tc>
          <w:tcPr>
            <w:tcW w:w="798" w:type="pct"/>
            <w:vMerge/>
          </w:tcPr>
          <w:p w14:paraId="579D0850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E54BB01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Sordariomycetes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Hypocreaceae</w:t>
            </w:r>
            <w:proofErr w:type="spellEnd"/>
            <w:proofErr w:type="gramEnd"/>
          </w:p>
        </w:tc>
        <w:tc>
          <w:tcPr>
            <w:tcW w:w="364" w:type="pct"/>
          </w:tcPr>
          <w:p w14:paraId="5396FC5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0.68</w:t>
            </w:r>
          </w:p>
        </w:tc>
        <w:tc>
          <w:tcPr>
            <w:tcW w:w="612" w:type="pct"/>
          </w:tcPr>
          <w:p w14:paraId="625A78E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0.71</w:t>
            </w:r>
          </w:p>
        </w:tc>
        <w:tc>
          <w:tcPr>
            <w:tcW w:w="592" w:type="pct"/>
          </w:tcPr>
          <w:p w14:paraId="43DE239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0.14</w:t>
            </w:r>
          </w:p>
        </w:tc>
      </w:tr>
      <w:tr w:rsidR="001B0FAB" w14:paraId="4A6A1189" w14:textId="77777777" w:rsidTr="001B0FAB">
        <w:tc>
          <w:tcPr>
            <w:tcW w:w="798" w:type="pct"/>
            <w:vMerge/>
          </w:tcPr>
          <w:p w14:paraId="013EBDBB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F0154C5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Glomeromycetes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Glomeraceae</w:t>
            </w:r>
            <w:proofErr w:type="spellEnd"/>
            <w:proofErr w:type="gramEnd"/>
          </w:p>
        </w:tc>
        <w:tc>
          <w:tcPr>
            <w:tcW w:w="364" w:type="pct"/>
          </w:tcPr>
          <w:p w14:paraId="511DFF5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0.83</w:t>
            </w:r>
          </w:p>
        </w:tc>
        <w:tc>
          <w:tcPr>
            <w:tcW w:w="612" w:type="pct"/>
          </w:tcPr>
          <w:p w14:paraId="06DA19A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0.40</w:t>
            </w:r>
          </w:p>
        </w:tc>
        <w:tc>
          <w:tcPr>
            <w:tcW w:w="592" w:type="pct"/>
          </w:tcPr>
          <w:p w14:paraId="7817F6F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0.29</w:t>
            </w:r>
          </w:p>
        </w:tc>
      </w:tr>
      <w:tr w:rsidR="001B0FAB" w14:paraId="63C6E8AA" w14:textId="77777777" w:rsidTr="001B0FAB">
        <w:tc>
          <w:tcPr>
            <w:tcW w:w="798" w:type="pct"/>
            <w:vMerge/>
          </w:tcPr>
          <w:p w14:paraId="622F8A69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4DDCF96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Spizellomycetes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Spizellomycetaceae</w:t>
            </w:r>
            <w:proofErr w:type="spellEnd"/>
            <w:proofErr w:type="gramEnd"/>
          </w:p>
        </w:tc>
        <w:tc>
          <w:tcPr>
            <w:tcW w:w="364" w:type="pct"/>
          </w:tcPr>
          <w:p w14:paraId="5C71877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0.83</w:t>
            </w:r>
          </w:p>
        </w:tc>
        <w:tc>
          <w:tcPr>
            <w:tcW w:w="612" w:type="pct"/>
          </w:tcPr>
          <w:p w14:paraId="0A67594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0.47</w:t>
            </w:r>
          </w:p>
        </w:tc>
        <w:tc>
          <w:tcPr>
            <w:tcW w:w="592" w:type="pct"/>
          </w:tcPr>
          <w:p w14:paraId="39D9636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0.18</w:t>
            </w:r>
          </w:p>
        </w:tc>
      </w:tr>
      <w:tr w:rsidR="001B0FAB" w14:paraId="2D4FC3E5" w14:textId="77777777" w:rsidTr="001B0FAB">
        <w:tc>
          <w:tcPr>
            <w:tcW w:w="798" w:type="pct"/>
            <w:vMerge/>
          </w:tcPr>
          <w:p w14:paraId="60D8ACD4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736B308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Agaricaceae</w:t>
            </w:r>
            <w:proofErr w:type="spellEnd"/>
            <w:proofErr w:type="gramEnd"/>
          </w:p>
        </w:tc>
        <w:tc>
          <w:tcPr>
            <w:tcW w:w="364" w:type="pct"/>
          </w:tcPr>
          <w:p w14:paraId="7230CFD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0.54</w:t>
            </w:r>
          </w:p>
        </w:tc>
        <w:tc>
          <w:tcPr>
            <w:tcW w:w="612" w:type="pct"/>
          </w:tcPr>
          <w:p w14:paraId="55A2DC4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0.57</w:t>
            </w:r>
          </w:p>
        </w:tc>
        <w:tc>
          <w:tcPr>
            <w:tcW w:w="592" w:type="pct"/>
          </w:tcPr>
          <w:p w14:paraId="63EA446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0.47</w:t>
            </w:r>
          </w:p>
        </w:tc>
      </w:tr>
      <w:tr w:rsidR="001B0FAB" w14:paraId="6FC486EB" w14:textId="77777777" w:rsidTr="001B0FAB">
        <w:tc>
          <w:tcPr>
            <w:tcW w:w="798" w:type="pct"/>
            <w:vMerge/>
          </w:tcPr>
          <w:p w14:paraId="681AE7CE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B3BABD7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Lycoperdaceae</w:t>
            </w:r>
            <w:proofErr w:type="spellEnd"/>
            <w:proofErr w:type="gramEnd"/>
          </w:p>
        </w:tc>
        <w:tc>
          <w:tcPr>
            <w:tcW w:w="364" w:type="pct"/>
          </w:tcPr>
          <w:p w14:paraId="6B3C476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0.42</w:t>
            </w:r>
          </w:p>
        </w:tc>
        <w:tc>
          <w:tcPr>
            <w:tcW w:w="612" w:type="pct"/>
          </w:tcPr>
          <w:p w14:paraId="028CDED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0.82</w:t>
            </w:r>
          </w:p>
        </w:tc>
        <w:tc>
          <w:tcPr>
            <w:tcW w:w="592" w:type="pct"/>
          </w:tcPr>
          <w:p w14:paraId="714E9C0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0.32</w:t>
            </w:r>
          </w:p>
        </w:tc>
      </w:tr>
      <w:tr w:rsidR="001B0FAB" w14:paraId="042172BE" w14:textId="77777777" w:rsidTr="001B0FAB">
        <w:tc>
          <w:tcPr>
            <w:tcW w:w="798" w:type="pct"/>
            <w:vMerge/>
          </w:tcPr>
          <w:p w14:paraId="6178D623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73BBE4C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Didymosphaeriaceae</w:t>
            </w:r>
            <w:proofErr w:type="spellEnd"/>
            <w:proofErr w:type="gramEnd"/>
          </w:p>
        </w:tc>
        <w:tc>
          <w:tcPr>
            <w:tcW w:w="364" w:type="pct"/>
          </w:tcPr>
          <w:p w14:paraId="0A44FEB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0.30</w:t>
            </w:r>
          </w:p>
        </w:tc>
        <w:tc>
          <w:tcPr>
            <w:tcW w:w="612" w:type="pct"/>
          </w:tcPr>
          <w:p w14:paraId="13EB6F9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0.55</w:t>
            </w:r>
          </w:p>
        </w:tc>
        <w:tc>
          <w:tcPr>
            <w:tcW w:w="592" w:type="pct"/>
          </w:tcPr>
          <w:p w14:paraId="4A24E2E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0.77</w:t>
            </w:r>
          </w:p>
        </w:tc>
      </w:tr>
      <w:tr w:rsidR="001B0FAB" w14:paraId="1FC3243F" w14:textId="77777777" w:rsidTr="001B0FAB">
        <w:tc>
          <w:tcPr>
            <w:tcW w:w="798" w:type="pct"/>
            <w:vMerge/>
          </w:tcPr>
          <w:p w14:paraId="123B86B1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0AAF976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Pleosporales</w:t>
            </w:r>
            <w:proofErr w:type="spellEnd"/>
          </w:p>
        </w:tc>
        <w:tc>
          <w:tcPr>
            <w:tcW w:w="364" w:type="pct"/>
          </w:tcPr>
          <w:p w14:paraId="0A30F07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  <w:tc>
          <w:tcPr>
            <w:tcW w:w="612" w:type="pct"/>
          </w:tcPr>
          <w:p w14:paraId="1285115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0.72</w:t>
            </w:r>
          </w:p>
        </w:tc>
        <w:tc>
          <w:tcPr>
            <w:tcW w:w="592" w:type="pct"/>
          </w:tcPr>
          <w:p w14:paraId="15F62A5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0.45</w:t>
            </w:r>
          </w:p>
        </w:tc>
      </w:tr>
      <w:tr w:rsidR="001B0FAB" w14:paraId="6F3C4DE8" w14:textId="77777777" w:rsidTr="001B0FAB">
        <w:tc>
          <w:tcPr>
            <w:tcW w:w="798" w:type="pct"/>
            <w:vMerge/>
          </w:tcPr>
          <w:p w14:paraId="1C525A28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E597F2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Sebacinales</w:t>
            </w:r>
            <w:proofErr w:type="spellEnd"/>
          </w:p>
        </w:tc>
        <w:tc>
          <w:tcPr>
            <w:tcW w:w="364" w:type="pct"/>
          </w:tcPr>
          <w:p w14:paraId="6A6F039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0.51</w:t>
            </w:r>
          </w:p>
        </w:tc>
        <w:tc>
          <w:tcPr>
            <w:tcW w:w="612" w:type="pct"/>
          </w:tcPr>
          <w:p w14:paraId="3FE948D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0.71</w:t>
            </w:r>
          </w:p>
        </w:tc>
        <w:tc>
          <w:tcPr>
            <w:tcW w:w="592" w:type="pct"/>
          </w:tcPr>
          <w:p w14:paraId="739D290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0.41</w:t>
            </w:r>
          </w:p>
        </w:tc>
      </w:tr>
      <w:tr w:rsidR="001B0FAB" w14:paraId="395A7C5C" w14:textId="77777777" w:rsidTr="001B0FAB">
        <w:tc>
          <w:tcPr>
            <w:tcW w:w="798" w:type="pct"/>
            <w:vMerge/>
          </w:tcPr>
          <w:p w14:paraId="77859F0F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C34044C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Mycosphaerellaceae</w:t>
            </w:r>
            <w:proofErr w:type="spellEnd"/>
            <w:proofErr w:type="gramEnd"/>
          </w:p>
        </w:tc>
        <w:tc>
          <w:tcPr>
            <w:tcW w:w="364" w:type="pct"/>
          </w:tcPr>
          <w:p w14:paraId="5295CF9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0.45</w:t>
            </w:r>
          </w:p>
        </w:tc>
        <w:tc>
          <w:tcPr>
            <w:tcW w:w="612" w:type="pct"/>
          </w:tcPr>
          <w:p w14:paraId="5848E67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0.66</w:t>
            </w:r>
          </w:p>
        </w:tc>
        <w:tc>
          <w:tcPr>
            <w:tcW w:w="592" w:type="pct"/>
          </w:tcPr>
          <w:p w14:paraId="7FBE0F3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0.59</w:t>
            </w:r>
          </w:p>
        </w:tc>
      </w:tr>
      <w:tr w:rsidR="001B0FAB" w14:paraId="13B6DEC2" w14:textId="77777777" w:rsidTr="001B0FAB">
        <w:tc>
          <w:tcPr>
            <w:tcW w:w="798" w:type="pct"/>
            <w:vMerge/>
          </w:tcPr>
          <w:p w14:paraId="5F61A512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006809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Pleosporaceae</w:t>
            </w:r>
            <w:proofErr w:type="spellEnd"/>
            <w:proofErr w:type="gramEnd"/>
          </w:p>
        </w:tc>
        <w:tc>
          <w:tcPr>
            <w:tcW w:w="364" w:type="pct"/>
          </w:tcPr>
          <w:p w14:paraId="54805E59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0.20</w:t>
            </w:r>
          </w:p>
        </w:tc>
        <w:tc>
          <w:tcPr>
            <w:tcW w:w="612" w:type="pct"/>
          </w:tcPr>
          <w:p w14:paraId="5BB0645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0.78</w:t>
            </w:r>
          </w:p>
        </w:tc>
        <w:tc>
          <w:tcPr>
            <w:tcW w:w="592" w:type="pct"/>
          </w:tcPr>
          <w:p w14:paraId="1905EF3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0.59</w:t>
            </w:r>
          </w:p>
        </w:tc>
      </w:tr>
      <w:tr w:rsidR="001B0FAB" w14:paraId="268D7DA1" w14:textId="77777777" w:rsidTr="001B0FAB">
        <w:tc>
          <w:tcPr>
            <w:tcW w:w="798" w:type="pct"/>
            <w:vMerge/>
          </w:tcPr>
          <w:p w14:paraId="698C80C8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E355D5C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[c]</w:t>
            </w:r>
          </w:p>
        </w:tc>
        <w:tc>
          <w:tcPr>
            <w:tcW w:w="364" w:type="pct"/>
          </w:tcPr>
          <w:p w14:paraId="704B710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0.52</w:t>
            </w:r>
          </w:p>
        </w:tc>
        <w:tc>
          <w:tcPr>
            <w:tcW w:w="612" w:type="pct"/>
          </w:tcPr>
          <w:p w14:paraId="193D0FB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0.30</w:t>
            </w:r>
          </w:p>
        </w:tc>
        <w:tc>
          <w:tcPr>
            <w:tcW w:w="592" w:type="pct"/>
          </w:tcPr>
          <w:p w14:paraId="56917DA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0.74</w:t>
            </w:r>
          </w:p>
        </w:tc>
      </w:tr>
      <w:tr w:rsidR="001B0FAB" w14:paraId="0AB3DB8F" w14:textId="77777777" w:rsidTr="001B0FAB">
        <w:tc>
          <w:tcPr>
            <w:tcW w:w="798" w:type="pct"/>
            <w:vMerge/>
          </w:tcPr>
          <w:p w14:paraId="1D1951CC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F63BD7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Sordariomycetes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Sordariales</w:t>
            </w:r>
            <w:proofErr w:type="spellEnd"/>
          </w:p>
        </w:tc>
        <w:tc>
          <w:tcPr>
            <w:tcW w:w="364" w:type="pct"/>
          </w:tcPr>
          <w:p w14:paraId="6067C369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0.44</w:t>
            </w:r>
          </w:p>
        </w:tc>
        <w:tc>
          <w:tcPr>
            <w:tcW w:w="612" w:type="pct"/>
          </w:tcPr>
          <w:p w14:paraId="07C07CD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0.36</w:t>
            </w:r>
          </w:p>
        </w:tc>
        <w:tc>
          <w:tcPr>
            <w:tcW w:w="592" w:type="pct"/>
          </w:tcPr>
          <w:p w14:paraId="7E8335C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0.77</w:t>
            </w:r>
          </w:p>
        </w:tc>
      </w:tr>
      <w:tr w:rsidR="001B0FAB" w14:paraId="06F47EF5" w14:textId="77777777" w:rsidTr="001B0FAB">
        <w:tc>
          <w:tcPr>
            <w:tcW w:w="798" w:type="pct"/>
            <w:vMerge/>
          </w:tcPr>
          <w:p w14:paraId="30FAA796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AFBE688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Sordariomycetes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Nectriaceae</w:t>
            </w:r>
            <w:proofErr w:type="spellEnd"/>
            <w:proofErr w:type="gramEnd"/>
          </w:p>
        </w:tc>
        <w:tc>
          <w:tcPr>
            <w:tcW w:w="364" w:type="pct"/>
          </w:tcPr>
          <w:p w14:paraId="4CC7BC5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0.23</w:t>
            </w:r>
          </w:p>
        </w:tc>
        <w:tc>
          <w:tcPr>
            <w:tcW w:w="612" w:type="pct"/>
          </w:tcPr>
          <w:p w14:paraId="2591DDC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0.47</w:t>
            </w:r>
          </w:p>
        </w:tc>
        <w:tc>
          <w:tcPr>
            <w:tcW w:w="592" w:type="pct"/>
          </w:tcPr>
          <w:p w14:paraId="67F6ED2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0.83</w:t>
            </w:r>
          </w:p>
        </w:tc>
      </w:tr>
      <w:tr w:rsidR="001B0FAB" w14:paraId="56093F12" w14:textId="77777777" w:rsidTr="001B0FAB">
        <w:tc>
          <w:tcPr>
            <w:tcW w:w="798" w:type="pct"/>
            <w:vMerge/>
          </w:tcPr>
          <w:p w14:paraId="6CB740A9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D38946C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Sordariomycetes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Magnaporthaceae</w:t>
            </w:r>
            <w:proofErr w:type="spellEnd"/>
            <w:proofErr w:type="gramEnd"/>
          </w:p>
        </w:tc>
        <w:tc>
          <w:tcPr>
            <w:tcW w:w="364" w:type="pct"/>
          </w:tcPr>
          <w:p w14:paraId="0EA2C4F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0.34</w:t>
            </w:r>
          </w:p>
        </w:tc>
        <w:tc>
          <w:tcPr>
            <w:tcW w:w="612" w:type="pct"/>
          </w:tcPr>
          <w:p w14:paraId="156BB18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0.65</w:t>
            </w:r>
          </w:p>
        </w:tc>
        <w:tc>
          <w:tcPr>
            <w:tcW w:w="592" w:type="pct"/>
          </w:tcPr>
          <w:p w14:paraId="5F86EB99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</w:tr>
      <w:tr w:rsidR="001B0FAB" w14:paraId="35B67B9C" w14:textId="77777777" w:rsidTr="001B0FAB">
        <w:tc>
          <w:tcPr>
            <w:tcW w:w="798" w:type="pct"/>
            <w:vMerge/>
          </w:tcPr>
          <w:p w14:paraId="3BC5845C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237389B3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Eurotiomycetes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Chaetothyriales</w:t>
            </w:r>
            <w:proofErr w:type="spellEnd"/>
          </w:p>
        </w:tc>
        <w:tc>
          <w:tcPr>
            <w:tcW w:w="364" w:type="pct"/>
          </w:tcPr>
          <w:p w14:paraId="22766E6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0.34</w:t>
            </w:r>
          </w:p>
        </w:tc>
        <w:tc>
          <w:tcPr>
            <w:tcW w:w="612" w:type="pct"/>
          </w:tcPr>
          <w:p w14:paraId="3476E94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0.36</w:t>
            </w:r>
          </w:p>
        </w:tc>
        <w:tc>
          <w:tcPr>
            <w:tcW w:w="592" w:type="pct"/>
          </w:tcPr>
          <w:p w14:paraId="50DFD33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0.82</w:t>
            </w:r>
          </w:p>
        </w:tc>
      </w:tr>
      <w:tr w:rsidR="001B0FAB" w14:paraId="1ED2CC6C" w14:textId="77777777" w:rsidTr="001B0FAB">
        <w:tc>
          <w:tcPr>
            <w:tcW w:w="798" w:type="pct"/>
            <w:vMerge/>
          </w:tcPr>
          <w:p w14:paraId="34B0E3F8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12661D6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Unidentified_Glomeromycota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[c]</w:t>
            </w:r>
          </w:p>
        </w:tc>
        <w:tc>
          <w:tcPr>
            <w:tcW w:w="364" w:type="pct"/>
          </w:tcPr>
          <w:p w14:paraId="3883FFD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0.69</w:t>
            </w:r>
          </w:p>
        </w:tc>
        <w:tc>
          <w:tcPr>
            <w:tcW w:w="612" w:type="pct"/>
          </w:tcPr>
          <w:p w14:paraId="3AF9F42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0.20</w:t>
            </w:r>
          </w:p>
        </w:tc>
        <w:tc>
          <w:tcPr>
            <w:tcW w:w="592" w:type="pct"/>
          </w:tcPr>
          <w:p w14:paraId="221871C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</w:tr>
      <w:tr w:rsidR="001B0FAB" w14:paraId="4331740B" w14:textId="77777777" w:rsidTr="001B0FAB">
        <w:tc>
          <w:tcPr>
            <w:tcW w:w="798" w:type="pct"/>
            <w:vMerge/>
          </w:tcPr>
          <w:p w14:paraId="17F903E2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716B4DE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Agaricales</w:t>
            </w:r>
          </w:p>
        </w:tc>
        <w:tc>
          <w:tcPr>
            <w:tcW w:w="364" w:type="pct"/>
          </w:tcPr>
          <w:p w14:paraId="4D25723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0.33</w:t>
            </w:r>
          </w:p>
        </w:tc>
        <w:tc>
          <w:tcPr>
            <w:tcW w:w="612" w:type="pct"/>
          </w:tcPr>
          <w:p w14:paraId="309C032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0.78</w:t>
            </w:r>
          </w:p>
        </w:tc>
        <w:tc>
          <w:tcPr>
            <w:tcW w:w="592" w:type="pct"/>
          </w:tcPr>
          <w:p w14:paraId="6C3187B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0.37</w:t>
            </w:r>
          </w:p>
        </w:tc>
      </w:tr>
      <w:tr w:rsidR="001B0FAB" w14:paraId="501E3374" w14:textId="77777777" w:rsidTr="001B0FAB">
        <w:tc>
          <w:tcPr>
            <w:tcW w:w="798" w:type="pct"/>
            <w:vMerge/>
          </w:tcPr>
          <w:p w14:paraId="5B3D92C0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433B7E6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Cucurbitariaceae</w:t>
            </w:r>
            <w:proofErr w:type="spellEnd"/>
            <w:proofErr w:type="gramEnd"/>
          </w:p>
        </w:tc>
        <w:tc>
          <w:tcPr>
            <w:tcW w:w="364" w:type="pct"/>
          </w:tcPr>
          <w:p w14:paraId="2F22DED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0.16</w:t>
            </w:r>
          </w:p>
        </w:tc>
        <w:tc>
          <w:tcPr>
            <w:tcW w:w="612" w:type="pct"/>
          </w:tcPr>
          <w:p w14:paraId="67CB308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0.05</w:t>
            </w:r>
          </w:p>
        </w:tc>
        <w:tc>
          <w:tcPr>
            <w:tcW w:w="592" w:type="pct"/>
          </w:tcPr>
          <w:p w14:paraId="79125A4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0.93</w:t>
            </w:r>
          </w:p>
        </w:tc>
      </w:tr>
      <w:tr w:rsidR="001B0FAB" w14:paraId="72921CD4" w14:textId="77777777" w:rsidTr="001B0FAB">
        <w:tc>
          <w:tcPr>
            <w:tcW w:w="798" w:type="pct"/>
            <w:vMerge/>
          </w:tcPr>
          <w:p w14:paraId="31A8C514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29D653C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Didymellaceae</w:t>
            </w:r>
            <w:proofErr w:type="spellEnd"/>
            <w:proofErr w:type="gramEnd"/>
          </w:p>
        </w:tc>
        <w:tc>
          <w:tcPr>
            <w:tcW w:w="364" w:type="pct"/>
          </w:tcPr>
          <w:p w14:paraId="5B4187E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0.17</w:t>
            </w:r>
          </w:p>
        </w:tc>
        <w:tc>
          <w:tcPr>
            <w:tcW w:w="612" w:type="pct"/>
          </w:tcPr>
          <w:p w14:paraId="7C06E82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0.22</w:t>
            </w:r>
          </w:p>
        </w:tc>
        <w:tc>
          <w:tcPr>
            <w:tcW w:w="592" w:type="pct"/>
          </w:tcPr>
          <w:p w14:paraId="300608F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0.77</w:t>
            </w:r>
          </w:p>
        </w:tc>
      </w:tr>
      <w:tr w:rsidR="001B0FAB" w14:paraId="6C404667" w14:textId="77777777" w:rsidTr="001B0FAB">
        <w:tc>
          <w:tcPr>
            <w:tcW w:w="798" w:type="pct"/>
            <w:vMerge/>
          </w:tcPr>
          <w:p w14:paraId="6A68E6F3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570F4E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Ceratobasidiaceae</w:t>
            </w:r>
            <w:proofErr w:type="spellEnd"/>
            <w:proofErr w:type="gramEnd"/>
          </w:p>
        </w:tc>
        <w:tc>
          <w:tcPr>
            <w:tcW w:w="364" w:type="pct"/>
          </w:tcPr>
          <w:p w14:paraId="696F5E9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0.50</w:t>
            </w:r>
          </w:p>
        </w:tc>
        <w:tc>
          <w:tcPr>
            <w:tcW w:w="612" w:type="pct"/>
          </w:tcPr>
          <w:p w14:paraId="708B99B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0.33</w:t>
            </w:r>
          </w:p>
        </w:tc>
        <w:tc>
          <w:tcPr>
            <w:tcW w:w="592" w:type="pct"/>
          </w:tcPr>
          <w:p w14:paraId="3694244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0.46</w:t>
            </w:r>
          </w:p>
        </w:tc>
      </w:tr>
      <w:tr w:rsidR="001B0FAB" w14:paraId="50CB44EE" w14:textId="77777777" w:rsidTr="001B0FAB">
        <w:tc>
          <w:tcPr>
            <w:tcW w:w="798" w:type="pct"/>
            <w:vMerge/>
          </w:tcPr>
          <w:p w14:paraId="78D9C75D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5C234FE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Auriculariales</w:t>
            </w:r>
            <w:proofErr w:type="spellEnd"/>
          </w:p>
        </w:tc>
        <w:tc>
          <w:tcPr>
            <w:tcW w:w="364" w:type="pct"/>
          </w:tcPr>
          <w:p w14:paraId="1677D801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0.63</w:t>
            </w:r>
          </w:p>
        </w:tc>
        <w:tc>
          <w:tcPr>
            <w:tcW w:w="612" w:type="pct"/>
          </w:tcPr>
          <w:p w14:paraId="0EA66F2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0.24</w:t>
            </w:r>
          </w:p>
        </w:tc>
        <w:tc>
          <w:tcPr>
            <w:tcW w:w="592" w:type="pct"/>
          </w:tcPr>
          <w:p w14:paraId="2202643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0.30</w:t>
            </w:r>
          </w:p>
        </w:tc>
      </w:tr>
      <w:tr w:rsidR="001B0FAB" w14:paraId="1A9A097C" w14:textId="77777777" w:rsidTr="001B0FAB">
        <w:tc>
          <w:tcPr>
            <w:tcW w:w="798" w:type="pct"/>
            <w:vMerge/>
          </w:tcPr>
          <w:p w14:paraId="21204C15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F139180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Orbiliomycetes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Orbiliales</w:t>
            </w:r>
            <w:proofErr w:type="spellEnd"/>
          </w:p>
        </w:tc>
        <w:tc>
          <w:tcPr>
            <w:tcW w:w="364" w:type="pct"/>
          </w:tcPr>
          <w:p w14:paraId="5CC1CD7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0.84</w:t>
            </w:r>
          </w:p>
        </w:tc>
        <w:tc>
          <w:tcPr>
            <w:tcW w:w="612" w:type="pct"/>
          </w:tcPr>
          <w:p w14:paraId="11F432B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604A39D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0.16</w:t>
            </w:r>
          </w:p>
        </w:tc>
      </w:tr>
      <w:tr w:rsidR="001B0FAB" w14:paraId="5A309F09" w14:textId="77777777" w:rsidTr="001B0FAB">
        <w:tc>
          <w:tcPr>
            <w:tcW w:w="798" w:type="pct"/>
            <w:vMerge/>
          </w:tcPr>
          <w:p w14:paraId="226A90BF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D3FB9C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Psathyrellaceae</w:t>
            </w:r>
            <w:proofErr w:type="spellEnd"/>
            <w:proofErr w:type="gramEnd"/>
          </w:p>
        </w:tc>
        <w:tc>
          <w:tcPr>
            <w:tcW w:w="364" w:type="pct"/>
          </w:tcPr>
          <w:p w14:paraId="40C7626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0.33</w:t>
            </w:r>
          </w:p>
        </w:tc>
        <w:tc>
          <w:tcPr>
            <w:tcW w:w="612" w:type="pct"/>
          </w:tcPr>
          <w:p w14:paraId="3C1627F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0.78</w:t>
            </w:r>
          </w:p>
        </w:tc>
        <w:tc>
          <w:tcPr>
            <w:tcW w:w="592" w:type="pct"/>
          </w:tcPr>
          <w:p w14:paraId="3906EFF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0.09</w:t>
            </w:r>
          </w:p>
        </w:tc>
      </w:tr>
      <w:tr w:rsidR="001B0FAB" w14:paraId="1CF0223C" w14:textId="77777777" w:rsidTr="001B0FAB">
        <w:tc>
          <w:tcPr>
            <w:tcW w:w="798" w:type="pct"/>
            <w:vMerge/>
          </w:tcPr>
          <w:p w14:paraId="165200FA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2FC2F17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Dothideales</w:t>
            </w:r>
            <w:proofErr w:type="spellEnd"/>
          </w:p>
        </w:tc>
        <w:tc>
          <w:tcPr>
            <w:tcW w:w="364" w:type="pct"/>
          </w:tcPr>
          <w:p w14:paraId="7FA76F0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0.37</w:t>
            </w:r>
          </w:p>
        </w:tc>
        <w:tc>
          <w:tcPr>
            <w:tcW w:w="612" w:type="pct"/>
          </w:tcPr>
          <w:p w14:paraId="555A578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0.91</w:t>
            </w:r>
          </w:p>
        </w:tc>
        <w:tc>
          <w:tcPr>
            <w:tcW w:w="592" w:type="pct"/>
          </w:tcPr>
          <w:p w14:paraId="05DD7C2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0.06</w:t>
            </w:r>
          </w:p>
        </w:tc>
      </w:tr>
      <w:tr w:rsidR="001B0FAB" w14:paraId="5B3CB553" w14:textId="77777777" w:rsidTr="001B0FAB">
        <w:tc>
          <w:tcPr>
            <w:tcW w:w="798" w:type="pct"/>
            <w:vMerge/>
          </w:tcPr>
          <w:p w14:paraId="435E1144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0AC943C2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Rozellomycotina_cls_Incertae_sedis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GS11</w:t>
            </w:r>
          </w:p>
        </w:tc>
        <w:tc>
          <w:tcPr>
            <w:tcW w:w="364" w:type="pct"/>
          </w:tcPr>
          <w:p w14:paraId="66392C1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0.23</w:t>
            </w:r>
          </w:p>
        </w:tc>
        <w:tc>
          <w:tcPr>
            <w:tcW w:w="612" w:type="pct"/>
          </w:tcPr>
          <w:p w14:paraId="3A5D343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0.96</w:t>
            </w:r>
          </w:p>
        </w:tc>
        <w:tc>
          <w:tcPr>
            <w:tcW w:w="592" w:type="pct"/>
          </w:tcPr>
          <w:p w14:paraId="24A7FA5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0.01</w:t>
            </w:r>
          </w:p>
        </w:tc>
      </w:tr>
      <w:tr w:rsidR="001B0FAB" w14:paraId="161DAFDA" w14:textId="77777777" w:rsidTr="001B0FAB">
        <w:tc>
          <w:tcPr>
            <w:tcW w:w="798" w:type="pct"/>
            <w:vMerge/>
          </w:tcPr>
          <w:p w14:paraId="43050E70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407BDFF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Calcarisporiellomycetes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Calcarisporiellaceae</w:t>
            </w:r>
            <w:proofErr w:type="spellEnd"/>
            <w:proofErr w:type="gramEnd"/>
          </w:p>
        </w:tc>
        <w:tc>
          <w:tcPr>
            <w:tcW w:w="364" w:type="pct"/>
          </w:tcPr>
          <w:p w14:paraId="2810BB4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0.43</w:t>
            </w:r>
          </w:p>
        </w:tc>
        <w:tc>
          <w:tcPr>
            <w:tcW w:w="612" w:type="pct"/>
          </w:tcPr>
          <w:p w14:paraId="24ED4BE4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0.90</w:t>
            </w:r>
          </w:p>
        </w:tc>
        <w:tc>
          <w:tcPr>
            <w:tcW w:w="592" w:type="pct"/>
          </w:tcPr>
          <w:p w14:paraId="3E852D0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</w:tr>
      <w:tr w:rsidR="001B0FAB" w14:paraId="46C280A8" w14:textId="77777777" w:rsidTr="001B0FAB">
        <w:tc>
          <w:tcPr>
            <w:tcW w:w="798" w:type="pct"/>
            <w:vMerge/>
          </w:tcPr>
          <w:p w14:paraId="0BF00229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18F88B5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Pisolithaceae</w:t>
            </w:r>
            <w:proofErr w:type="spellEnd"/>
            <w:proofErr w:type="gramEnd"/>
          </w:p>
        </w:tc>
        <w:tc>
          <w:tcPr>
            <w:tcW w:w="364" w:type="pct"/>
          </w:tcPr>
          <w:p w14:paraId="4A7C48D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0.41</w:t>
            </w:r>
          </w:p>
        </w:tc>
        <w:tc>
          <w:tcPr>
            <w:tcW w:w="612" w:type="pct"/>
          </w:tcPr>
          <w:p w14:paraId="1D04409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0.63</w:t>
            </w:r>
          </w:p>
        </w:tc>
        <w:tc>
          <w:tcPr>
            <w:tcW w:w="592" w:type="pct"/>
          </w:tcPr>
          <w:p w14:paraId="472DE54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0.01</w:t>
            </w:r>
          </w:p>
        </w:tc>
      </w:tr>
      <w:tr w:rsidR="001B0FAB" w14:paraId="68FEA702" w14:textId="77777777" w:rsidTr="001B0FAB">
        <w:tc>
          <w:tcPr>
            <w:tcW w:w="798" w:type="pct"/>
            <w:vMerge/>
          </w:tcPr>
          <w:p w14:paraId="2ECE8406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43ABAF99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Hydnodontaceae</w:t>
            </w:r>
            <w:proofErr w:type="spellEnd"/>
            <w:proofErr w:type="gramEnd"/>
          </w:p>
        </w:tc>
        <w:tc>
          <w:tcPr>
            <w:tcW w:w="364" w:type="pct"/>
          </w:tcPr>
          <w:p w14:paraId="2C7C5D1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0.41</w:t>
            </w:r>
          </w:p>
        </w:tc>
        <w:tc>
          <w:tcPr>
            <w:tcW w:w="612" w:type="pct"/>
          </w:tcPr>
          <w:p w14:paraId="3A0D2E4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0.75</w:t>
            </w:r>
          </w:p>
        </w:tc>
        <w:tc>
          <w:tcPr>
            <w:tcW w:w="592" w:type="pct"/>
          </w:tcPr>
          <w:p w14:paraId="26B42BB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0.06</w:t>
            </w:r>
          </w:p>
        </w:tc>
      </w:tr>
      <w:tr w:rsidR="001B0FAB" w14:paraId="7559C66A" w14:textId="77777777" w:rsidTr="001B0FAB">
        <w:tc>
          <w:tcPr>
            <w:tcW w:w="798" w:type="pct"/>
            <w:vMerge/>
          </w:tcPr>
          <w:p w14:paraId="0C59DE28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EAC639E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Paraglomeromycetes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Unidentified</w:t>
            </w:r>
            <w:proofErr w:type="gramEnd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 GS24</w:t>
            </w:r>
          </w:p>
        </w:tc>
        <w:tc>
          <w:tcPr>
            <w:tcW w:w="364" w:type="pct"/>
          </w:tcPr>
          <w:p w14:paraId="6676A25A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0.62</w:t>
            </w:r>
          </w:p>
        </w:tc>
        <w:tc>
          <w:tcPr>
            <w:tcW w:w="612" w:type="pct"/>
          </w:tcPr>
          <w:p w14:paraId="703F3D9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0.16</w:t>
            </w:r>
          </w:p>
        </w:tc>
        <w:tc>
          <w:tcPr>
            <w:tcW w:w="592" w:type="pct"/>
          </w:tcPr>
          <w:p w14:paraId="4529F2F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</w:tr>
      <w:tr w:rsidR="001B0FAB" w14:paraId="69C2C224" w14:textId="77777777" w:rsidTr="001B0FAB">
        <w:tc>
          <w:tcPr>
            <w:tcW w:w="798" w:type="pct"/>
            <w:vMerge/>
          </w:tcPr>
          <w:p w14:paraId="101DB98F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5F646FE6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Pezizomycetes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Pezizaceae</w:t>
            </w:r>
            <w:proofErr w:type="spellEnd"/>
            <w:proofErr w:type="gramEnd"/>
          </w:p>
        </w:tc>
        <w:tc>
          <w:tcPr>
            <w:tcW w:w="364" w:type="pct"/>
          </w:tcPr>
          <w:p w14:paraId="2B25B94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0.31</w:t>
            </w:r>
          </w:p>
        </w:tc>
        <w:tc>
          <w:tcPr>
            <w:tcW w:w="612" w:type="pct"/>
          </w:tcPr>
          <w:p w14:paraId="6142844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0.34</w:t>
            </w:r>
          </w:p>
        </w:tc>
        <w:tc>
          <w:tcPr>
            <w:tcW w:w="592" w:type="pct"/>
          </w:tcPr>
          <w:p w14:paraId="4FD998A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0.40</w:t>
            </w:r>
          </w:p>
        </w:tc>
      </w:tr>
      <w:tr w:rsidR="001B0FAB" w14:paraId="0A0AC939" w14:textId="77777777" w:rsidTr="001B0FAB">
        <w:tc>
          <w:tcPr>
            <w:tcW w:w="798" w:type="pct"/>
            <w:vMerge/>
          </w:tcPr>
          <w:p w14:paraId="6F9EE01A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D083D68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Russulaceae</w:t>
            </w:r>
            <w:proofErr w:type="spellEnd"/>
            <w:proofErr w:type="gramEnd"/>
          </w:p>
        </w:tc>
        <w:tc>
          <w:tcPr>
            <w:tcW w:w="364" w:type="pct"/>
          </w:tcPr>
          <w:p w14:paraId="0028914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0.16</w:t>
            </w:r>
          </w:p>
        </w:tc>
        <w:tc>
          <w:tcPr>
            <w:tcW w:w="612" w:type="pct"/>
          </w:tcPr>
          <w:p w14:paraId="2F5A2A1C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310E3B6E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0.71</w:t>
            </w:r>
          </w:p>
        </w:tc>
      </w:tr>
      <w:tr w:rsidR="001B0FAB" w14:paraId="4D568345" w14:textId="77777777" w:rsidTr="001B0FAB">
        <w:tc>
          <w:tcPr>
            <w:tcW w:w="798" w:type="pct"/>
            <w:vMerge/>
          </w:tcPr>
          <w:p w14:paraId="5AD65683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6BC1D261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Amanitaceae</w:t>
            </w:r>
            <w:proofErr w:type="spellEnd"/>
            <w:proofErr w:type="gramEnd"/>
          </w:p>
        </w:tc>
        <w:tc>
          <w:tcPr>
            <w:tcW w:w="364" w:type="pct"/>
          </w:tcPr>
          <w:p w14:paraId="05B0B792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0.41</w:t>
            </w:r>
          </w:p>
        </w:tc>
        <w:tc>
          <w:tcPr>
            <w:tcW w:w="612" w:type="pct"/>
          </w:tcPr>
          <w:p w14:paraId="677F17E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11C4FE25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0.47</w:t>
            </w:r>
          </w:p>
        </w:tc>
      </w:tr>
      <w:tr w:rsidR="001B0FAB" w14:paraId="43936FCC" w14:textId="77777777" w:rsidTr="001B0FAB">
        <w:tc>
          <w:tcPr>
            <w:tcW w:w="798" w:type="pct"/>
            <w:vMerge/>
          </w:tcPr>
          <w:p w14:paraId="0AF6BFE4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72C4ECB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Sebacinaceae</w:t>
            </w:r>
            <w:proofErr w:type="spellEnd"/>
            <w:proofErr w:type="gramEnd"/>
          </w:p>
        </w:tc>
        <w:tc>
          <w:tcPr>
            <w:tcW w:w="364" w:type="pct"/>
          </w:tcPr>
          <w:p w14:paraId="39D787BB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0.71</w:t>
            </w:r>
          </w:p>
        </w:tc>
        <w:tc>
          <w:tcPr>
            <w:tcW w:w="612" w:type="pct"/>
          </w:tcPr>
          <w:p w14:paraId="1C7EDD7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4A01D69F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0.18</w:t>
            </w:r>
          </w:p>
        </w:tc>
      </w:tr>
      <w:tr w:rsidR="001B0FAB" w14:paraId="183492CF" w14:textId="77777777" w:rsidTr="001B0FAB">
        <w:tc>
          <w:tcPr>
            <w:tcW w:w="798" w:type="pct"/>
            <w:vMerge/>
          </w:tcPr>
          <w:p w14:paraId="0A34BD61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2451E4AB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Boletaceae</w:t>
            </w:r>
            <w:proofErr w:type="spellEnd"/>
            <w:proofErr w:type="gramEnd"/>
          </w:p>
        </w:tc>
        <w:tc>
          <w:tcPr>
            <w:tcW w:w="364" w:type="pct"/>
          </w:tcPr>
          <w:p w14:paraId="74BE30F6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0.01</w:t>
            </w:r>
          </w:p>
        </w:tc>
        <w:tc>
          <w:tcPr>
            <w:tcW w:w="612" w:type="pct"/>
          </w:tcPr>
          <w:p w14:paraId="3F693A1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42E64D69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0.52</w:t>
            </w:r>
          </w:p>
        </w:tc>
      </w:tr>
      <w:tr w:rsidR="001B0FAB" w14:paraId="5B3006BB" w14:textId="77777777" w:rsidTr="001B0FAB">
        <w:tc>
          <w:tcPr>
            <w:tcW w:w="798" w:type="pct"/>
            <w:vMerge/>
          </w:tcPr>
          <w:p w14:paraId="33F0C4A0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36B3F528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Agaricomycetes[c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Clavulinaceae</w:t>
            </w:r>
            <w:proofErr w:type="spellEnd"/>
            <w:proofErr w:type="gramEnd"/>
          </w:p>
        </w:tc>
        <w:tc>
          <w:tcPr>
            <w:tcW w:w="364" w:type="pct"/>
          </w:tcPr>
          <w:p w14:paraId="30D0E0DD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0.30</w:t>
            </w:r>
          </w:p>
        </w:tc>
        <w:tc>
          <w:tcPr>
            <w:tcW w:w="612" w:type="pct"/>
          </w:tcPr>
          <w:p w14:paraId="584F5640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592" w:type="pct"/>
          </w:tcPr>
          <w:p w14:paraId="76ACB887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0.20</w:t>
            </w:r>
          </w:p>
        </w:tc>
      </w:tr>
      <w:tr w:rsidR="001B0FAB" w14:paraId="0C59BF9B" w14:textId="77777777" w:rsidTr="001B0FAB">
        <w:tc>
          <w:tcPr>
            <w:tcW w:w="798" w:type="pct"/>
            <w:vMerge/>
          </w:tcPr>
          <w:p w14:paraId="5C7F1F28" w14:textId="77777777" w:rsidR="001B0FAB" w:rsidRDefault="001B0FAB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635" w:type="pct"/>
          </w:tcPr>
          <w:p w14:paraId="13DB189A" w14:textId="77777777" w:rsidR="001B0FAB" w:rsidRDefault="00000000">
            <w:pPr>
              <w:spacing w:after="100" w:afterAutospacing="1" w:line="240" w:lineRule="auto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Dothideomycetes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[c</w:t>
            </w:r>
            <w:proofErr w:type="gramStart"/>
            <w:r>
              <w:rPr>
                <w:rFonts w:cs="Times New Roman"/>
                <w:color w:val="000000" w:themeColor="text1"/>
                <w:sz w:val="22"/>
              </w:rPr>
              <w:t>]:</w:t>
            </w:r>
            <w:proofErr w:type="spellStart"/>
            <w:r>
              <w:rPr>
                <w:rFonts w:cs="Times New Roman"/>
                <w:i/>
                <w:iCs/>
                <w:color w:val="000000" w:themeColor="text1"/>
                <w:sz w:val="22"/>
              </w:rPr>
              <w:t>Gloniaceae</w:t>
            </w:r>
            <w:proofErr w:type="spellEnd"/>
            <w:proofErr w:type="gramEnd"/>
          </w:p>
        </w:tc>
        <w:tc>
          <w:tcPr>
            <w:tcW w:w="364" w:type="pct"/>
          </w:tcPr>
          <w:p w14:paraId="574B81F8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  <w:tc>
          <w:tcPr>
            <w:tcW w:w="612" w:type="pct"/>
          </w:tcPr>
          <w:p w14:paraId="06C5DF8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0.71</w:t>
            </w:r>
          </w:p>
        </w:tc>
        <w:tc>
          <w:tcPr>
            <w:tcW w:w="592" w:type="pct"/>
          </w:tcPr>
          <w:p w14:paraId="701C64F3" w14:textId="77777777" w:rsidR="001B0FAB" w:rsidRDefault="00000000">
            <w:pPr>
              <w:spacing w:after="100" w:afterAutospacing="1" w:line="240" w:lineRule="auto"/>
              <w:jc w:val="center"/>
              <w:rPr>
                <w:rFonts w:cs="Times New Roman"/>
                <w:color w:val="000000" w:themeColor="text1"/>
                <w:kern w:val="24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0.00</w:t>
            </w:r>
          </w:p>
        </w:tc>
      </w:tr>
    </w:tbl>
    <w:p w14:paraId="6A186490" w14:textId="77777777" w:rsidR="001B0FAB" w:rsidRDefault="00000000">
      <w:pPr>
        <w:pStyle w:val="a6"/>
        <w:ind w:firstLine="0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val="en-GB"/>
        </w:rPr>
        <w:t>Significant differences (</w:t>
      </w:r>
      <w:r w:rsidRPr="009E0B01">
        <w:rPr>
          <w:rFonts w:cs="Times New Roman"/>
          <w:i/>
          <w:iCs/>
          <w:szCs w:val="24"/>
          <w:lang w:val="en-GB"/>
        </w:rPr>
        <w:t>P</w:t>
      </w:r>
      <w:r>
        <w:rPr>
          <w:rFonts w:cs="Times New Roman"/>
          <w:szCs w:val="24"/>
          <w:lang w:val="en-GB"/>
        </w:rPr>
        <w:t xml:space="preserve"> &lt; 0.05) across sites are indicated in </w:t>
      </w:r>
      <w:r>
        <w:rPr>
          <w:rFonts w:cs="Times New Roman"/>
          <w:b/>
          <w:bCs/>
          <w:szCs w:val="24"/>
          <w:lang w:val="en-GB"/>
        </w:rPr>
        <w:t>bold</w:t>
      </w:r>
      <w:r>
        <w:rPr>
          <w:rFonts w:cs="Times New Roman"/>
          <w:szCs w:val="24"/>
          <w:lang w:val="en-GB"/>
        </w:rPr>
        <w:t xml:space="preserve">. Statistical significance was determined using one-way ANOVA for taxa with homogeneous variances (Levene’s test, </w:t>
      </w:r>
      <w:r w:rsidRPr="009E0B01">
        <w:rPr>
          <w:rFonts w:cs="Times New Roman"/>
          <w:i/>
          <w:iCs/>
          <w:szCs w:val="24"/>
          <w:lang w:val="en-GB"/>
        </w:rPr>
        <w:t>P</w:t>
      </w:r>
      <w:r>
        <w:rPr>
          <w:rFonts w:cs="Times New Roman"/>
          <w:szCs w:val="24"/>
          <w:lang w:val="en-GB"/>
        </w:rPr>
        <w:t xml:space="preserve"> &gt; 0.05). For taxa exhibiting heteroscedasticity, Welch’s ANOVA was employed.</w:t>
      </w:r>
      <w:r>
        <w:rPr>
          <w:rFonts w:cs="Times New Roman"/>
          <w:szCs w:val="24"/>
          <w:lang w:eastAsia="zh-CN"/>
        </w:rPr>
        <w:t xml:space="preserve"> </w:t>
      </w:r>
      <w:r>
        <w:rPr>
          <w:rFonts w:cs="Times New Roman"/>
          <w:szCs w:val="24"/>
          <w:lang w:eastAsia="zh-CN"/>
        </w:rPr>
        <w:br w:type="page"/>
      </w:r>
    </w:p>
    <w:p w14:paraId="44D6DE8D" w14:textId="77777777" w:rsidR="001B0FAB" w:rsidRDefault="00000000">
      <w:pPr>
        <w:pStyle w:val="a6"/>
        <w:ind w:firstLine="0"/>
        <w:rPr>
          <w:rFonts w:cs="Times New Roman"/>
          <w:szCs w:val="24"/>
          <w:lang w:eastAsia="zh-CN"/>
        </w:rPr>
      </w:pPr>
      <w:r>
        <w:rPr>
          <w:rFonts w:cs="Times New Roman"/>
          <w:noProof/>
          <w:szCs w:val="24"/>
          <w:lang w:eastAsia="zh-CN"/>
        </w:rPr>
        <w:lastRenderedPageBreak/>
        <w:drawing>
          <wp:inline distT="0" distB="0" distL="0" distR="0" wp14:anchorId="3E132694" wp14:editId="7FBBDA9F">
            <wp:extent cx="5512435" cy="5589905"/>
            <wp:effectExtent l="0" t="0" r="0" b="0"/>
            <wp:docPr id="1448031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3150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55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492D4" w14:textId="77777777" w:rsidR="001B0FAB" w:rsidRDefault="00000000">
      <w:pPr>
        <w:rPr>
          <w:rFonts w:cs="Times New Roman"/>
        </w:rPr>
        <w:sectPr w:rsidR="001B0F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bookmarkStart w:id="3" w:name="_Toc39139362"/>
      <w:r>
        <w:rPr>
          <w:rFonts w:cs="Times New Roman"/>
          <w:bCs/>
        </w:rPr>
        <w:t>Figure S1</w:t>
      </w:r>
      <w:r>
        <w:rPr>
          <w:rFonts w:cs="Times New Roman"/>
        </w:rPr>
        <w:t xml:space="preserve"> Rarefaction curves for the ASV</w:t>
      </w:r>
      <w:r>
        <w:rPr>
          <w:rFonts w:cs="Times New Roman" w:hint="eastAsia"/>
        </w:rPr>
        <w:t>s</w:t>
      </w:r>
      <w:r>
        <w:rPr>
          <w:rFonts w:cs="Times New Roman"/>
        </w:rPr>
        <w:t xml:space="preserve"> detected using (a) 16S rRNA and (b) ITS region sequences in surface soil</w:t>
      </w:r>
      <w:r>
        <w:rPr>
          <w:rFonts w:cs="Times New Roman" w:hint="eastAsia"/>
        </w:rPr>
        <w:t>s</w:t>
      </w:r>
      <w:r>
        <w:rPr>
          <w:rFonts w:cs="Times New Roman"/>
        </w:rPr>
        <w:t xml:space="preserve"> </w:t>
      </w:r>
      <w:bookmarkEnd w:id="3"/>
      <w:r>
        <w:rPr>
          <w:rFonts w:cs="Times New Roman"/>
        </w:rPr>
        <w:t xml:space="preserve">from </w:t>
      </w:r>
      <w:r>
        <w:rPr>
          <w:rFonts w:cs="Times New Roman" w:hint="eastAsia"/>
        </w:rPr>
        <w:t>T</w:t>
      </w:r>
      <w:r>
        <w:rPr>
          <w:rFonts w:cs="Times New Roman"/>
        </w:rPr>
        <w:t>LF-1A, Inoculated 1A and Reference Site.</w:t>
      </w:r>
    </w:p>
    <w:p w14:paraId="50218D0E" w14:textId="77777777" w:rsidR="001B0FAB" w:rsidRDefault="00000000">
      <w:pPr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 wp14:anchorId="64BF0450" wp14:editId="0F156953">
            <wp:extent cx="8220710" cy="2837815"/>
            <wp:effectExtent l="19050" t="19050" r="27940" b="19685"/>
            <wp:docPr id="7502843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84341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0710" cy="2837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2D3B37" w14:textId="77777777" w:rsidR="001B0FAB" w:rsidRDefault="00000000">
      <w:pPr>
        <w:rPr>
          <w:rFonts w:cs="Times New Roman"/>
        </w:rPr>
      </w:pPr>
      <w:r>
        <w:rPr>
          <w:rFonts w:cs="Times New Roman"/>
        </w:rPr>
        <w:t xml:space="preserve">Figure S2 Venn diagram showing common core taxa detected in </w:t>
      </w:r>
      <w:r>
        <w:rPr>
          <w:rFonts w:cs="Times New Roman" w:hint="eastAsia"/>
        </w:rPr>
        <w:t>soil microbiomes from T</w:t>
      </w:r>
      <w:r>
        <w:rPr>
          <w:rFonts w:cs="Times New Roman"/>
        </w:rPr>
        <w:t>LF-1A, Inoculated 1A and Reference site and the specific core taxa associated with individual sites within domains of archaea, bacteria and fungi.</w:t>
      </w:r>
      <w:r>
        <w:rPr>
          <w:rFonts w:cs="Times New Roman"/>
        </w:rPr>
        <w:br w:type="page"/>
      </w:r>
    </w:p>
    <w:p w14:paraId="0C457165" w14:textId="77777777" w:rsidR="001B0FAB" w:rsidRDefault="00000000">
      <w:pPr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 wp14:anchorId="43765D15" wp14:editId="2EDDD6DB">
            <wp:extent cx="8220710" cy="2398395"/>
            <wp:effectExtent l="0" t="0" r="0" b="0"/>
            <wp:docPr id="3994827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82796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071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BDCF2" w14:textId="77777777" w:rsidR="001B0FAB" w:rsidRDefault="00000000">
      <w:pPr>
        <w:rPr>
          <w:rFonts w:cs="Times New Roman"/>
        </w:rPr>
      </w:pPr>
      <w:r>
        <w:rPr>
          <w:rFonts w:cs="Times New Roman"/>
        </w:rPr>
        <w:t>Figure S3</w:t>
      </w:r>
      <w:r>
        <w:rPr>
          <w:rFonts w:cs="Times New Roman"/>
          <w:szCs w:val="24"/>
        </w:rPr>
        <w:t xml:space="preserve"> Unconstrained principal coordinates analysis plots illustrating the similarities in individual samples based on Bray-</w:t>
      </w:r>
      <w:proofErr w:type="gramStart"/>
      <w:r>
        <w:rPr>
          <w:rFonts w:cs="Times New Roman"/>
          <w:szCs w:val="24"/>
        </w:rPr>
        <w:t>Curtis</w:t>
      </w:r>
      <w:proofErr w:type="gramEnd"/>
      <w:r>
        <w:rPr>
          <w:rFonts w:cs="Times New Roman"/>
          <w:szCs w:val="24"/>
        </w:rPr>
        <w:t xml:space="preserve"> distance of square root transformed relative abundance of soil microbiomes</w:t>
      </w:r>
      <w:r>
        <w:rPr>
          <w:rFonts w:cs="Times New Roman" w:hint="eastAsia"/>
          <w:szCs w:val="24"/>
        </w:rPr>
        <w:t xml:space="preserve"> </w:t>
      </w:r>
      <w:r>
        <w:rPr>
          <w:rFonts w:cs="Times New Roman"/>
        </w:rPr>
        <w:t xml:space="preserve">from </w:t>
      </w:r>
      <w:r>
        <w:rPr>
          <w:rFonts w:cs="Times New Roman" w:hint="eastAsia"/>
        </w:rPr>
        <w:t>T</w:t>
      </w:r>
      <w:r>
        <w:rPr>
          <w:rFonts w:cs="Times New Roman"/>
        </w:rPr>
        <w:t>LF-1A, Inoculated 1A and Reference Site.</w:t>
      </w:r>
      <w:r>
        <w:rPr>
          <w:rFonts w:cs="Times New Roman"/>
          <w:szCs w:val="24"/>
        </w:rPr>
        <w:t xml:space="preserve"> </w:t>
      </w:r>
      <w:r>
        <w:rPr>
          <w:rFonts w:cs="Times New Roman"/>
        </w:rPr>
        <w:br w:type="page"/>
      </w:r>
    </w:p>
    <w:p w14:paraId="4AF82507" w14:textId="77777777" w:rsidR="001B0FAB" w:rsidRDefault="001B0FAB">
      <w:pPr>
        <w:rPr>
          <w:rFonts w:cs="Times New Roman"/>
        </w:rPr>
        <w:sectPr w:rsidR="001B0FAB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2CB153B6" w14:textId="77777777" w:rsidR="001B0FAB" w:rsidRDefault="00000000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lastRenderedPageBreak/>
        <w:drawing>
          <wp:inline distT="0" distB="0" distL="0" distR="0" wp14:anchorId="0F885C70" wp14:editId="7D4EF619">
            <wp:extent cx="7021830" cy="7021830"/>
            <wp:effectExtent l="0" t="0" r="0" b="0"/>
            <wp:docPr id="15426743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74379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4949" cy="703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93E2D" w14:textId="3B81E00B" w:rsidR="001B0FAB" w:rsidRDefault="00000000" w:rsidP="009E0B01">
      <w:pPr>
        <w:spacing w:after="0"/>
        <w:rPr>
          <w:rFonts w:cs="Times New Roman" w:hint="eastAsia"/>
          <w:szCs w:val="24"/>
        </w:rPr>
        <w:pPrChange w:id="4" w:author="Wei Cao" w:date="2026-01-15T16:10:00Z" w16du:dateUtc="2026-01-15T08:10:00Z">
          <w:pPr/>
        </w:pPrChange>
      </w:pPr>
      <w:r>
        <w:rPr>
          <w:rFonts w:cs="Times New Roman"/>
        </w:rPr>
        <w:t xml:space="preserve">Figure S4 Heatmap of the </w:t>
      </w:r>
      <w:r>
        <w:rPr>
          <w:rFonts w:cs="Times New Roman" w:hint="eastAsia"/>
        </w:rPr>
        <w:t>a</w:t>
      </w:r>
      <w:r>
        <w:rPr>
          <w:rFonts w:cs="Times New Roman"/>
        </w:rPr>
        <w:t xml:space="preserve">bundant </w:t>
      </w:r>
      <w:r>
        <w:rPr>
          <w:rFonts w:cs="Times New Roman" w:hint="eastAsia"/>
        </w:rPr>
        <w:t>soil microbiomes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at family level</w:t>
      </w:r>
      <w:r>
        <w:rPr>
          <w:rFonts w:cs="Times New Roman"/>
        </w:rPr>
        <w:t xml:space="preserve"> </w:t>
      </w:r>
      <w:r>
        <w:rPr>
          <w:rFonts w:cs="Times New Roman" w:hint="eastAsia"/>
          <w:lang w:val="en-AU"/>
        </w:rPr>
        <w:t>of archaeal, bacterial and fung</w:t>
      </w:r>
      <w:r>
        <w:rPr>
          <w:rFonts w:cs="Times New Roman"/>
          <w:lang w:val="en-AU"/>
        </w:rPr>
        <w:t>al communities</w:t>
      </w:r>
      <w:r>
        <w:rPr>
          <w:rFonts w:cs="Times New Roman" w:hint="eastAsia"/>
        </w:rPr>
        <w:t>.</w:t>
      </w:r>
      <w:r>
        <w:rPr>
          <w:rFonts w:cs="Times New Roman"/>
        </w:rPr>
        <w:t xml:space="preserve"> Left panel displaying their relative abundance in individual samples with these families clustering result shown on the left side; middle panel illustrating the Pearson’s </w:t>
      </w:r>
      <w:r>
        <w:rPr>
          <w:rFonts w:cs="Times New Roman"/>
        </w:rPr>
        <w:lastRenderedPageBreak/>
        <w:t>correlation among soil geochemical properties with their cluster results above and * indicates the significant correlations between the soil biochemistry and the corresponding family; right panel displaying the taxonomy annotation based on the blast results format as name of class[c]: family group. Abbreviations for soil biochemistry include TOC: total organic carbon; TN: total nitrogen; NMR: net N mineralization rate; SIR: sucrose induced respiration; β</w:t>
      </w:r>
      <w:proofErr w:type="gramStart"/>
      <w:r>
        <w:rPr>
          <w:rFonts w:cs="Times New Roman"/>
        </w:rPr>
        <w:t>G:β</w:t>
      </w:r>
      <w:proofErr w:type="gramEnd"/>
      <w:r>
        <w:rPr>
          <w:rFonts w:cs="Times New Roman"/>
        </w:rPr>
        <w:t xml:space="preserve">-1,4-glucosidase activity; CB: </w:t>
      </w:r>
      <w:proofErr w:type="spellStart"/>
      <w:r>
        <w:rPr>
          <w:rFonts w:cs="Times New Roman"/>
        </w:rPr>
        <w:t>cellobiohydrolase</w:t>
      </w:r>
      <w:proofErr w:type="spellEnd"/>
      <w:r>
        <w:rPr>
          <w:rFonts w:cs="Times New Roman"/>
        </w:rPr>
        <w:t xml:space="preserve"> activity and LAP: L-leucine aminopeptidase activity. </w:t>
      </w:r>
    </w:p>
    <w:sectPr w:rsidR="001B0FAB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0789" w14:textId="77777777" w:rsidR="007F5338" w:rsidRDefault="007F5338">
      <w:pPr>
        <w:spacing w:line="240" w:lineRule="auto"/>
      </w:pPr>
      <w:r>
        <w:separator/>
      </w:r>
    </w:p>
  </w:endnote>
  <w:endnote w:type="continuationSeparator" w:id="0">
    <w:p w14:paraId="73710403" w14:textId="77777777" w:rsidR="007F5338" w:rsidRDefault="007F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082251"/>
      <w:docPartObj>
        <w:docPartGallery w:val="AutoText"/>
      </w:docPartObj>
    </w:sdtPr>
    <w:sdtContent>
      <w:p w14:paraId="1172B3E1" w14:textId="77777777" w:rsidR="001B0FAB" w:rsidRDefault="0000000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786B7F79" w14:textId="77777777" w:rsidR="001B0FAB" w:rsidRDefault="001B0F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9254" w14:textId="77777777" w:rsidR="001B0FAB" w:rsidRDefault="001B0F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252590"/>
      <w:docPartObj>
        <w:docPartGallery w:val="AutoText"/>
      </w:docPartObj>
    </w:sdtPr>
    <w:sdtContent>
      <w:p w14:paraId="036D8342" w14:textId="77777777" w:rsidR="001B0FAB" w:rsidRDefault="0000000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1B5138A5" w14:textId="77777777" w:rsidR="001B0FAB" w:rsidRDefault="001B0FAB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5197" w14:textId="77777777" w:rsidR="001B0FAB" w:rsidRDefault="001B0F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997D" w14:textId="77777777" w:rsidR="007F5338" w:rsidRDefault="007F5338">
      <w:pPr>
        <w:spacing w:after="0"/>
      </w:pPr>
      <w:r>
        <w:separator/>
      </w:r>
    </w:p>
  </w:footnote>
  <w:footnote w:type="continuationSeparator" w:id="0">
    <w:p w14:paraId="2CBE19CC" w14:textId="77777777" w:rsidR="007F5338" w:rsidRDefault="007F53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0BC8" w14:textId="77777777" w:rsidR="001B0FAB" w:rsidRDefault="001B0FA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00CE" w14:textId="77777777" w:rsidR="001B0FAB" w:rsidRDefault="001B0FA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EB15" w14:textId="77777777" w:rsidR="001B0FAB" w:rsidRDefault="001B0FAB">
    <w:pPr>
      <w:pStyle w:val="ac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i Cao">
    <w15:presenceInfo w15:providerId="Windows Live" w15:userId="b5d5e7bfcbf6b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mical Ge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zzsfd06559anez2so5aa9lteav9dv5evwz&quot;&gt;Fang&lt;record-ids&gt;&lt;item&gt;7035&lt;/item&gt;&lt;item&gt;7036&lt;/item&gt;&lt;item&gt;7037&lt;/item&gt;&lt;item&gt;7042&lt;/item&gt;&lt;item&gt;7043&lt;/item&gt;&lt;item&gt;7044&lt;/item&gt;&lt;item&gt;7045&lt;/item&gt;&lt;item&gt;7046&lt;/item&gt;&lt;item&gt;7047&lt;/item&gt;&lt;item&gt;7048&lt;/item&gt;&lt;item&gt;7049&lt;/item&gt;&lt;item&gt;7050&lt;/item&gt;&lt;item&gt;7051&lt;/item&gt;&lt;item&gt;7052&lt;/item&gt;&lt;item&gt;7053&lt;/item&gt;&lt;item&gt;7054&lt;/item&gt;&lt;item&gt;7055&lt;/item&gt;&lt;item&gt;7056&lt;/item&gt;&lt;item&gt;7057&lt;/item&gt;&lt;item&gt;7058&lt;/item&gt;&lt;item&gt;7059&lt;/item&gt;&lt;item&gt;7060&lt;/item&gt;&lt;item&gt;7061&lt;/item&gt;&lt;item&gt;7062&lt;/item&gt;&lt;item&gt;7063&lt;/item&gt;&lt;item&gt;7064&lt;/item&gt;&lt;/record-ids&gt;&lt;/item&gt;&lt;/Libraries&gt;"/>
  </w:docVars>
  <w:rsids>
    <w:rsidRoot w:val="000546DA"/>
    <w:rsid w:val="00006366"/>
    <w:rsid w:val="0000660F"/>
    <w:rsid w:val="00010D40"/>
    <w:rsid w:val="000122EB"/>
    <w:rsid w:val="00031999"/>
    <w:rsid w:val="000340A8"/>
    <w:rsid w:val="00034B6C"/>
    <w:rsid w:val="00037727"/>
    <w:rsid w:val="000416C0"/>
    <w:rsid w:val="00044078"/>
    <w:rsid w:val="00046585"/>
    <w:rsid w:val="00046AB4"/>
    <w:rsid w:val="000546DA"/>
    <w:rsid w:val="00057F85"/>
    <w:rsid w:val="000623EA"/>
    <w:rsid w:val="00063B94"/>
    <w:rsid w:val="00067BC4"/>
    <w:rsid w:val="00083603"/>
    <w:rsid w:val="000838C9"/>
    <w:rsid w:val="00086FA1"/>
    <w:rsid w:val="00087916"/>
    <w:rsid w:val="0009139C"/>
    <w:rsid w:val="0009614B"/>
    <w:rsid w:val="000A69DE"/>
    <w:rsid w:val="000A7271"/>
    <w:rsid w:val="000B1DB7"/>
    <w:rsid w:val="000B539A"/>
    <w:rsid w:val="000B53F7"/>
    <w:rsid w:val="000C2C68"/>
    <w:rsid w:val="000C3604"/>
    <w:rsid w:val="000C4166"/>
    <w:rsid w:val="000C775B"/>
    <w:rsid w:val="000D1F46"/>
    <w:rsid w:val="000D3686"/>
    <w:rsid w:val="000E28FD"/>
    <w:rsid w:val="000E42B2"/>
    <w:rsid w:val="000E6A84"/>
    <w:rsid w:val="000E6CED"/>
    <w:rsid w:val="000E780D"/>
    <w:rsid w:val="000F1C7A"/>
    <w:rsid w:val="000F1E2F"/>
    <w:rsid w:val="000F6B3B"/>
    <w:rsid w:val="0010201A"/>
    <w:rsid w:val="00106D17"/>
    <w:rsid w:val="00106DB9"/>
    <w:rsid w:val="0011030D"/>
    <w:rsid w:val="00112A92"/>
    <w:rsid w:val="00150077"/>
    <w:rsid w:val="001537CF"/>
    <w:rsid w:val="00155C33"/>
    <w:rsid w:val="001700C2"/>
    <w:rsid w:val="001713B8"/>
    <w:rsid w:val="00173F25"/>
    <w:rsid w:val="001846C2"/>
    <w:rsid w:val="00193BF0"/>
    <w:rsid w:val="001A7465"/>
    <w:rsid w:val="001B02B2"/>
    <w:rsid w:val="001B0FAB"/>
    <w:rsid w:val="001B37FE"/>
    <w:rsid w:val="001B5B94"/>
    <w:rsid w:val="001C215D"/>
    <w:rsid w:val="001C394A"/>
    <w:rsid w:val="001C40F7"/>
    <w:rsid w:val="001C7214"/>
    <w:rsid w:val="001E2856"/>
    <w:rsid w:val="001F28FE"/>
    <w:rsid w:val="001F52FD"/>
    <w:rsid w:val="00202C09"/>
    <w:rsid w:val="00204048"/>
    <w:rsid w:val="00207467"/>
    <w:rsid w:val="00214740"/>
    <w:rsid w:val="00214D12"/>
    <w:rsid w:val="002176F7"/>
    <w:rsid w:val="0022759E"/>
    <w:rsid w:val="002324C0"/>
    <w:rsid w:val="002429CB"/>
    <w:rsid w:val="00250F54"/>
    <w:rsid w:val="0025427D"/>
    <w:rsid w:val="0025782B"/>
    <w:rsid w:val="00261142"/>
    <w:rsid w:val="002613A8"/>
    <w:rsid w:val="002637C3"/>
    <w:rsid w:val="00263F6C"/>
    <w:rsid w:val="002650A9"/>
    <w:rsid w:val="00271527"/>
    <w:rsid w:val="0027737B"/>
    <w:rsid w:val="00281DC1"/>
    <w:rsid w:val="002920F4"/>
    <w:rsid w:val="002940EB"/>
    <w:rsid w:val="00294453"/>
    <w:rsid w:val="0029507A"/>
    <w:rsid w:val="002B61D8"/>
    <w:rsid w:val="002B7879"/>
    <w:rsid w:val="002C3ED0"/>
    <w:rsid w:val="002C4637"/>
    <w:rsid w:val="002D2CDF"/>
    <w:rsid w:val="002D44A5"/>
    <w:rsid w:val="002D4D95"/>
    <w:rsid w:val="002D6ACD"/>
    <w:rsid w:val="002E57C1"/>
    <w:rsid w:val="003003F2"/>
    <w:rsid w:val="00310CC4"/>
    <w:rsid w:val="003122BC"/>
    <w:rsid w:val="003174FA"/>
    <w:rsid w:val="003257F3"/>
    <w:rsid w:val="00341C63"/>
    <w:rsid w:val="00342FA4"/>
    <w:rsid w:val="00345D57"/>
    <w:rsid w:val="00361C3D"/>
    <w:rsid w:val="00362B5A"/>
    <w:rsid w:val="003776CB"/>
    <w:rsid w:val="00386FAF"/>
    <w:rsid w:val="00396687"/>
    <w:rsid w:val="003976D7"/>
    <w:rsid w:val="003A05CF"/>
    <w:rsid w:val="003A2BFB"/>
    <w:rsid w:val="003B57C3"/>
    <w:rsid w:val="003C037C"/>
    <w:rsid w:val="003C0D50"/>
    <w:rsid w:val="003C1F23"/>
    <w:rsid w:val="003C7281"/>
    <w:rsid w:val="003C7545"/>
    <w:rsid w:val="003D03CE"/>
    <w:rsid w:val="003D0629"/>
    <w:rsid w:val="003D4471"/>
    <w:rsid w:val="003D4D76"/>
    <w:rsid w:val="003D51B8"/>
    <w:rsid w:val="003D7A90"/>
    <w:rsid w:val="003E2D79"/>
    <w:rsid w:val="003E5F7B"/>
    <w:rsid w:val="003E7D1B"/>
    <w:rsid w:val="003F0069"/>
    <w:rsid w:val="003F3FE2"/>
    <w:rsid w:val="00403C5F"/>
    <w:rsid w:val="00415A6D"/>
    <w:rsid w:val="00426A6E"/>
    <w:rsid w:val="0043598B"/>
    <w:rsid w:val="00436597"/>
    <w:rsid w:val="00447946"/>
    <w:rsid w:val="00461707"/>
    <w:rsid w:val="004629A9"/>
    <w:rsid w:val="00467175"/>
    <w:rsid w:val="00470807"/>
    <w:rsid w:val="004966ED"/>
    <w:rsid w:val="004A4498"/>
    <w:rsid w:val="004A4EE9"/>
    <w:rsid w:val="004C17E0"/>
    <w:rsid w:val="004C286E"/>
    <w:rsid w:val="004D2440"/>
    <w:rsid w:val="004D703A"/>
    <w:rsid w:val="004E7D12"/>
    <w:rsid w:val="00501943"/>
    <w:rsid w:val="0050747B"/>
    <w:rsid w:val="00507FA9"/>
    <w:rsid w:val="00513130"/>
    <w:rsid w:val="00513A90"/>
    <w:rsid w:val="00524BF7"/>
    <w:rsid w:val="0052617E"/>
    <w:rsid w:val="00530E8C"/>
    <w:rsid w:val="00535BA2"/>
    <w:rsid w:val="00542FE4"/>
    <w:rsid w:val="00543187"/>
    <w:rsid w:val="00544AE7"/>
    <w:rsid w:val="005509D6"/>
    <w:rsid w:val="00550F27"/>
    <w:rsid w:val="00556E3B"/>
    <w:rsid w:val="0056634E"/>
    <w:rsid w:val="00570788"/>
    <w:rsid w:val="00575629"/>
    <w:rsid w:val="00582DE1"/>
    <w:rsid w:val="00590AC9"/>
    <w:rsid w:val="00590F2E"/>
    <w:rsid w:val="00593937"/>
    <w:rsid w:val="00594271"/>
    <w:rsid w:val="00596E36"/>
    <w:rsid w:val="005A096F"/>
    <w:rsid w:val="005A0C03"/>
    <w:rsid w:val="005B5C3A"/>
    <w:rsid w:val="005C1994"/>
    <w:rsid w:val="005D1252"/>
    <w:rsid w:val="005D1F52"/>
    <w:rsid w:val="005D44B5"/>
    <w:rsid w:val="005D7876"/>
    <w:rsid w:val="005E14C5"/>
    <w:rsid w:val="005E16DD"/>
    <w:rsid w:val="005F11FB"/>
    <w:rsid w:val="005F127E"/>
    <w:rsid w:val="005F27BC"/>
    <w:rsid w:val="005F4D12"/>
    <w:rsid w:val="0063276B"/>
    <w:rsid w:val="00642EBC"/>
    <w:rsid w:val="0065441C"/>
    <w:rsid w:val="00663A49"/>
    <w:rsid w:val="00672638"/>
    <w:rsid w:val="00672C3E"/>
    <w:rsid w:val="00673A24"/>
    <w:rsid w:val="006778A0"/>
    <w:rsid w:val="0068056F"/>
    <w:rsid w:val="00685264"/>
    <w:rsid w:val="00687135"/>
    <w:rsid w:val="0069025A"/>
    <w:rsid w:val="0069582A"/>
    <w:rsid w:val="006A2A5F"/>
    <w:rsid w:val="006A427D"/>
    <w:rsid w:val="006A429E"/>
    <w:rsid w:val="006A770F"/>
    <w:rsid w:val="006B1C11"/>
    <w:rsid w:val="006B2667"/>
    <w:rsid w:val="006B28D2"/>
    <w:rsid w:val="006C12F9"/>
    <w:rsid w:val="006C23A4"/>
    <w:rsid w:val="006C2C36"/>
    <w:rsid w:val="006C3B83"/>
    <w:rsid w:val="006C47A4"/>
    <w:rsid w:val="006C7A0D"/>
    <w:rsid w:val="006D41FD"/>
    <w:rsid w:val="006D4636"/>
    <w:rsid w:val="006D47D4"/>
    <w:rsid w:val="006F4C84"/>
    <w:rsid w:val="00714248"/>
    <w:rsid w:val="00714B82"/>
    <w:rsid w:val="007172DC"/>
    <w:rsid w:val="00724DB7"/>
    <w:rsid w:val="007326B2"/>
    <w:rsid w:val="00734C19"/>
    <w:rsid w:val="00743B0A"/>
    <w:rsid w:val="007623CA"/>
    <w:rsid w:val="00771F19"/>
    <w:rsid w:val="0077434F"/>
    <w:rsid w:val="00780F68"/>
    <w:rsid w:val="00781EE7"/>
    <w:rsid w:val="00787AEA"/>
    <w:rsid w:val="00797A6E"/>
    <w:rsid w:val="007A0FC6"/>
    <w:rsid w:val="007A4C05"/>
    <w:rsid w:val="007A6597"/>
    <w:rsid w:val="007D7EA4"/>
    <w:rsid w:val="007E3156"/>
    <w:rsid w:val="007F02C8"/>
    <w:rsid w:val="007F0B64"/>
    <w:rsid w:val="007F5338"/>
    <w:rsid w:val="007F7235"/>
    <w:rsid w:val="00803244"/>
    <w:rsid w:val="0080360E"/>
    <w:rsid w:val="008042A0"/>
    <w:rsid w:val="00805C97"/>
    <w:rsid w:val="00814CCC"/>
    <w:rsid w:val="00814FFB"/>
    <w:rsid w:val="0081709E"/>
    <w:rsid w:val="00831BA4"/>
    <w:rsid w:val="00831CFD"/>
    <w:rsid w:val="00833301"/>
    <w:rsid w:val="008355A2"/>
    <w:rsid w:val="008363C6"/>
    <w:rsid w:val="00840EB7"/>
    <w:rsid w:val="0084233C"/>
    <w:rsid w:val="008472A9"/>
    <w:rsid w:val="00855166"/>
    <w:rsid w:val="0085592E"/>
    <w:rsid w:val="008570C1"/>
    <w:rsid w:val="00857356"/>
    <w:rsid w:val="00875F3A"/>
    <w:rsid w:val="00884A49"/>
    <w:rsid w:val="0089445E"/>
    <w:rsid w:val="008A2893"/>
    <w:rsid w:val="008A75C0"/>
    <w:rsid w:val="008B1B64"/>
    <w:rsid w:val="008B4A01"/>
    <w:rsid w:val="008B6109"/>
    <w:rsid w:val="008B7416"/>
    <w:rsid w:val="008C1BAD"/>
    <w:rsid w:val="008C322E"/>
    <w:rsid w:val="008C5D84"/>
    <w:rsid w:val="008C7350"/>
    <w:rsid w:val="008C75C9"/>
    <w:rsid w:val="008D4CB0"/>
    <w:rsid w:val="008D5CF9"/>
    <w:rsid w:val="008E1AE8"/>
    <w:rsid w:val="008E5921"/>
    <w:rsid w:val="008E5B00"/>
    <w:rsid w:val="008F40BF"/>
    <w:rsid w:val="008F5D41"/>
    <w:rsid w:val="008F7D51"/>
    <w:rsid w:val="009010DB"/>
    <w:rsid w:val="00901D20"/>
    <w:rsid w:val="00902A50"/>
    <w:rsid w:val="00903F2E"/>
    <w:rsid w:val="0090633D"/>
    <w:rsid w:val="009068EA"/>
    <w:rsid w:val="00916DC9"/>
    <w:rsid w:val="00940007"/>
    <w:rsid w:val="00941E0D"/>
    <w:rsid w:val="0094241B"/>
    <w:rsid w:val="00951BB8"/>
    <w:rsid w:val="009616B4"/>
    <w:rsid w:val="00964F99"/>
    <w:rsid w:val="0096676C"/>
    <w:rsid w:val="009762B9"/>
    <w:rsid w:val="009806A5"/>
    <w:rsid w:val="009810BF"/>
    <w:rsid w:val="009825EC"/>
    <w:rsid w:val="00992EF1"/>
    <w:rsid w:val="009972AB"/>
    <w:rsid w:val="009A09B8"/>
    <w:rsid w:val="009B03BF"/>
    <w:rsid w:val="009B0F9B"/>
    <w:rsid w:val="009B1CE5"/>
    <w:rsid w:val="009B3377"/>
    <w:rsid w:val="009B75AF"/>
    <w:rsid w:val="009C1CC7"/>
    <w:rsid w:val="009C7BA3"/>
    <w:rsid w:val="009D1392"/>
    <w:rsid w:val="009D603A"/>
    <w:rsid w:val="009D73DF"/>
    <w:rsid w:val="009D7D9C"/>
    <w:rsid w:val="009E0534"/>
    <w:rsid w:val="009E0B01"/>
    <w:rsid w:val="009E6AFE"/>
    <w:rsid w:val="009F1521"/>
    <w:rsid w:val="009F4B57"/>
    <w:rsid w:val="00A20A0B"/>
    <w:rsid w:val="00A21C99"/>
    <w:rsid w:val="00A23397"/>
    <w:rsid w:val="00A241D7"/>
    <w:rsid w:val="00A42410"/>
    <w:rsid w:val="00A4525F"/>
    <w:rsid w:val="00A508E4"/>
    <w:rsid w:val="00A51C89"/>
    <w:rsid w:val="00A546D3"/>
    <w:rsid w:val="00A65438"/>
    <w:rsid w:val="00A8451B"/>
    <w:rsid w:val="00A86A61"/>
    <w:rsid w:val="00A901B8"/>
    <w:rsid w:val="00A90AD5"/>
    <w:rsid w:val="00A912FD"/>
    <w:rsid w:val="00A92BD4"/>
    <w:rsid w:val="00A94DBE"/>
    <w:rsid w:val="00AA002D"/>
    <w:rsid w:val="00AB1D86"/>
    <w:rsid w:val="00AC10AB"/>
    <w:rsid w:val="00AC668E"/>
    <w:rsid w:val="00AD2C15"/>
    <w:rsid w:val="00AD4FE3"/>
    <w:rsid w:val="00AD6819"/>
    <w:rsid w:val="00AE0C38"/>
    <w:rsid w:val="00AE1936"/>
    <w:rsid w:val="00AE3346"/>
    <w:rsid w:val="00AE4641"/>
    <w:rsid w:val="00AF028F"/>
    <w:rsid w:val="00AF5591"/>
    <w:rsid w:val="00B052C8"/>
    <w:rsid w:val="00B07F4D"/>
    <w:rsid w:val="00B10FE7"/>
    <w:rsid w:val="00B13F7E"/>
    <w:rsid w:val="00B14C4B"/>
    <w:rsid w:val="00B15FBB"/>
    <w:rsid w:val="00B20BBF"/>
    <w:rsid w:val="00B21D21"/>
    <w:rsid w:val="00B226FC"/>
    <w:rsid w:val="00B229EC"/>
    <w:rsid w:val="00B2580C"/>
    <w:rsid w:val="00B265FB"/>
    <w:rsid w:val="00B303B6"/>
    <w:rsid w:val="00B3574D"/>
    <w:rsid w:val="00B35E59"/>
    <w:rsid w:val="00B367A9"/>
    <w:rsid w:val="00B40DAB"/>
    <w:rsid w:val="00B421BF"/>
    <w:rsid w:val="00B44C38"/>
    <w:rsid w:val="00B513C4"/>
    <w:rsid w:val="00B56BF2"/>
    <w:rsid w:val="00B61E31"/>
    <w:rsid w:val="00B8208B"/>
    <w:rsid w:val="00B826AC"/>
    <w:rsid w:val="00B831A2"/>
    <w:rsid w:val="00B83919"/>
    <w:rsid w:val="00B85648"/>
    <w:rsid w:val="00B87FA0"/>
    <w:rsid w:val="00B976E7"/>
    <w:rsid w:val="00BA0BC5"/>
    <w:rsid w:val="00BA3374"/>
    <w:rsid w:val="00BB0F8A"/>
    <w:rsid w:val="00BB1867"/>
    <w:rsid w:val="00BB5A11"/>
    <w:rsid w:val="00BB6D10"/>
    <w:rsid w:val="00BC68A4"/>
    <w:rsid w:val="00BC7592"/>
    <w:rsid w:val="00BD0DBE"/>
    <w:rsid w:val="00BD45E6"/>
    <w:rsid w:val="00BD4DB2"/>
    <w:rsid w:val="00BE3D7A"/>
    <w:rsid w:val="00BE4E87"/>
    <w:rsid w:val="00BE62F6"/>
    <w:rsid w:val="00BF38D8"/>
    <w:rsid w:val="00BF4E31"/>
    <w:rsid w:val="00BF5E9A"/>
    <w:rsid w:val="00C26076"/>
    <w:rsid w:val="00C31FAB"/>
    <w:rsid w:val="00C43909"/>
    <w:rsid w:val="00C52A6D"/>
    <w:rsid w:val="00C53281"/>
    <w:rsid w:val="00C54822"/>
    <w:rsid w:val="00C56C22"/>
    <w:rsid w:val="00C5758F"/>
    <w:rsid w:val="00C700B4"/>
    <w:rsid w:val="00C70A87"/>
    <w:rsid w:val="00C77ADC"/>
    <w:rsid w:val="00C81A21"/>
    <w:rsid w:val="00C868D9"/>
    <w:rsid w:val="00C90A19"/>
    <w:rsid w:val="00C95F1B"/>
    <w:rsid w:val="00C96A39"/>
    <w:rsid w:val="00CA4F85"/>
    <w:rsid w:val="00CB25AE"/>
    <w:rsid w:val="00CB30E9"/>
    <w:rsid w:val="00CB4130"/>
    <w:rsid w:val="00CC5EC3"/>
    <w:rsid w:val="00CE032D"/>
    <w:rsid w:val="00CE09DF"/>
    <w:rsid w:val="00CF553D"/>
    <w:rsid w:val="00CF6834"/>
    <w:rsid w:val="00D01F37"/>
    <w:rsid w:val="00D029EC"/>
    <w:rsid w:val="00D2326E"/>
    <w:rsid w:val="00D27631"/>
    <w:rsid w:val="00D30E30"/>
    <w:rsid w:val="00D370A3"/>
    <w:rsid w:val="00D43C68"/>
    <w:rsid w:val="00D61F76"/>
    <w:rsid w:val="00D7250F"/>
    <w:rsid w:val="00D7662C"/>
    <w:rsid w:val="00D77D15"/>
    <w:rsid w:val="00D86174"/>
    <w:rsid w:val="00D86AAA"/>
    <w:rsid w:val="00D870D7"/>
    <w:rsid w:val="00D8793F"/>
    <w:rsid w:val="00D906EB"/>
    <w:rsid w:val="00D9250F"/>
    <w:rsid w:val="00DA31CE"/>
    <w:rsid w:val="00DA40E4"/>
    <w:rsid w:val="00DB1EC1"/>
    <w:rsid w:val="00DB1F8B"/>
    <w:rsid w:val="00DB3F30"/>
    <w:rsid w:val="00DC0B35"/>
    <w:rsid w:val="00DC17D6"/>
    <w:rsid w:val="00DC64F1"/>
    <w:rsid w:val="00DD239C"/>
    <w:rsid w:val="00DD783B"/>
    <w:rsid w:val="00DE45B6"/>
    <w:rsid w:val="00DF1FBF"/>
    <w:rsid w:val="00DF2621"/>
    <w:rsid w:val="00DF34D3"/>
    <w:rsid w:val="00DF398E"/>
    <w:rsid w:val="00DF5971"/>
    <w:rsid w:val="00DF61BA"/>
    <w:rsid w:val="00DF6DDC"/>
    <w:rsid w:val="00E01C42"/>
    <w:rsid w:val="00E06E46"/>
    <w:rsid w:val="00E101D8"/>
    <w:rsid w:val="00E12B4F"/>
    <w:rsid w:val="00E17A13"/>
    <w:rsid w:val="00E270BC"/>
    <w:rsid w:val="00E2737A"/>
    <w:rsid w:val="00E274C1"/>
    <w:rsid w:val="00E344FB"/>
    <w:rsid w:val="00E425F3"/>
    <w:rsid w:val="00E53ED0"/>
    <w:rsid w:val="00E5572C"/>
    <w:rsid w:val="00E664B1"/>
    <w:rsid w:val="00E66DD1"/>
    <w:rsid w:val="00E7191D"/>
    <w:rsid w:val="00E72152"/>
    <w:rsid w:val="00E741DF"/>
    <w:rsid w:val="00E754AA"/>
    <w:rsid w:val="00E82B04"/>
    <w:rsid w:val="00E832BF"/>
    <w:rsid w:val="00E85848"/>
    <w:rsid w:val="00E93FDA"/>
    <w:rsid w:val="00E94065"/>
    <w:rsid w:val="00E97651"/>
    <w:rsid w:val="00EA2FFA"/>
    <w:rsid w:val="00EA3BD7"/>
    <w:rsid w:val="00EB7E2C"/>
    <w:rsid w:val="00EC211E"/>
    <w:rsid w:val="00ED45B4"/>
    <w:rsid w:val="00EE02B0"/>
    <w:rsid w:val="00EF0838"/>
    <w:rsid w:val="00F0023D"/>
    <w:rsid w:val="00F142B0"/>
    <w:rsid w:val="00F25CA3"/>
    <w:rsid w:val="00F31D83"/>
    <w:rsid w:val="00F33105"/>
    <w:rsid w:val="00F460A4"/>
    <w:rsid w:val="00F522D7"/>
    <w:rsid w:val="00F57A62"/>
    <w:rsid w:val="00F6613E"/>
    <w:rsid w:val="00F7390A"/>
    <w:rsid w:val="00F74383"/>
    <w:rsid w:val="00F743D3"/>
    <w:rsid w:val="00F90202"/>
    <w:rsid w:val="00F914DC"/>
    <w:rsid w:val="00F957B3"/>
    <w:rsid w:val="00FA009C"/>
    <w:rsid w:val="00FA4FE2"/>
    <w:rsid w:val="00FA5A48"/>
    <w:rsid w:val="00FB4E09"/>
    <w:rsid w:val="00FC094C"/>
    <w:rsid w:val="00FC24B7"/>
    <w:rsid w:val="00FD4446"/>
    <w:rsid w:val="7E3C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EBD3F"/>
  <w15:docId w15:val="{6047C509-6EDF-429A-A014-A106C217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480" w:lineRule="auto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outlineLvl w:val="1"/>
    </w:pPr>
    <w:rPr>
      <w:rFonts w:eastAsiaTheme="majorEastAsia" w:cs="Times New Roman"/>
      <w:b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i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6"/>
    <w:qFormat/>
    <w:pPr>
      <w:keepNext/>
      <w:tabs>
        <w:tab w:val="left" w:pos="1134"/>
      </w:tabs>
      <w:spacing w:before="240" w:line="360" w:lineRule="auto"/>
      <w:ind w:left="1134" w:hanging="1134"/>
    </w:pPr>
    <w:rPr>
      <w:rFonts w:eastAsia="宋体"/>
      <w:i/>
      <w:iCs/>
      <w:color w:val="44546A" w:themeColor="text2"/>
      <w:szCs w:val="18"/>
      <w:lang w:val="en-AU" w:eastAsia="en-US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6">
    <w:name w:val="Body Text"/>
    <w:basedOn w:val="a"/>
    <w:link w:val="a7"/>
    <w:qFormat/>
    <w:pPr>
      <w:spacing w:before="120" w:line="260" w:lineRule="atLeast"/>
      <w:ind w:firstLine="567"/>
    </w:pPr>
    <w:rPr>
      <w:rFonts w:eastAsia="宋体"/>
      <w:lang w:val="en-AU" w:eastAsia="en-US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/>
    </w:rPr>
  </w:style>
  <w:style w:type="paragraph" w:styleId="af">
    <w:name w:val="Title"/>
    <w:basedOn w:val="a"/>
    <w:next w:val="a"/>
    <w:link w:val="af0"/>
    <w:uiPriority w:val="10"/>
    <w:qFormat/>
    <w:pPr>
      <w:spacing w:line="36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line number"/>
    <w:basedOn w:val="a0"/>
    <w:uiPriority w:val="99"/>
    <w:semiHidden/>
    <w:unhideWhenUsed/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uiPriority w:val="9"/>
    <w:rPr>
      <w:rFonts w:ascii="Times New Roman" w:eastAsiaTheme="majorEastAsia" w:hAnsi="Times New Roman" w:cstheme="majorBidi"/>
      <w:b/>
      <w:sz w:val="28"/>
      <w:szCs w:val="32"/>
      <w:lang w:val="en-US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Theme="majorEastAsia" w:hAnsi="Times New Roman" w:cs="Times New Roman"/>
      <w:b/>
      <w:sz w:val="24"/>
      <w:szCs w:val="26"/>
      <w:lang w:val="en-US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Times New Roman" w:hAnsi="Times New Roman" w:cs="Times New Roman"/>
      <w:b/>
      <w:bCs/>
      <w:i/>
      <w:sz w:val="24"/>
      <w:szCs w:val="27"/>
      <w:lang w:val="en-US"/>
    </w:rPr>
  </w:style>
  <w:style w:type="paragraph" w:customStyle="1" w:styleId="p">
    <w:name w:val="p"/>
    <w:basedOn w:val="a"/>
    <w:link w:val="pChar"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0">
    <w:name w:val="标题 字符"/>
    <w:basedOn w:val="a0"/>
    <w:link w:val="af"/>
    <w:uiPriority w:val="10"/>
    <w:rPr>
      <w:rFonts w:ascii="Times New Roman" w:eastAsiaTheme="majorEastAsia" w:hAnsi="Times New Roman" w:cstheme="majorBidi"/>
      <w:spacing w:val="-10"/>
      <w:kern w:val="28"/>
      <w:sz w:val="48"/>
      <w:szCs w:val="56"/>
      <w:lang w:val="en-US"/>
    </w:rPr>
  </w:style>
  <w:style w:type="character" w:customStyle="1" w:styleId="table-captionlabel">
    <w:name w:val="table-caption__label"/>
    <w:basedOn w:val="a0"/>
  </w:style>
  <w:style w:type="paragraph" w:customStyle="1" w:styleId="EndNoteBibliographyTitle">
    <w:name w:val="EndNote Bibliography Title"/>
    <w:basedOn w:val="a"/>
    <w:link w:val="EndNoteBibliographyTitleChar"/>
    <w:pPr>
      <w:jc w:val="center"/>
    </w:pPr>
    <w:rPr>
      <w:rFonts w:eastAsia="Times New Roman" w:cs="Times New Roman"/>
      <w:szCs w:val="24"/>
    </w:rPr>
  </w:style>
  <w:style w:type="character" w:customStyle="1" w:styleId="pChar">
    <w:name w:val="p Char"/>
    <w:basedOn w:val="a0"/>
    <w:link w:val="p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pChar"/>
    <w:link w:val="EndNoteBibliographyTitle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dNoteBibliography">
    <w:name w:val="EndNote Bibliography"/>
    <w:basedOn w:val="a"/>
    <w:link w:val="EndNoteBibliographyChar"/>
    <w:pPr>
      <w:spacing w:line="240" w:lineRule="auto"/>
    </w:pPr>
    <w:rPr>
      <w:rFonts w:eastAsia="Times New Roman" w:cs="Times New Roman"/>
      <w:szCs w:val="24"/>
    </w:rPr>
  </w:style>
  <w:style w:type="character" w:customStyle="1" w:styleId="EndNoteBibliographyChar">
    <w:name w:val="EndNote Bibliography Char"/>
    <w:basedOn w:val="pChar"/>
    <w:link w:val="EndNoteBibliography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ix">
    <w:name w:val="stix"/>
    <w:basedOn w:val="a0"/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a5">
    <w:name w:val="批注文字 字符"/>
    <w:basedOn w:val="a0"/>
    <w:link w:val="a4"/>
    <w:uiPriority w:val="99"/>
    <w:semiHidden/>
    <w:rPr>
      <w:rFonts w:ascii="Times New Roman" w:hAnsi="Times New Roman"/>
      <w:sz w:val="20"/>
      <w:szCs w:val="20"/>
      <w:lang w:val="en-US"/>
    </w:rPr>
  </w:style>
  <w:style w:type="character" w:customStyle="1" w:styleId="af2">
    <w:name w:val="批注主题 字符"/>
    <w:basedOn w:val="a5"/>
    <w:link w:val="af1"/>
    <w:uiPriority w:val="99"/>
    <w:semiHidden/>
    <w:rPr>
      <w:rFonts w:ascii="Times New Roman" w:hAnsi="Times New Roman"/>
      <w:b/>
      <w:bCs/>
      <w:sz w:val="20"/>
      <w:szCs w:val="20"/>
      <w:lang w:val="en-US"/>
    </w:rPr>
  </w:style>
  <w:style w:type="character" w:customStyle="1" w:styleId="ad">
    <w:name w:val="页眉 字符"/>
    <w:basedOn w:val="a0"/>
    <w:link w:val="ac"/>
    <w:uiPriority w:val="99"/>
    <w:rPr>
      <w:rFonts w:ascii="Times New Roman" w:hAnsi="Times New Roman"/>
      <w:sz w:val="24"/>
      <w:lang w:val="en-US"/>
    </w:rPr>
  </w:style>
  <w:style w:type="character" w:customStyle="1" w:styleId="ab">
    <w:name w:val="页脚 字符"/>
    <w:basedOn w:val="a0"/>
    <w:link w:val="aa"/>
    <w:uiPriority w:val="99"/>
    <w:qFormat/>
    <w:rPr>
      <w:rFonts w:ascii="Times New Roman" w:hAnsi="Times New Roman"/>
      <w:sz w:val="24"/>
      <w:lang w:val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1">
    <w:name w:val="网格型浅色1"/>
    <w:basedOn w:val="a1"/>
    <w:uiPriority w:val="40"/>
    <w:qFormat/>
    <w:rPr>
      <w:rFonts w:eastAsia="宋体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7">
    <w:name w:val="正文文本 字符"/>
    <w:basedOn w:val="a0"/>
    <w:link w:val="a6"/>
    <w:rPr>
      <w:rFonts w:ascii="Times New Roman" w:eastAsia="宋体" w:hAnsi="Times New Roman"/>
      <w:sz w:val="24"/>
      <w:lang w:eastAsia="en-US"/>
    </w:rPr>
  </w:style>
  <w:style w:type="table" w:customStyle="1" w:styleId="61">
    <w:name w:val="清单表 6 彩色1"/>
    <w:basedOn w:val="a1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51">
    <w:name w:val="网格表 5 深色1"/>
    <w:basedOn w:val="a1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210">
    <w:name w:val="清单表 21"/>
    <w:basedOn w:val="a1"/>
    <w:uiPriority w:val="47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3">
    <w:name w:val="修订1"/>
    <w:hidden/>
    <w:uiPriority w:val="99"/>
    <w:semiHidden/>
    <w:qFormat/>
    <w:rPr>
      <w:rFonts w:ascii="Times New Roman" w:hAnsi="Times New Roman"/>
      <w:sz w:val="24"/>
      <w:szCs w:val="22"/>
    </w:rPr>
  </w:style>
  <w:style w:type="table" w:customStyle="1" w:styleId="af9">
    <w:name w:val="三线表"/>
    <w:basedOn w:val="a1"/>
    <w:uiPriority w:val="99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a">
    <w:name w:val="Revision"/>
    <w:hidden/>
    <w:uiPriority w:val="99"/>
    <w:unhideWhenUsed/>
    <w:rsid w:val="009E0B01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.huang@uq.edu.au" TargetMode="Externa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1412</Words>
  <Characters>8051</Characters>
  <Application>Microsoft Office Word</Application>
  <DocSecurity>0</DocSecurity>
  <Lines>67</Lines>
  <Paragraphs>18</Paragraphs>
  <ScaleCrop>false</ScaleCrop>
  <Company>University of Queensland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 You</dc:creator>
  <cp:lastModifiedBy>Wei Cao</cp:lastModifiedBy>
  <cp:revision>16</cp:revision>
  <dcterms:created xsi:type="dcterms:W3CDTF">2026-01-06T02:14:00Z</dcterms:created>
  <dcterms:modified xsi:type="dcterms:W3CDTF">2026-01-15T08:11:00Z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2021-12-08T06:52:24Z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1cd2414e-a84c-4894-a17e-c3cfe746b6a0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4850d808ad5a8e15621303259fa11be863dc4f9e51e28f0e4335a9b54364b4c0</vt:lpwstr>
  </property>
  <property fmtid="{D5CDD505-2E9C-101B-9397-08002B2CF9AE}" pid="10" name="KSOTemplateDocerSaveRecord">
    <vt:lpwstr>eyJoZGlkIjoiMDNjYjgzOTViYmJjNWJmOGU4YzQ2ZTVmYmY5ZWE4YzEiLCJ1c2VySWQiOiIxMDYwMzI2Mjk5In0=</vt:lpwstr>
  </property>
  <property fmtid="{D5CDD505-2E9C-101B-9397-08002B2CF9AE}" pid="11" name="KSOProductBuildVer">
    <vt:lpwstr>2052-12.1.0.24034</vt:lpwstr>
  </property>
  <property fmtid="{D5CDD505-2E9C-101B-9397-08002B2CF9AE}" pid="12" name="ICV">
    <vt:lpwstr>C334AC6E69FE45ED9CD6763C015CFF17_12</vt:lpwstr>
  </property>
</Properties>
</file>