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4F" w:rsidRPr="00ED128E" w:rsidRDefault="007F0D4F" w:rsidP="007F0D4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7D58">
        <w:rPr>
          <w:rFonts w:ascii="Times New Roman" w:hAnsi="Times New Roman" w:cs="Times New Roman"/>
          <w:sz w:val="20"/>
          <w:szCs w:val="20"/>
        </w:rPr>
        <w:t xml:space="preserve">Table </w:t>
      </w:r>
      <w:r w:rsidR="009F6128">
        <w:rPr>
          <w:rFonts w:ascii="Times New Roman" w:hAnsi="Times New Roman" w:cs="Times New Roman"/>
          <w:sz w:val="20"/>
          <w:szCs w:val="20"/>
        </w:rPr>
        <w:t>S</w:t>
      </w:r>
      <w:r w:rsidR="00EA4575">
        <w:rPr>
          <w:rFonts w:ascii="Times New Roman" w:hAnsi="Times New Roman" w:cs="Times New Roman"/>
          <w:sz w:val="20"/>
          <w:szCs w:val="20"/>
        </w:rPr>
        <w:t>2</w:t>
      </w:r>
      <w:r w:rsidRPr="00FF7D5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Summary of genotypes </w:t>
      </w:r>
      <w:r w:rsidRPr="00724B4D">
        <w:rPr>
          <w:rFonts w:ascii="Times New Roman" w:eastAsia="Times New Roman" w:hAnsi="Times New Roman" w:cs="Times New Roman"/>
          <w:sz w:val="20"/>
          <w:szCs w:val="20"/>
        </w:rPr>
        <w:t>parameters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two by two comparison </w:t>
      </w:r>
      <w:r w:rsidRPr="00724B4D">
        <w:rPr>
          <w:rFonts w:ascii="Times New Roman" w:eastAsia="Times New Roman" w:hAnsi="Times New Roman" w:cs="Times New Roman"/>
          <w:sz w:val="20"/>
          <w:szCs w:val="20"/>
        </w:rPr>
        <w:t xml:space="preserve">for the variables height, branch length, number of nodes per branch and stem diameter. The </w:t>
      </w:r>
      <w:r w:rsidRPr="0082481E">
        <w:rPr>
          <w:rFonts w:ascii="Times New Roman" w:eastAsia="Times New Roman" w:hAnsi="Times New Roman" w:cs="Times New Roman"/>
          <w:i/>
        </w:rPr>
        <w:t>β</w:t>
      </w:r>
      <w:r w:rsidRPr="0082481E">
        <w:rPr>
          <w:rFonts w:ascii="Times New Roman" w:eastAsia="Times New Roman" w:hAnsi="Times New Roman" w:cs="Times New Roman"/>
          <w:i/>
          <w:vertAlign w:val="subscript"/>
        </w:rPr>
        <w:t>0</w:t>
      </w:r>
      <w:r w:rsidRPr="0082481E">
        <w:rPr>
          <w:rFonts w:ascii="Times New Roman" w:eastAsia="Times New Roman" w:hAnsi="Times New Roman" w:cs="Times New Roman"/>
          <w:i/>
        </w:rPr>
        <w:t>’</w:t>
      </w:r>
      <w:r>
        <w:rPr>
          <w:rFonts w:ascii="Times New Roman" w:eastAsia="Times New Roman" w:hAnsi="Times New Roman" w:cs="Times New Roman"/>
        </w:rPr>
        <w:t>s</w:t>
      </w:r>
      <w:r w:rsidRPr="00724B4D">
        <w:rPr>
          <w:rFonts w:ascii="Times New Roman" w:eastAsia="Times New Roman" w:hAnsi="Times New Roman" w:cs="Times New Roman"/>
          <w:sz w:val="20"/>
          <w:szCs w:val="20"/>
        </w:rPr>
        <w:t xml:space="preserve"> represent the initial values (intercepts) and the </w:t>
      </w:r>
      <w:proofErr w:type="gramStart"/>
      <w:r w:rsidRPr="0082481E">
        <w:rPr>
          <w:rFonts w:ascii="Times New Roman" w:eastAsia="Times New Roman" w:hAnsi="Times New Roman" w:cs="Times New Roman"/>
          <w:i/>
        </w:rPr>
        <w:t>β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 w:rsidRPr="0082481E">
        <w:rPr>
          <w:rFonts w:ascii="Times New Roman" w:eastAsia="Times New Roman" w:hAnsi="Times New Roman" w:cs="Times New Roman"/>
          <w:i/>
        </w:rPr>
        <w:t>’</w:t>
      </w:r>
      <w:r>
        <w:rPr>
          <w:rFonts w:ascii="Times New Roman" w:eastAsia="Times New Roman" w:hAnsi="Times New Roman" w:cs="Times New Roman"/>
        </w:rPr>
        <w:t>s</w:t>
      </w:r>
      <w:proofErr w:type="gramEnd"/>
      <w:r w:rsidRPr="00724B4D">
        <w:rPr>
          <w:rFonts w:ascii="Times New Roman" w:eastAsia="Times New Roman" w:hAnsi="Times New Roman" w:cs="Times New Roman"/>
          <w:sz w:val="20"/>
          <w:szCs w:val="20"/>
        </w:rPr>
        <w:t xml:space="preserve"> the increment of the values of the response variables over time (linear regression coefficients)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13625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567"/>
        <w:gridCol w:w="1134"/>
        <w:gridCol w:w="567"/>
        <w:gridCol w:w="1275"/>
        <w:gridCol w:w="567"/>
        <w:gridCol w:w="1134"/>
        <w:gridCol w:w="567"/>
        <w:gridCol w:w="993"/>
        <w:gridCol w:w="567"/>
        <w:gridCol w:w="1134"/>
        <w:gridCol w:w="714"/>
        <w:gridCol w:w="992"/>
        <w:gridCol w:w="567"/>
        <w:gridCol w:w="1151"/>
      </w:tblGrid>
      <w:tr w:rsidR="007F0D4F" w:rsidRPr="00FB7E78" w:rsidTr="0018049D">
        <w:trPr>
          <w:trHeight w:val="300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 length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nodes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tabs>
                <w:tab w:val="left" w:pos="917"/>
                <w:tab w:val="center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Stem diameter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 height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0,778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27,638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0,739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0,574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3,654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0,036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0,720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 a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20,646 b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0,713 a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0,439 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714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3,565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0,026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0,699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 a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20,240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0,712 a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3,458 c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0,631 c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 a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20,028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0,673 a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0,430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0,594 d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0,019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17,675 c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0,672 a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0,419 c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3,320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bcd</w:t>
            </w:r>
            <w:proofErr w:type="spellEnd"/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0,567 e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0,018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17,066 cd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0,660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0,408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3,310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 cd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0,532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0,018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16,521 de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0,651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0,017 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0,523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0,018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16,086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0,644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0,381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3,211 e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0,510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0,017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15,870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0,642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0,379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3,211 e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 d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0,488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0,015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14,860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0,560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0,343 e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3,112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0,442 g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0,014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13,931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0,558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0,318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0,003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3,052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0,438 g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 b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13,614 h</w:t>
            </w:r>
          </w:p>
        </w:tc>
        <w:tc>
          <w:tcPr>
            <w:tcW w:w="567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0,506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0,308 f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714" w:type="dxa"/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2,945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567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0,406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 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13,371 h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0,471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0,262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  de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2,887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 e</w:t>
            </w:r>
          </w:p>
        </w:tc>
      </w:tr>
      <w:tr w:rsidR="007F0D4F" w:rsidRPr="00FB7E78" w:rsidTr="0018049D">
        <w:trPr>
          <w:trHeight w:val="300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0,391 h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 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12,960 h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0,367 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0,256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EA4575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0,001  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2,766 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</w:t>
            </w:r>
            <w:r w:rsidRPr="00FB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</w:p>
        </w:tc>
      </w:tr>
      <w:tr w:rsidR="007F0D4F" w:rsidRPr="00FB7E78" w:rsidTr="0018049D">
        <w:trPr>
          <w:trHeight w:val="561"/>
          <w:jc w:val="center"/>
        </w:trPr>
        <w:tc>
          <w:tcPr>
            <w:tcW w:w="13625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7F0D4F" w:rsidRPr="00FB7E78" w:rsidRDefault="007F0D4F" w:rsidP="00180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sz w:val="20"/>
                <w:szCs w:val="20"/>
              </w:rPr>
              <w:t>Gen.: genotyp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B7E78">
              <w:rPr>
                <w:rFonts w:ascii="Times New Roman" w:hAnsi="Times New Roman" w:cs="Times New Roman"/>
                <w:sz w:val="20"/>
                <w:szCs w:val="20"/>
              </w:rPr>
              <w:t>s;</w:t>
            </w:r>
          </w:p>
          <w:p w:rsidR="007F0D4F" w:rsidRPr="00FB7E78" w:rsidRDefault="007F0D4F" w:rsidP="00180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E78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FB7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Different letters represent statistical significance at 5% </w:t>
            </w:r>
            <w:proofErr w:type="spellStart"/>
            <w:r w:rsidRPr="00FB7E78">
              <w:rPr>
                <w:rFonts w:ascii="Times New Roman" w:eastAsia="Times New Roman" w:hAnsi="Times New Roman" w:cs="Times New Roman"/>
                <w:sz w:val="20"/>
                <w:szCs w:val="20"/>
              </w:rPr>
              <w:t>probality</w:t>
            </w:r>
            <w:proofErr w:type="spellEnd"/>
            <w:r w:rsidRPr="00FB7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level.</w:t>
            </w:r>
          </w:p>
        </w:tc>
      </w:tr>
    </w:tbl>
    <w:p w:rsidR="001B316C" w:rsidRDefault="00EA4575"/>
    <w:sectPr w:rsidR="001B316C" w:rsidSect="007F0D4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4F"/>
    <w:rsid w:val="00732DEC"/>
    <w:rsid w:val="007F0D4F"/>
    <w:rsid w:val="008127BC"/>
    <w:rsid w:val="009F6128"/>
    <w:rsid w:val="00E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C492-1F4A-491F-9599-8FBE6689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0D4F"/>
    <w:rPr>
      <w:rFonts w:ascii="Calibri" w:eastAsia="Calibri" w:hAnsi="Calibri" w:cs="Calibri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2022-09-13T00:13:00Z</dcterms:created>
  <dcterms:modified xsi:type="dcterms:W3CDTF">2022-11-22T23:39:00Z</dcterms:modified>
</cp:coreProperties>
</file>