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8155D" w14:textId="510FF719" w:rsidR="004F7D39" w:rsidRDefault="004F7D39" w:rsidP="004F7D39">
      <w:pPr>
        <w:pStyle w:val="Articletitle"/>
        <w:jc w:val="center"/>
        <w:rPr>
          <w:lang w:eastAsia="zh-CN"/>
        </w:rPr>
      </w:pPr>
      <w:bookmarkStart w:id="0" w:name="_Hlk197717452"/>
      <w:r w:rsidRPr="004F7D39">
        <w:rPr>
          <w:lang w:eastAsia="zh-CN"/>
        </w:rPr>
        <w:t>Supporting</w:t>
      </w:r>
      <w:r w:rsidR="005B1FED">
        <w:rPr>
          <w:lang w:eastAsia="zh-CN"/>
        </w:rPr>
        <w:t xml:space="preserve"> </w:t>
      </w:r>
      <w:r w:rsidRPr="004F7D39">
        <w:rPr>
          <w:lang w:eastAsia="zh-CN"/>
        </w:rPr>
        <w:t>information</w:t>
      </w:r>
      <w:bookmarkStart w:id="1" w:name="OLE_LINK1"/>
    </w:p>
    <w:p w14:paraId="541C426A" w14:textId="77777777" w:rsidR="004F7D39" w:rsidRPr="004F7D39" w:rsidRDefault="004F7D39" w:rsidP="004F7D39">
      <w:pPr>
        <w:rPr>
          <w:rFonts w:hint="eastAsia"/>
          <w:sz w:val="21"/>
          <w:szCs w:val="22"/>
          <w:lang w:val="en-GB"/>
        </w:rPr>
      </w:pPr>
    </w:p>
    <w:p w14:paraId="33BFEA2D" w14:textId="44F00C74" w:rsidR="004F7D39" w:rsidRPr="004F7D39" w:rsidRDefault="004F7D39" w:rsidP="004F7D39">
      <w:pPr>
        <w:pStyle w:val="Articletitle"/>
        <w:jc w:val="center"/>
      </w:pPr>
      <w:r w:rsidRPr="004F7D39">
        <w:t>Coupling</w:t>
      </w:r>
      <w:r w:rsidR="005B1FED">
        <w:t xml:space="preserve"> </w:t>
      </w:r>
      <w:r w:rsidRPr="004F7D39">
        <w:rPr>
          <w:rFonts w:hint="eastAsia"/>
        </w:rPr>
        <w:t>m</w:t>
      </w:r>
      <w:r w:rsidRPr="004F7D39">
        <w:t>echanisms</w:t>
      </w:r>
      <w:r w:rsidR="005B1FED">
        <w:t xml:space="preserve"> </w:t>
      </w:r>
      <w:r w:rsidRPr="004F7D39">
        <w:rPr>
          <w:rFonts w:hint="eastAsia"/>
        </w:rPr>
        <w:t>b</w:t>
      </w:r>
      <w:r w:rsidRPr="004F7D39">
        <w:t>etween</w:t>
      </w:r>
      <w:r w:rsidR="005B1FED">
        <w:t xml:space="preserve"> </w:t>
      </w:r>
      <w:r w:rsidRPr="004F7D39">
        <w:rPr>
          <w:rFonts w:hint="eastAsia"/>
        </w:rPr>
        <w:t>c</w:t>
      </w:r>
      <w:r w:rsidRPr="004F7D39">
        <w:t>yanobacteria</w:t>
      </w:r>
      <w:r w:rsidR="005B1FED">
        <w:t xml:space="preserve"> </w:t>
      </w:r>
      <w:r w:rsidRPr="004F7D39">
        <w:t>and</w:t>
      </w:r>
      <w:r w:rsidR="005B1FED">
        <w:t xml:space="preserve"> </w:t>
      </w:r>
      <w:r w:rsidRPr="004F7D39">
        <w:rPr>
          <w:rFonts w:hint="eastAsia"/>
        </w:rPr>
        <w:t>a</w:t>
      </w:r>
      <w:r w:rsidRPr="004F7D39">
        <w:t>ntibiotic</w:t>
      </w:r>
      <w:r w:rsidR="005B1FED">
        <w:t xml:space="preserve"> </w:t>
      </w:r>
      <w:r w:rsidRPr="004F7D39">
        <w:rPr>
          <w:rFonts w:hint="eastAsia"/>
        </w:rPr>
        <w:t>r</w:t>
      </w:r>
      <w:r w:rsidRPr="004F7D39">
        <w:t>esistance</w:t>
      </w:r>
      <w:r w:rsidR="005B1FED">
        <w:t xml:space="preserve"> </w:t>
      </w:r>
      <w:r w:rsidRPr="004F7D39">
        <w:rPr>
          <w:rFonts w:hint="eastAsia"/>
        </w:rPr>
        <w:t>g</w:t>
      </w:r>
      <w:r w:rsidRPr="004F7D39">
        <w:t>enes</w:t>
      </w:r>
      <w:r w:rsidR="005B1FED">
        <w:t xml:space="preserve"> </w:t>
      </w:r>
      <w:r w:rsidRPr="004F7D39">
        <w:t>in</w:t>
      </w:r>
      <w:r w:rsidR="005B1FED">
        <w:t xml:space="preserve"> </w:t>
      </w:r>
      <w:r w:rsidRPr="004F7D39">
        <w:rPr>
          <w:rFonts w:hint="eastAsia"/>
        </w:rPr>
        <w:t>f</w:t>
      </w:r>
      <w:r w:rsidRPr="004F7D39">
        <w:t>reshwater</w:t>
      </w:r>
      <w:r w:rsidR="005B1FED">
        <w:t xml:space="preserve"> </w:t>
      </w:r>
      <w:r w:rsidRPr="004F7D39">
        <w:rPr>
          <w:rFonts w:hint="eastAsia"/>
        </w:rPr>
        <w:t>e</w:t>
      </w:r>
      <w:r w:rsidRPr="004F7D39">
        <w:t>cosystem</w:t>
      </w:r>
      <w:r w:rsidRPr="004F7D39">
        <w:rPr>
          <w:rFonts w:hint="eastAsia"/>
        </w:rPr>
        <w:t>s</w:t>
      </w:r>
    </w:p>
    <w:bookmarkEnd w:id="1"/>
    <w:p w14:paraId="64877F5C" w14:textId="77777777" w:rsidR="004F7D39" w:rsidRPr="004F7D39" w:rsidRDefault="004F7D39" w:rsidP="004F7D39">
      <w:pPr>
        <w:spacing w:after="0" w:line="400" w:lineRule="exact"/>
        <w:ind w:rightChars="-27" w:right="-59"/>
        <w:jc w:val="both"/>
        <w:rPr>
          <w:rFonts w:ascii="Times New Roman" w:eastAsia="宋体" w:hAnsi="Times New Roman" w:cs="Times New Roman"/>
          <w:b/>
          <w:bCs/>
          <w:sz w:val="28"/>
          <w:szCs w:val="32"/>
          <w14:ligatures w14:val="none"/>
        </w:rPr>
      </w:pPr>
    </w:p>
    <w:p w14:paraId="3D2DE369" w14:textId="22E9889D" w:rsidR="004F7D39" w:rsidRPr="004F7D39" w:rsidRDefault="004F7D39" w:rsidP="004F7D39">
      <w:pPr>
        <w:spacing w:after="0" w:line="400" w:lineRule="exact"/>
        <w:ind w:firstLineChars="200" w:firstLine="560"/>
        <w:jc w:val="center"/>
        <w:rPr>
          <w:rFonts w:ascii="Times New Roman" w:eastAsia="宋体" w:hAnsi="Times New Roman" w:cs="Times New Roman"/>
          <w:sz w:val="28"/>
          <w:szCs w:val="28"/>
          <w:vertAlign w:val="superscript"/>
          <w14:ligatures w14:val="none"/>
        </w:rPr>
      </w:pPr>
      <w:r w:rsidRPr="004F7D39">
        <w:rPr>
          <w:rFonts w:ascii="Times New Roman" w:eastAsia="宋体" w:hAnsi="Times New Roman" w:cs="Times New Roman"/>
          <w:sz w:val="28"/>
          <w:szCs w:val="28"/>
          <w14:ligatures w14:val="none"/>
        </w:rPr>
        <w:t>Yang</w:t>
      </w:r>
      <w:r w:rsidR="005B1FED">
        <w:rPr>
          <w:rFonts w:ascii="Times New Roman" w:eastAsia="宋体" w:hAnsi="Times New Roman" w:cs="Times New Roman"/>
          <w:sz w:val="28"/>
          <w:szCs w:val="28"/>
          <w14:ligatures w14:val="none"/>
        </w:rPr>
        <w:t xml:space="preserve"> </w:t>
      </w:r>
      <w:r w:rsidRPr="004F7D39">
        <w:rPr>
          <w:rFonts w:ascii="Times New Roman" w:eastAsia="宋体" w:hAnsi="Times New Roman" w:cs="Times New Roman"/>
          <w:sz w:val="28"/>
          <w:szCs w:val="28"/>
          <w14:ligatures w14:val="none"/>
        </w:rPr>
        <w:t>Yu</w:t>
      </w:r>
      <w:r w:rsidRPr="004F7D39">
        <w:rPr>
          <w:rFonts w:ascii="Times New Roman" w:eastAsia="宋体" w:hAnsi="Times New Roman" w:cs="Times New Roman"/>
          <w:sz w:val="28"/>
          <w:szCs w:val="28"/>
          <w:vertAlign w:val="superscript"/>
          <w14:ligatures w14:val="none"/>
        </w:rPr>
        <w:t>a</w:t>
      </w:r>
      <w:r w:rsidRPr="004F7D39">
        <w:rPr>
          <w:rFonts w:ascii="Times New Roman" w:eastAsia="宋体" w:hAnsi="Times New Roman" w:cs="Times New Roman"/>
          <w:sz w:val="28"/>
          <w:szCs w:val="28"/>
          <w14:ligatures w14:val="none"/>
        </w:rPr>
        <w:t>,</w:t>
      </w:r>
      <w:r w:rsidR="005B1FED">
        <w:rPr>
          <w:rFonts w:ascii="Times New Roman" w:eastAsia="宋体" w:hAnsi="Times New Roman" w:cs="Times New Roman" w:hint="eastAsia"/>
          <w:sz w:val="28"/>
          <w:szCs w:val="28"/>
          <w14:ligatures w14:val="none"/>
        </w:rPr>
        <w:t xml:space="preserve"> </w:t>
      </w:r>
      <w:r w:rsidRPr="004F7D39">
        <w:rPr>
          <w:rFonts w:ascii="Times New Roman" w:eastAsia="宋体" w:hAnsi="Times New Roman" w:cs="Times New Roman" w:hint="eastAsia"/>
          <w:sz w:val="28"/>
          <w:szCs w:val="28"/>
          <w14:ligatures w14:val="none"/>
        </w:rPr>
        <w:t>Zhiguang</w:t>
      </w:r>
      <w:r w:rsidR="005B1FED">
        <w:rPr>
          <w:rFonts w:ascii="Times New Roman" w:eastAsia="宋体" w:hAnsi="Times New Roman" w:cs="Times New Roman" w:hint="eastAsia"/>
          <w:sz w:val="28"/>
          <w:szCs w:val="28"/>
          <w14:ligatures w14:val="none"/>
        </w:rPr>
        <w:t xml:space="preserve"> </w:t>
      </w:r>
      <w:r w:rsidRPr="004F7D39">
        <w:rPr>
          <w:rFonts w:ascii="Times New Roman" w:eastAsia="宋体" w:hAnsi="Times New Roman" w:cs="Times New Roman" w:hint="eastAsia"/>
          <w:sz w:val="28"/>
          <w:szCs w:val="28"/>
          <w14:ligatures w14:val="none"/>
        </w:rPr>
        <w:t>Niu</w:t>
      </w:r>
      <w:r w:rsidRPr="004F7D39">
        <w:rPr>
          <w:rFonts w:ascii="Times New Roman" w:eastAsia="宋体" w:hAnsi="Times New Roman" w:cs="Times New Roman" w:hint="eastAsia"/>
          <w:sz w:val="28"/>
          <w:szCs w:val="28"/>
          <w:vertAlign w:val="superscript"/>
          <w14:ligatures w14:val="none"/>
        </w:rPr>
        <w:t>a,</w:t>
      </w:r>
      <w:r w:rsidR="005B1FED">
        <w:rPr>
          <w:rFonts w:ascii="Times New Roman" w:eastAsia="宋体" w:hAnsi="Times New Roman" w:cs="Times New Roman" w:hint="eastAsia"/>
          <w:sz w:val="28"/>
          <w:szCs w:val="28"/>
          <w:vertAlign w:val="superscript"/>
          <w14:ligatures w14:val="none"/>
        </w:rPr>
        <w:t xml:space="preserve"> </w:t>
      </w:r>
      <w:r w:rsidRPr="004F7D39">
        <w:rPr>
          <w:rFonts w:ascii="Times New Roman" w:eastAsia="宋体" w:hAnsi="Times New Roman" w:cs="Times New Roman" w:hint="eastAsia"/>
          <w:sz w:val="28"/>
          <w:szCs w:val="28"/>
          <w:vertAlign w:val="superscript"/>
          <w14:ligatures w14:val="none"/>
        </w:rPr>
        <w:t>*</w:t>
      </w:r>
      <w:r w:rsidRPr="004F7D39">
        <w:rPr>
          <w:rFonts w:ascii="Times New Roman" w:eastAsia="宋体" w:hAnsi="Times New Roman" w:cs="Times New Roman" w:hint="eastAsia"/>
          <w:sz w:val="28"/>
          <w:szCs w:val="28"/>
          <w14:ligatures w14:val="none"/>
        </w:rPr>
        <w:t>,</w:t>
      </w:r>
      <w:r w:rsidR="005B1FED">
        <w:rPr>
          <w:rFonts w:ascii="Times New Roman" w:eastAsia="宋体" w:hAnsi="Times New Roman" w:cs="Times New Roman" w:hint="eastAsia"/>
          <w:sz w:val="28"/>
          <w:szCs w:val="28"/>
          <w14:ligatures w14:val="none"/>
        </w:rPr>
        <w:t xml:space="preserve"> </w:t>
      </w:r>
      <w:r w:rsidRPr="004F7D39">
        <w:rPr>
          <w:rFonts w:ascii="Times New Roman" w:eastAsia="宋体" w:hAnsi="Times New Roman" w:cs="Times New Roman" w:hint="eastAsia"/>
          <w:sz w:val="28"/>
          <w:szCs w:val="28"/>
          <w14:ligatures w14:val="none"/>
        </w:rPr>
        <w:t>Yifan</w:t>
      </w:r>
      <w:r w:rsidR="005B1FED">
        <w:rPr>
          <w:rFonts w:ascii="Times New Roman" w:eastAsia="宋体" w:hAnsi="Times New Roman" w:cs="Times New Roman" w:hint="eastAsia"/>
          <w:sz w:val="28"/>
          <w:szCs w:val="28"/>
          <w14:ligatures w14:val="none"/>
        </w:rPr>
        <w:t xml:space="preserve"> </w:t>
      </w:r>
      <w:r w:rsidRPr="004F7D39">
        <w:rPr>
          <w:rFonts w:ascii="Times New Roman" w:eastAsia="宋体" w:hAnsi="Times New Roman" w:cs="Times New Roman" w:hint="eastAsia"/>
          <w:sz w:val="28"/>
          <w:szCs w:val="28"/>
          <w14:ligatures w14:val="none"/>
        </w:rPr>
        <w:t>Zhao</w:t>
      </w:r>
      <w:r w:rsidRPr="004F7D39">
        <w:rPr>
          <w:rFonts w:ascii="Times New Roman" w:eastAsia="宋体" w:hAnsi="Times New Roman" w:cs="Times New Roman" w:hint="eastAsia"/>
          <w:sz w:val="28"/>
          <w:szCs w:val="28"/>
          <w:vertAlign w:val="superscript"/>
          <w14:ligatures w14:val="none"/>
        </w:rPr>
        <w:t>a</w:t>
      </w:r>
      <w:r w:rsidRPr="004F7D39">
        <w:rPr>
          <w:rFonts w:ascii="Times New Roman" w:eastAsia="宋体" w:hAnsi="Times New Roman" w:cs="Times New Roman" w:hint="eastAsia"/>
          <w:sz w:val="28"/>
          <w:szCs w:val="28"/>
          <w14:ligatures w14:val="none"/>
        </w:rPr>
        <w:t>,</w:t>
      </w:r>
      <w:r w:rsidR="005B1FED">
        <w:rPr>
          <w:rFonts w:ascii="Times New Roman" w:eastAsia="宋体" w:hAnsi="Times New Roman" w:cs="Times New Roman" w:hint="eastAsia"/>
          <w:sz w:val="28"/>
          <w:szCs w:val="28"/>
          <w14:ligatures w14:val="none"/>
        </w:rPr>
        <w:t xml:space="preserve"> </w:t>
      </w:r>
      <w:r w:rsidRPr="004F7D39">
        <w:rPr>
          <w:rFonts w:ascii="Times New Roman" w:eastAsia="宋体" w:hAnsi="Times New Roman" w:cs="Times New Roman" w:hint="eastAsia"/>
          <w:sz w:val="28"/>
          <w:szCs w:val="28"/>
          <w14:ligatures w14:val="none"/>
        </w:rPr>
        <w:t>Shuaiyi</w:t>
      </w:r>
      <w:r w:rsidR="005B1FED">
        <w:rPr>
          <w:rFonts w:ascii="Times New Roman" w:eastAsia="宋体" w:hAnsi="Times New Roman" w:cs="Times New Roman" w:hint="eastAsia"/>
          <w:sz w:val="28"/>
          <w:szCs w:val="28"/>
          <w14:ligatures w14:val="none"/>
        </w:rPr>
        <w:t xml:space="preserve"> </w:t>
      </w:r>
      <w:r w:rsidRPr="004F7D39">
        <w:rPr>
          <w:rFonts w:ascii="Times New Roman" w:eastAsia="宋体" w:hAnsi="Times New Roman" w:cs="Times New Roman" w:hint="eastAsia"/>
          <w:sz w:val="28"/>
          <w:szCs w:val="28"/>
          <w14:ligatures w14:val="none"/>
        </w:rPr>
        <w:t>Li</w:t>
      </w:r>
      <w:r w:rsidRPr="004F7D39">
        <w:rPr>
          <w:rFonts w:ascii="Times New Roman" w:eastAsia="宋体" w:hAnsi="Times New Roman" w:cs="Times New Roman" w:hint="eastAsia"/>
          <w:sz w:val="28"/>
          <w:szCs w:val="28"/>
          <w:vertAlign w:val="superscript"/>
          <w14:ligatures w14:val="none"/>
        </w:rPr>
        <w:t>b</w:t>
      </w:r>
      <w:r w:rsidRPr="004F7D39">
        <w:rPr>
          <w:rFonts w:ascii="Times New Roman" w:eastAsia="宋体" w:hAnsi="Times New Roman" w:cs="Times New Roman"/>
          <w:sz w:val="28"/>
          <w:szCs w:val="28"/>
          <w:vertAlign w:val="superscript"/>
          <w14:ligatures w14:val="none"/>
        </w:rPr>
        <w:t>,</w:t>
      </w:r>
      <w:r w:rsidR="005B1FED">
        <w:rPr>
          <w:rFonts w:ascii="Times New Roman" w:eastAsia="宋体" w:hAnsi="Times New Roman" w:cs="Times New Roman"/>
          <w:sz w:val="28"/>
          <w:szCs w:val="28"/>
          <w:vertAlign w:val="superscript"/>
          <w14:ligatures w14:val="none"/>
        </w:rPr>
        <w:t xml:space="preserve"> </w:t>
      </w:r>
      <w:r w:rsidRPr="004F7D39">
        <w:rPr>
          <w:rFonts w:ascii="Times New Roman" w:eastAsia="宋体" w:hAnsi="Times New Roman" w:cs="Times New Roman" w:hint="eastAsia"/>
          <w:sz w:val="28"/>
          <w:szCs w:val="28"/>
          <w:vertAlign w:val="superscript"/>
          <w14:ligatures w14:val="none"/>
        </w:rPr>
        <w:t>c</w:t>
      </w:r>
      <w:r w:rsidRPr="004F7D39">
        <w:rPr>
          <w:rFonts w:ascii="Times New Roman" w:eastAsia="宋体" w:hAnsi="Times New Roman" w:cs="Times New Roman"/>
          <w:sz w:val="28"/>
          <w:szCs w:val="28"/>
          <w14:ligatures w14:val="none"/>
        </w:rPr>
        <w:t>,</w:t>
      </w:r>
      <w:r w:rsidR="005B1FED">
        <w:rPr>
          <w:rFonts w:ascii="Times New Roman" w:eastAsia="宋体" w:hAnsi="Times New Roman" w:cs="Times New Roman" w:hint="eastAsia"/>
          <w:sz w:val="28"/>
          <w:szCs w:val="28"/>
          <w14:ligatures w14:val="none"/>
        </w:rPr>
        <w:t xml:space="preserve"> </w:t>
      </w:r>
      <w:r w:rsidRPr="004F7D39">
        <w:rPr>
          <w:rFonts w:ascii="Times New Roman" w:eastAsia="宋体" w:hAnsi="Times New Roman" w:cs="Times New Roman" w:hint="eastAsia"/>
          <w:sz w:val="28"/>
          <w:szCs w:val="28"/>
          <w14:ligatures w14:val="none"/>
        </w:rPr>
        <w:t>Ying</w:t>
      </w:r>
      <w:r w:rsidR="005B1FED">
        <w:rPr>
          <w:rFonts w:ascii="Times New Roman" w:eastAsia="宋体" w:hAnsi="Times New Roman" w:cs="Times New Roman" w:hint="eastAsia"/>
          <w:sz w:val="28"/>
          <w:szCs w:val="28"/>
          <w14:ligatures w14:val="none"/>
        </w:rPr>
        <w:t xml:space="preserve"> </w:t>
      </w:r>
      <w:r w:rsidRPr="004F7D39">
        <w:rPr>
          <w:rFonts w:ascii="Times New Roman" w:eastAsia="宋体" w:hAnsi="Times New Roman" w:cs="Times New Roman" w:hint="eastAsia"/>
          <w:sz w:val="28"/>
          <w:szCs w:val="28"/>
          <w14:ligatures w14:val="none"/>
        </w:rPr>
        <w:t>Zhang</w:t>
      </w:r>
      <w:r w:rsidRPr="004F7D39">
        <w:rPr>
          <w:rFonts w:ascii="Times New Roman" w:eastAsia="宋体" w:hAnsi="Times New Roman" w:cs="Times New Roman"/>
          <w:sz w:val="28"/>
          <w:szCs w:val="28"/>
          <w:vertAlign w:val="superscript"/>
          <w14:ligatures w14:val="none"/>
        </w:rPr>
        <w:t>a</w:t>
      </w:r>
      <w:r w:rsidRPr="004F7D39">
        <w:rPr>
          <w:rFonts w:ascii="Times New Roman" w:eastAsia="宋体" w:hAnsi="Times New Roman" w:cs="Times New Roman" w:hint="eastAsia"/>
          <w:sz w:val="28"/>
          <w:szCs w:val="28"/>
          <w14:ligatures w14:val="none"/>
        </w:rPr>
        <w:t>,</w:t>
      </w:r>
      <w:r w:rsidR="005B1FED">
        <w:rPr>
          <w:rFonts w:ascii="Times New Roman" w:eastAsia="宋体" w:hAnsi="Times New Roman" w:cs="Times New Roman" w:hint="eastAsia"/>
          <w:sz w:val="28"/>
          <w:szCs w:val="28"/>
          <w14:ligatures w14:val="none"/>
        </w:rPr>
        <w:t xml:space="preserve"> </w:t>
      </w:r>
      <w:r w:rsidRPr="004F7D39">
        <w:rPr>
          <w:rFonts w:ascii="Times New Roman" w:eastAsia="宋体" w:hAnsi="Times New Roman" w:cs="Times New Roman" w:hint="eastAsia"/>
          <w:sz w:val="28"/>
          <w:szCs w:val="28"/>
          <w14:ligatures w14:val="none"/>
        </w:rPr>
        <w:t>Chenchen</w:t>
      </w:r>
      <w:r w:rsidR="005B1FED">
        <w:rPr>
          <w:rFonts w:ascii="Times New Roman" w:eastAsia="宋体" w:hAnsi="Times New Roman" w:cs="Times New Roman"/>
          <w:sz w:val="28"/>
          <w:szCs w:val="28"/>
          <w14:ligatures w14:val="none"/>
        </w:rPr>
        <w:t xml:space="preserve"> </w:t>
      </w:r>
      <w:r w:rsidRPr="004F7D39">
        <w:rPr>
          <w:rFonts w:ascii="Times New Roman" w:eastAsia="宋体" w:hAnsi="Times New Roman" w:cs="Times New Roman"/>
          <w:sz w:val="28"/>
          <w:szCs w:val="28"/>
          <w14:ligatures w14:val="none"/>
        </w:rPr>
        <w:t>Wang</w:t>
      </w:r>
      <w:r w:rsidRPr="004F7D39">
        <w:rPr>
          <w:rFonts w:ascii="Times New Roman" w:eastAsia="宋体" w:hAnsi="Times New Roman" w:cs="Times New Roman" w:hint="eastAsia"/>
          <w:sz w:val="28"/>
          <w:szCs w:val="28"/>
          <w:vertAlign w:val="superscript"/>
          <w14:ligatures w14:val="none"/>
        </w:rPr>
        <w:t>b</w:t>
      </w:r>
      <w:r w:rsidRPr="004F7D39">
        <w:rPr>
          <w:rFonts w:ascii="Times New Roman" w:eastAsia="宋体" w:hAnsi="Times New Roman" w:cs="Times New Roman"/>
          <w:sz w:val="28"/>
          <w:szCs w:val="28"/>
          <w:vertAlign w:val="superscript"/>
          <w14:ligatures w14:val="none"/>
        </w:rPr>
        <w:t>,</w:t>
      </w:r>
      <w:r w:rsidR="005B1FED">
        <w:rPr>
          <w:rFonts w:ascii="Times New Roman" w:eastAsia="宋体" w:hAnsi="Times New Roman" w:cs="Times New Roman"/>
          <w:sz w:val="28"/>
          <w:szCs w:val="28"/>
          <w:vertAlign w:val="superscript"/>
          <w14:ligatures w14:val="none"/>
        </w:rPr>
        <w:t xml:space="preserve"> </w:t>
      </w:r>
      <w:r w:rsidRPr="004F7D39">
        <w:rPr>
          <w:rFonts w:ascii="Times New Roman" w:eastAsia="宋体" w:hAnsi="Times New Roman" w:cs="Times New Roman" w:hint="eastAsia"/>
          <w:sz w:val="28"/>
          <w:szCs w:val="28"/>
          <w:vertAlign w:val="superscript"/>
          <w14:ligatures w14:val="none"/>
        </w:rPr>
        <w:t>c,</w:t>
      </w:r>
      <w:r w:rsidR="005B1FED">
        <w:rPr>
          <w:rFonts w:ascii="Times New Roman" w:eastAsia="宋体" w:hAnsi="Times New Roman" w:cs="Times New Roman" w:hint="eastAsia"/>
          <w:sz w:val="28"/>
          <w:szCs w:val="28"/>
          <w:vertAlign w:val="superscript"/>
          <w14:ligatures w14:val="none"/>
        </w:rPr>
        <w:t xml:space="preserve"> </w:t>
      </w:r>
      <w:r w:rsidRPr="004F7D39">
        <w:rPr>
          <w:rFonts w:ascii="Times New Roman" w:eastAsia="宋体" w:hAnsi="Times New Roman" w:cs="Times New Roman" w:hint="eastAsia"/>
          <w:sz w:val="28"/>
          <w:szCs w:val="28"/>
          <w:vertAlign w:val="superscript"/>
          <w14:ligatures w14:val="none"/>
        </w:rPr>
        <w:t>*</w:t>
      </w:r>
    </w:p>
    <w:p w14:paraId="2479F7B5" w14:textId="77777777" w:rsidR="004F7D39" w:rsidRPr="004F7D39" w:rsidRDefault="004F7D39" w:rsidP="004F7D39">
      <w:pPr>
        <w:spacing w:after="0" w:line="400" w:lineRule="exact"/>
        <w:ind w:firstLineChars="200" w:firstLine="480"/>
        <w:jc w:val="center"/>
        <w:rPr>
          <w:rFonts w:ascii="Times New Roman" w:eastAsia="宋体" w:hAnsi="Times New Roman" w:cs="Times New Roman"/>
          <w:sz w:val="24"/>
          <w:vertAlign w:val="superscript"/>
          <w14:ligatures w14:val="none"/>
        </w:rPr>
      </w:pPr>
    </w:p>
    <w:p w14:paraId="762095F2" w14:textId="46673F03" w:rsidR="004F7D39" w:rsidRPr="004F7D39" w:rsidRDefault="004F7D39" w:rsidP="004F7D39">
      <w:pPr>
        <w:spacing w:after="0" w:line="480" w:lineRule="auto"/>
        <w:jc w:val="both"/>
        <w:rPr>
          <w:rFonts w:ascii="Times New Roman" w:eastAsia="宋体" w:hAnsi="Times New Roman" w:cs="Times New Roman"/>
          <w:sz w:val="24"/>
          <w14:ligatures w14:val="none"/>
        </w:rPr>
      </w:pPr>
      <w:r w:rsidRPr="004F7D39">
        <w:rPr>
          <w:rFonts w:ascii="Times New Roman" w:eastAsia="宋体" w:hAnsi="Times New Roman" w:cs="Times New Roman"/>
          <w:sz w:val="24"/>
          <w:vertAlign w:val="superscript"/>
          <w14:ligatures w14:val="none"/>
        </w:rPr>
        <w:t>a</w:t>
      </w:r>
      <w:r w:rsidR="005B1FED">
        <w:rPr>
          <w:rFonts w:ascii="Times New Roman" w:eastAsia="宋体" w:hAnsi="Times New Roman" w:cs="Times New Roman"/>
          <w:sz w:val="24"/>
          <w:vertAlign w:val="superscript"/>
          <w14:ligatures w14:val="none"/>
        </w:rPr>
        <w:t xml:space="preserve"> </w:t>
      </w:r>
      <w:r w:rsidRPr="004F7D39">
        <w:rPr>
          <w:rFonts w:ascii="Times New Roman" w:eastAsia="宋体" w:hAnsi="Times New Roman" w:cs="Times New Roman"/>
          <w:sz w:val="24"/>
          <w14:ligatures w14:val="none"/>
        </w:rPr>
        <w:t>School</w:t>
      </w:r>
      <w:r w:rsidR="005B1FED">
        <w:rPr>
          <w:rFonts w:ascii="Times New Roman" w:eastAsia="宋体" w:hAnsi="Times New Roman" w:cs="Times New Roman"/>
          <w:sz w:val="24"/>
          <w14:ligatures w14:val="none"/>
        </w:rPr>
        <w:t xml:space="preserve"> </w:t>
      </w:r>
      <w:r w:rsidRPr="004F7D39">
        <w:rPr>
          <w:rFonts w:ascii="Times New Roman" w:eastAsia="宋体" w:hAnsi="Times New Roman" w:cs="Times New Roman"/>
          <w:sz w:val="24"/>
          <w14:ligatures w14:val="none"/>
        </w:rPr>
        <w:t>of</w:t>
      </w:r>
      <w:r w:rsidR="005B1FED">
        <w:rPr>
          <w:rFonts w:ascii="Times New Roman" w:eastAsia="宋体" w:hAnsi="Times New Roman" w:cs="Times New Roman"/>
          <w:sz w:val="24"/>
          <w14:ligatures w14:val="none"/>
        </w:rPr>
        <w:t xml:space="preserve"> </w:t>
      </w:r>
      <w:r w:rsidRPr="004F7D39">
        <w:rPr>
          <w:rFonts w:ascii="Times New Roman" w:eastAsia="宋体" w:hAnsi="Times New Roman" w:cs="Times New Roman"/>
          <w:sz w:val="24"/>
          <w14:ligatures w14:val="none"/>
        </w:rPr>
        <w:t>Environmental</w:t>
      </w:r>
      <w:r w:rsidR="005B1FED">
        <w:rPr>
          <w:rFonts w:ascii="Times New Roman" w:eastAsia="宋体" w:hAnsi="Times New Roman" w:cs="Times New Roman"/>
          <w:sz w:val="24"/>
          <w14:ligatures w14:val="none"/>
        </w:rPr>
        <w:t xml:space="preserve"> </w:t>
      </w:r>
      <w:r w:rsidRPr="004F7D39">
        <w:rPr>
          <w:rFonts w:ascii="Times New Roman" w:eastAsia="宋体" w:hAnsi="Times New Roman" w:cs="Times New Roman"/>
          <w:sz w:val="24"/>
          <w14:ligatures w14:val="none"/>
        </w:rPr>
        <w:t>Science</w:t>
      </w:r>
      <w:r w:rsidR="005B1FED">
        <w:rPr>
          <w:rFonts w:ascii="Times New Roman" w:eastAsia="宋体" w:hAnsi="Times New Roman" w:cs="Times New Roman"/>
          <w:sz w:val="24"/>
          <w14:ligatures w14:val="none"/>
        </w:rPr>
        <w:t xml:space="preserve"> </w:t>
      </w:r>
      <w:r w:rsidRPr="004F7D39">
        <w:rPr>
          <w:rFonts w:ascii="Times New Roman" w:eastAsia="宋体" w:hAnsi="Times New Roman" w:cs="Times New Roman"/>
          <w:sz w:val="24"/>
          <w14:ligatures w14:val="none"/>
        </w:rPr>
        <w:t>&amp;</w:t>
      </w:r>
      <w:r w:rsidR="005B1FED">
        <w:rPr>
          <w:rFonts w:ascii="Times New Roman" w:eastAsia="宋体" w:hAnsi="Times New Roman" w:cs="Times New Roman"/>
          <w:sz w:val="24"/>
          <w14:ligatures w14:val="none"/>
        </w:rPr>
        <w:t xml:space="preserve"> </w:t>
      </w:r>
      <w:r w:rsidRPr="004F7D39">
        <w:rPr>
          <w:rFonts w:ascii="Times New Roman" w:eastAsia="宋体" w:hAnsi="Times New Roman" w:cs="Times New Roman"/>
          <w:sz w:val="24"/>
          <w14:ligatures w14:val="none"/>
        </w:rPr>
        <w:t>Engineering,</w:t>
      </w:r>
      <w:r w:rsidR="005B1FED">
        <w:rPr>
          <w:rFonts w:ascii="Times New Roman" w:eastAsia="宋体" w:hAnsi="Times New Roman" w:cs="Times New Roman"/>
          <w:sz w:val="24"/>
          <w14:ligatures w14:val="none"/>
        </w:rPr>
        <w:t xml:space="preserve"> </w:t>
      </w:r>
      <w:r w:rsidRPr="004F7D39">
        <w:rPr>
          <w:rFonts w:ascii="Times New Roman" w:eastAsia="宋体" w:hAnsi="Times New Roman" w:cs="Times New Roman"/>
          <w:sz w:val="24"/>
          <w14:ligatures w14:val="none"/>
        </w:rPr>
        <w:t>Tianjin</w:t>
      </w:r>
      <w:r w:rsidR="005B1FED">
        <w:rPr>
          <w:rFonts w:ascii="Times New Roman" w:eastAsia="宋体" w:hAnsi="Times New Roman" w:cs="Times New Roman"/>
          <w:sz w:val="24"/>
          <w14:ligatures w14:val="none"/>
        </w:rPr>
        <w:t xml:space="preserve"> </w:t>
      </w:r>
      <w:r w:rsidRPr="004F7D39">
        <w:rPr>
          <w:rFonts w:ascii="Times New Roman" w:eastAsia="宋体" w:hAnsi="Times New Roman" w:cs="Times New Roman"/>
          <w:sz w:val="24"/>
          <w14:ligatures w14:val="none"/>
        </w:rPr>
        <w:t>University,</w:t>
      </w:r>
      <w:r w:rsidR="005B1FED">
        <w:rPr>
          <w:rFonts w:ascii="Times New Roman" w:eastAsia="宋体" w:hAnsi="Times New Roman" w:cs="Times New Roman"/>
          <w:sz w:val="24"/>
          <w14:ligatures w14:val="none"/>
        </w:rPr>
        <w:t xml:space="preserve"> </w:t>
      </w:r>
      <w:r w:rsidRPr="004F7D39">
        <w:rPr>
          <w:rFonts w:ascii="Times New Roman" w:eastAsia="宋体" w:hAnsi="Times New Roman" w:cs="Times New Roman"/>
          <w:sz w:val="24"/>
          <w14:ligatures w14:val="none"/>
        </w:rPr>
        <w:t>Tianjin</w:t>
      </w:r>
      <w:r w:rsidR="005B1FED">
        <w:rPr>
          <w:rFonts w:ascii="Times New Roman" w:eastAsia="宋体" w:hAnsi="Times New Roman" w:cs="Times New Roman"/>
          <w:sz w:val="24"/>
          <w14:ligatures w14:val="none"/>
        </w:rPr>
        <w:t xml:space="preserve"> </w:t>
      </w:r>
      <w:r w:rsidRPr="004F7D39">
        <w:rPr>
          <w:rFonts w:ascii="Times New Roman" w:eastAsia="宋体" w:hAnsi="Times New Roman" w:cs="Times New Roman"/>
          <w:sz w:val="24"/>
          <w14:ligatures w14:val="none"/>
        </w:rPr>
        <w:t>300350,</w:t>
      </w:r>
      <w:r w:rsidR="005B1FED">
        <w:rPr>
          <w:rFonts w:ascii="Times New Roman" w:eastAsia="宋体" w:hAnsi="Times New Roman" w:cs="Times New Roman"/>
          <w:sz w:val="24"/>
          <w14:ligatures w14:val="none"/>
        </w:rPr>
        <w:t xml:space="preserve"> </w:t>
      </w:r>
      <w:r w:rsidRPr="004F7D39">
        <w:rPr>
          <w:rFonts w:ascii="Times New Roman" w:eastAsia="宋体" w:hAnsi="Times New Roman" w:cs="Times New Roman"/>
          <w:sz w:val="24"/>
          <w14:ligatures w14:val="none"/>
        </w:rPr>
        <w:t>China</w:t>
      </w:r>
    </w:p>
    <w:p w14:paraId="5B2551C9" w14:textId="3C521469" w:rsidR="004F7D39" w:rsidRPr="004F7D39" w:rsidRDefault="004F7D39" w:rsidP="004F7D39">
      <w:pPr>
        <w:spacing w:after="0" w:line="480" w:lineRule="auto"/>
        <w:jc w:val="both"/>
        <w:rPr>
          <w:rFonts w:ascii="Times New Roman" w:eastAsia="宋体" w:hAnsi="Times New Roman" w:cs="Times New Roman"/>
          <w:sz w:val="24"/>
          <w14:ligatures w14:val="none"/>
        </w:rPr>
      </w:pPr>
      <w:bookmarkStart w:id="2" w:name="OLE_LINK33"/>
      <w:bookmarkEnd w:id="2"/>
      <w:r w:rsidRPr="004F7D39">
        <w:rPr>
          <w:rFonts w:ascii="Times New Roman" w:eastAsia="宋体" w:hAnsi="Times New Roman" w:cs="Times New Roman" w:hint="eastAsia"/>
          <w:sz w:val="24"/>
          <w:vertAlign w:val="superscript"/>
          <w14:ligatures w14:val="none"/>
        </w:rPr>
        <w:t>b</w:t>
      </w:r>
      <w:r w:rsidR="005B1FED">
        <w:rPr>
          <w:rFonts w:ascii="Times New Roman" w:eastAsia="宋体" w:hAnsi="Times New Roman" w:cs="Times New Roman"/>
          <w:sz w:val="24"/>
          <w:vertAlign w:val="superscript"/>
          <w14:ligatures w14:val="none"/>
        </w:rPr>
        <w:t xml:space="preserve"> </w:t>
      </w:r>
      <w:r w:rsidRPr="004F7D39">
        <w:rPr>
          <w:rFonts w:ascii="Times New Roman" w:eastAsia="宋体" w:hAnsi="Times New Roman" w:cs="Times New Roman"/>
          <w:sz w:val="24"/>
          <w14:ligatures w14:val="none"/>
        </w:rPr>
        <w:t>School</w:t>
      </w:r>
      <w:r w:rsidR="005B1FED">
        <w:rPr>
          <w:rFonts w:ascii="Times New Roman" w:eastAsia="宋体" w:hAnsi="Times New Roman" w:cs="Times New Roman"/>
          <w:sz w:val="24"/>
          <w14:ligatures w14:val="none"/>
        </w:rPr>
        <w:t xml:space="preserve"> </w:t>
      </w:r>
      <w:r w:rsidRPr="004F7D39">
        <w:rPr>
          <w:rFonts w:ascii="Times New Roman" w:eastAsia="宋体" w:hAnsi="Times New Roman" w:cs="Times New Roman"/>
          <w:sz w:val="24"/>
          <w14:ligatures w14:val="none"/>
        </w:rPr>
        <w:t>of</w:t>
      </w:r>
      <w:r w:rsidR="005B1FED">
        <w:rPr>
          <w:rFonts w:ascii="Times New Roman" w:eastAsia="宋体" w:hAnsi="Times New Roman" w:cs="Times New Roman"/>
          <w:sz w:val="24"/>
          <w14:ligatures w14:val="none"/>
        </w:rPr>
        <w:t xml:space="preserve"> </w:t>
      </w:r>
      <w:r w:rsidRPr="004F7D39">
        <w:rPr>
          <w:rFonts w:ascii="Times New Roman" w:eastAsia="宋体" w:hAnsi="Times New Roman" w:cs="Times New Roman"/>
          <w:sz w:val="24"/>
          <w14:ligatures w14:val="none"/>
        </w:rPr>
        <w:t>Environmental</w:t>
      </w:r>
      <w:r w:rsidR="005B1FED">
        <w:rPr>
          <w:rFonts w:ascii="Times New Roman" w:eastAsia="宋体" w:hAnsi="Times New Roman" w:cs="Times New Roman"/>
          <w:sz w:val="24"/>
          <w14:ligatures w14:val="none"/>
        </w:rPr>
        <w:t xml:space="preserve"> </w:t>
      </w:r>
      <w:r w:rsidRPr="004F7D39">
        <w:rPr>
          <w:rFonts w:ascii="Times New Roman" w:eastAsia="宋体" w:hAnsi="Times New Roman" w:cs="Times New Roman"/>
          <w:sz w:val="24"/>
          <w14:ligatures w14:val="none"/>
        </w:rPr>
        <w:t>and</w:t>
      </w:r>
      <w:r w:rsidR="005B1FED">
        <w:rPr>
          <w:rFonts w:ascii="Times New Roman" w:eastAsia="宋体" w:hAnsi="Times New Roman" w:cs="Times New Roman"/>
          <w:sz w:val="24"/>
          <w14:ligatures w14:val="none"/>
        </w:rPr>
        <w:t xml:space="preserve"> </w:t>
      </w:r>
      <w:r w:rsidRPr="004F7D39">
        <w:rPr>
          <w:rFonts w:ascii="Times New Roman" w:eastAsia="宋体" w:hAnsi="Times New Roman" w:cs="Times New Roman"/>
          <w:sz w:val="24"/>
          <w14:ligatures w14:val="none"/>
        </w:rPr>
        <w:t>Municipal</w:t>
      </w:r>
      <w:r w:rsidR="005B1FED">
        <w:rPr>
          <w:rFonts w:ascii="Times New Roman" w:eastAsia="宋体" w:hAnsi="Times New Roman" w:cs="Times New Roman"/>
          <w:sz w:val="24"/>
          <w14:ligatures w14:val="none"/>
        </w:rPr>
        <w:t xml:space="preserve"> </w:t>
      </w:r>
      <w:r w:rsidRPr="004F7D39">
        <w:rPr>
          <w:rFonts w:ascii="Times New Roman" w:eastAsia="宋体" w:hAnsi="Times New Roman" w:cs="Times New Roman"/>
          <w:sz w:val="24"/>
          <w14:ligatures w14:val="none"/>
        </w:rPr>
        <w:t>Engineering,</w:t>
      </w:r>
      <w:r w:rsidR="005B1FED">
        <w:rPr>
          <w:rFonts w:ascii="Times New Roman" w:eastAsia="宋体" w:hAnsi="Times New Roman" w:cs="Times New Roman"/>
          <w:sz w:val="24"/>
          <w14:ligatures w14:val="none"/>
        </w:rPr>
        <w:t xml:space="preserve"> </w:t>
      </w:r>
      <w:r w:rsidRPr="004F7D39">
        <w:rPr>
          <w:rFonts w:ascii="Times New Roman" w:eastAsia="宋体" w:hAnsi="Times New Roman" w:cs="Times New Roman"/>
          <w:sz w:val="24"/>
          <w14:ligatures w14:val="none"/>
        </w:rPr>
        <w:t>Tianjin</w:t>
      </w:r>
      <w:r w:rsidR="005B1FED">
        <w:rPr>
          <w:rFonts w:ascii="Times New Roman" w:eastAsia="宋体" w:hAnsi="Times New Roman" w:cs="Times New Roman"/>
          <w:sz w:val="24"/>
          <w14:ligatures w14:val="none"/>
        </w:rPr>
        <w:t xml:space="preserve"> </w:t>
      </w:r>
      <w:r w:rsidRPr="004F7D39">
        <w:rPr>
          <w:rFonts w:ascii="Times New Roman" w:eastAsia="宋体" w:hAnsi="Times New Roman" w:cs="Times New Roman"/>
          <w:sz w:val="24"/>
          <w14:ligatures w14:val="none"/>
        </w:rPr>
        <w:t>Chengjian</w:t>
      </w:r>
      <w:r w:rsidR="005B1FED">
        <w:rPr>
          <w:rFonts w:ascii="Times New Roman" w:eastAsia="宋体" w:hAnsi="Times New Roman" w:cs="Times New Roman"/>
          <w:sz w:val="24"/>
          <w14:ligatures w14:val="none"/>
        </w:rPr>
        <w:t xml:space="preserve"> </w:t>
      </w:r>
      <w:r w:rsidRPr="004F7D39">
        <w:rPr>
          <w:rFonts w:ascii="Times New Roman" w:eastAsia="宋体" w:hAnsi="Times New Roman" w:cs="Times New Roman"/>
          <w:sz w:val="24"/>
          <w14:ligatures w14:val="none"/>
        </w:rPr>
        <w:t>University</w:t>
      </w:r>
      <w:r w:rsidRPr="004F7D39">
        <w:rPr>
          <w:rFonts w:ascii="Times New Roman" w:eastAsia="宋体" w:hAnsi="Times New Roman" w:cs="Times New Roman" w:hint="eastAsia"/>
          <w:sz w:val="24"/>
          <w14:ligatures w14:val="none"/>
        </w:rPr>
        <w:t>,</w:t>
      </w:r>
      <w:r w:rsidR="005B1FED">
        <w:rPr>
          <w:rFonts w:ascii="Times New Roman" w:eastAsia="宋体" w:hAnsi="Times New Roman" w:cs="Times New Roman" w:hint="eastAsia"/>
          <w:sz w:val="24"/>
          <w14:ligatures w14:val="none"/>
        </w:rPr>
        <w:t xml:space="preserve"> </w:t>
      </w:r>
      <w:r w:rsidRPr="004F7D39">
        <w:rPr>
          <w:rFonts w:ascii="Times New Roman" w:eastAsia="宋体" w:hAnsi="Times New Roman" w:cs="Times New Roman"/>
          <w:sz w:val="24"/>
          <w14:ligatures w14:val="none"/>
        </w:rPr>
        <w:t>Tianjin</w:t>
      </w:r>
      <w:r w:rsidR="005B1FED">
        <w:rPr>
          <w:rFonts w:ascii="Times New Roman" w:eastAsia="宋体" w:hAnsi="Times New Roman" w:cs="Times New Roman"/>
          <w:sz w:val="24"/>
          <w14:ligatures w14:val="none"/>
        </w:rPr>
        <w:t xml:space="preserve"> </w:t>
      </w:r>
      <w:r w:rsidRPr="004F7D39">
        <w:rPr>
          <w:rFonts w:ascii="Times New Roman" w:eastAsia="宋体" w:hAnsi="Times New Roman" w:cs="Times New Roman"/>
          <w:sz w:val="24"/>
          <w14:ligatures w14:val="none"/>
        </w:rPr>
        <w:t>300384,</w:t>
      </w:r>
      <w:r w:rsidR="005B1FED">
        <w:rPr>
          <w:rFonts w:ascii="Times New Roman" w:eastAsia="宋体" w:hAnsi="Times New Roman" w:cs="Times New Roman"/>
          <w:sz w:val="24"/>
          <w14:ligatures w14:val="none"/>
        </w:rPr>
        <w:t xml:space="preserve"> </w:t>
      </w:r>
      <w:r w:rsidRPr="004F7D39">
        <w:rPr>
          <w:rFonts w:ascii="Times New Roman" w:eastAsia="宋体" w:hAnsi="Times New Roman" w:cs="Times New Roman"/>
          <w:sz w:val="24"/>
          <w14:ligatures w14:val="none"/>
        </w:rPr>
        <w:t>China</w:t>
      </w:r>
    </w:p>
    <w:p w14:paraId="41BF6303" w14:textId="13C9271B" w:rsidR="004F7D39" w:rsidRPr="004F7D39" w:rsidRDefault="004F7D39" w:rsidP="004F7D39">
      <w:pPr>
        <w:autoSpaceDE w:val="0"/>
        <w:autoSpaceDN w:val="0"/>
        <w:adjustRightInd w:val="0"/>
        <w:spacing w:after="144" w:line="480" w:lineRule="auto"/>
        <w:rPr>
          <w:rFonts w:ascii="Times New Roman" w:eastAsia="宋体" w:hAnsi="Times New Roman" w:cs="Times New Roman"/>
          <w:sz w:val="24"/>
          <w14:ligatures w14:val="none"/>
        </w:rPr>
      </w:pPr>
      <w:r w:rsidRPr="004F7D39">
        <w:rPr>
          <w:rFonts w:ascii="Charis SIL" w:eastAsia="Charis SIL" w:hAnsi="等线" w:cs="Charis SIL"/>
          <w:kern w:val="0"/>
          <w:sz w:val="24"/>
          <w:vertAlign w:val="superscript"/>
          <w14:ligatures w14:val="none"/>
        </w:rPr>
        <w:t>c</w:t>
      </w:r>
      <w:r w:rsidR="005B1FED">
        <w:rPr>
          <w:rFonts w:ascii="Times New Roman" w:eastAsia="宋体" w:hAnsi="Times New Roman" w:cs="Times New Roman"/>
          <w:sz w:val="24"/>
          <w14:ligatures w14:val="none"/>
        </w:rPr>
        <w:t xml:space="preserve"> </w:t>
      </w:r>
      <w:r w:rsidRPr="004F7D39">
        <w:rPr>
          <w:rFonts w:ascii="Times New Roman" w:eastAsia="宋体" w:hAnsi="Times New Roman" w:cs="Times New Roman"/>
          <w:sz w:val="24"/>
          <w14:ligatures w14:val="none"/>
        </w:rPr>
        <w:t>Tianjin</w:t>
      </w:r>
      <w:r w:rsidR="005B1FED">
        <w:rPr>
          <w:rFonts w:ascii="Times New Roman" w:eastAsia="宋体" w:hAnsi="Times New Roman" w:cs="Times New Roman"/>
          <w:sz w:val="24"/>
          <w14:ligatures w14:val="none"/>
        </w:rPr>
        <w:t xml:space="preserve"> </w:t>
      </w:r>
      <w:r w:rsidRPr="004F7D39">
        <w:rPr>
          <w:rFonts w:ascii="Times New Roman" w:eastAsia="宋体" w:hAnsi="Times New Roman" w:cs="Times New Roman"/>
          <w:sz w:val="24"/>
          <w14:ligatures w14:val="none"/>
        </w:rPr>
        <w:t>Key</w:t>
      </w:r>
      <w:r w:rsidR="005B1FED">
        <w:rPr>
          <w:rFonts w:ascii="Times New Roman" w:eastAsia="宋体" w:hAnsi="Times New Roman" w:cs="Times New Roman"/>
          <w:sz w:val="24"/>
          <w14:ligatures w14:val="none"/>
        </w:rPr>
        <w:t xml:space="preserve"> </w:t>
      </w:r>
      <w:r w:rsidRPr="004F7D39">
        <w:rPr>
          <w:rFonts w:ascii="Times New Roman" w:eastAsia="宋体" w:hAnsi="Times New Roman" w:cs="Times New Roman"/>
          <w:sz w:val="24"/>
          <w14:ligatures w14:val="none"/>
        </w:rPr>
        <w:t>Laboratory</w:t>
      </w:r>
      <w:r w:rsidR="005B1FED">
        <w:rPr>
          <w:rFonts w:ascii="Times New Roman" w:eastAsia="宋体" w:hAnsi="Times New Roman" w:cs="Times New Roman"/>
          <w:sz w:val="24"/>
          <w14:ligatures w14:val="none"/>
        </w:rPr>
        <w:t xml:space="preserve"> </w:t>
      </w:r>
      <w:r w:rsidRPr="004F7D39">
        <w:rPr>
          <w:rFonts w:ascii="Times New Roman" w:eastAsia="宋体" w:hAnsi="Times New Roman" w:cs="Times New Roman"/>
          <w:sz w:val="24"/>
          <w14:ligatures w14:val="none"/>
        </w:rPr>
        <w:t>of</w:t>
      </w:r>
      <w:r w:rsidR="005B1FED">
        <w:rPr>
          <w:rFonts w:ascii="Times New Roman" w:eastAsia="宋体" w:hAnsi="Times New Roman" w:cs="Times New Roman"/>
          <w:sz w:val="24"/>
          <w14:ligatures w14:val="none"/>
        </w:rPr>
        <w:t xml:space="preserve"> </w:t>
      </w:r>
      <w:r w:rsidRPr="004F7D39">
        <w:rPr>
          <w:rFonts w:ascii="Times New Roman" w:eastAsia="宋体" w:hAnsi="Times New Roman" w:cs="Times New Roman"/>
          <w:sz w:val="24"/>
          <w14:ligatures w14:val="none"/>
        </w:rPr>
        <w:t>Aquatic</w:t>
      </w:r>
      <w:r w:rsidR="005B1FED">
        <w:rPr>
          <w:rFonts w:ascii="Times New Roman" w:eastAsia="宋体" w:hAnsi="Times New Roman" w:cs="Times New Roman"/>
          <w:sz w:val="24"/>
          <w14:ligatures w14:val="none"/>
        </w:rPr>
        <w:t xml:space="preserve"> </w:t>
      </w:r>
      <w:r w:rsidRPr="004F7D39">
        <w:rPr>
          <w:rFonts w:ascii="Times New Roman" w:eastAsia="宋体" w:hAnsi="Times New Roman" w:cs="Times New Roman"/>
          <w:sz w:val="24"/>
          <w14:ligatures w14:val="none"/>
        </w:rPr>
        <w:t>Science</w:t>
      </w:r>
      <w:r w:rsidR="005B1FED">
        <w:rPr>
          <w:rFonts w:ascii="Times New Roman" w:eastAsia="宋体" w:hAnsi="Times New Roman" w:cs="Times New Roman"/>
          <w:sz w:val="24"/>
          <w14:ligatures w14:val="none"/>
        </w:rPr>
        <w:t xml:space="preserve"> </w:t>
      </w:r>
      <w:r w:rsidRPr="004F7D39">
        <w:rPr>
          <w:rFonts w:ascii="Times New Roman" w:eastAsia="宋体" w:hAnsi="Times New Roman" w:cs="Times New Roman"/>
          <w:sz w:val="24"/>
          <w14:ligatures w14:val="none"/>
        </w:rPr>
        <w:t>and</w:t>
      </w:r>
      <w:r w:rsidR="005B1FED">
        <w:rPr>
          <w:rFonts w:ascii="Times New Roman" w:eastAsia="宋体" w:hAnsi="Times New Roman" w:cs="Times New Roman"/>
          <w:sz w:val="24"/>
          <w14:ligatures w14:val="none"/>
        </w:rPr>
        <w:t xml:space="preserve"> </w:t>
      </w:r>
      <w:r w:rsidRPr="004F7D39">
        <w:rPr>
          <w:rFonts w:ascii="Times New Roman" w:eastAsia="宋体" w:hAnsi="Times New Roman" w:cs="Times New Roman"/>
          <w:sz w:val="24"/>
          <w14:ligatures w14:val="none"/>
        </w:rPr>
        <w:t>Technology,</w:t>
      </w:r>
      <w:r w:rsidR="005B1FED">
        <w:rPr>
          <w:rFonts w:ascii="Times New Roman" w:eastAsia="宋体" w:hAnsi="Times New Roman" w:cs="Times New Roman"/>
          <w:sz w:val="24"/>
          <w14:ligatures w14:val="none"/>
        </w:rPr>
        <w:t xml:space="preserve"> </w:t>
      </w:r>
      <w:r w:rsidRPr="004F7D39">
        <w:rPr>
          <w:rFonts w:ascii="Times New Roman" w:eastAsia="宋体" w:hAnsi="Times New Roman" w:cs="Times New Roman"/>
          <w:sz w:val="24"/>
          <w14:ligatures w14:val="none"/>
        </w:rPr>
        <w:t>Tianjin</w:t>
      </w:r>
      <w:r w:rsidR="005B1FED">
        <w:rPr>
          <w:rFonts w:ascii="Times New Roman" w:eastAsia="宋体" w:hAnsi="Times New Roman" w:cs="Times New Roman"/>
          <w:sz w:val="24"/>
          <w14:ligatures w14:val="none"/>
        </w:rPr>
        <w:t xml:space="preserve"> </w:t>
      </w:r>
      <w:r w:rsidRPr="004F7D39">
        <w:rPr>
          <w:rFonts w:ascii="Times New Roman" w:eastAsia="宋体" w:hAnsi="Times New Roman" w:cs="Times New Roman"/>
          <w:sz w:val="24"/>
          <w14:ligatures w14:val="none"/>
        </w:rPr>
        <w:t>Chengjian</w:t>
      </w:r>
      <w:r w:rsidR="005B1FED">
        <w:rPr>
          <w:rFonts w:ascii="Times New Roman" w:eastAsia="宋体" w:hAnsi="Times New Roman" w:cs="Times New Roman"/>
          <w:sz w:val="24"/>
          <w14:ligatures w14:val="none"/>
        </w:rPr>
        <w:t xml:space="preserve"> </w:t>
      </w:r>
      <w:r w:rsidRPr="004F7D39">
        <w:rPr>
          <w:rFonts w:ascii="Times New Roman" w:eastAsia="宋体" w:hAnsi="Times New Roman" w:cs="Times New Roman"/>
          <w:sz w:val="24"/>
          <w14:ligatures w14:val="none"/>
        </w:rPr>
        <w:t>University,</w:t>
      </w:r>
      <w:r w:rsidR="005B1FED">
        <w:rPr>
          <w:rFonts w:ascii="Times New Roman" w:eastAsia="宋体" w:hAnsi="Times New Roman" w:cs="Times New Roman" w:hint="eastAsia"/>
          <w:sz w:val="24"/>
          <w14:ligatures w14:val="none"/>
        </w:rPr>
        <w:t xml:space="preserve"> </w:t>
      </w:r>
      <w:r w:rsidRPr="004F7D39">
        <w:rPr>
          <w:rFonts w:ascii="Times New Roman" w:eastAsia="宋体" w:hAnsi="Times New Roman" w:cs="Times New Roman"/>
          <w:sz w:val="24"/>
          <w14:ligatures w14:val="none"/>
        </w:rPr>
        <w:t>Tianjin</w:t>
      </w:r>
      <w:r w:rsidR="005B1FED">
        <w:rPr>
          <w:rFonts w:ascii="Times New Roman" w:eastAsia="宋体" w:hAnsi="Times New Roman" w:cs="Times New Roman"/>
          <w:sz w:val="24"/>
          <w14:ligatures w14:val="none"/>
        </w:rPr>
        <w:t xml:space="preserve"> </w:t>
      </w:r>
      <w:r w:rsidRPr="004F7D39">
        <w:rPr>
          <w:rFonts w:ascii="Times New Roman" w:eastAsia="宋体" w:hAnsi="Times New Roman" w:cs="Times New Roman"/>
          <w:sz w:val="24"/>
          <w14:ligatures w14:val="none"/>
        </w:rPr>
        <w:t>300384,</w:t>
      </w:r>
      <w:r w:rsidR="005B1FED">
        <w:rPr>
          <w:rFonts w:ascii="Times New Roman" w:eastAsia="宋体" w:hAnsi="Times New Roman" w:cs="Times New Roman"/>
          <w:sz w:val="24"/>
          <w14:ligatures w14:val="none"/>
        </w:rPr>
        <w:t xml:space="preserve"> </w:t>
      </w:r>
      <w:r w:rsidRPr="004F7D39">
        <w:rPr>
          <w:rFonts w:ascii="Times New Roman" w:eastAsia="宋体" w:hAnsi="Times New Roman" w:cs="Times New Roman"/>
          <w:sz w:val="24"/>
          <w14:ligatures w14:val="none"/>
        </w:rPr>
        <w:t>China</w:t>
      </w:r>
    </w:p>
    <w:p w14:paraId="66463F82" w14:textId="47D62B4D" w:rsidR="004F7D39" w:rsidRPr="004F7D39" w:rsidRDefault="004F7D39" w:rsidP="004F7D39">
      <w:pPr>
        <w:spacing w:after="0" w:line="480" w:lineRule="auto"/>
        <w:jc w:val="both"/>
        <w:rPr>
          <w:rFonts w:ascii="Times New Roman" w:eastAsia="宋体" w:hAnsi="Times New Roman" w:cs="Times New Roman"/>
          <w:sz w:val="24"/>
          <w14:ligatures w14:val="none"/>
        </w:rPr>
      </w:pPr>
      <w:r w:rsidRPr="004F7D39">
        <w:rPr>
          <w:rFonts w:ascii="Times New Roman" w:eastAsia="宋体" w:hAnsi="Times New Roman" w:cs="Times New Roman" w:hint="eastAsia"/>
          <w:sz w:val="24"/>
          <w14:ligatures w14:val="none"/>
        </w:rPr>
        <w:t>*</w:t>
      </w:r>
      <w:r w:rsidR="005B1FED">
        <w:rPr>
          <w:rFonts w:ascii="Times New Roman" w:eastAsia="宋体" w:hAnsi="Times New Roman" w:cs="Times New Roman" w:hint="eastAsia"/>
          <w:sz w:val="24"/>
          <w14:ligatures w14:val="none"/>
        </w:rPr>
        <w:t xml:space="preserve"> </w:t>
      </w:r>
      <w:r w:rsidRPr="004F7D39">
        <w:rPr>
          <w:rFonts w:ascii="Times New Roman" w:eastAsia="宋体" w:hAnsi="Times New Roman" w:cs="Times New Roman" w:hint="eastAsia"/>
          <w:sz w:val="24"/>
          <w14:ligatures w14:val="none"/>
        </w:rPr>
        <w:t>Corresponding</w:t>
      </w:r>
      <w:r w:rsidR="005B1FED">
        <w:rPr>
          <w:rFonts w:ascii="Times New Roman" w:eastAsia="宋体" w:hAnsi="Times New Roman" w:cs="Times New Roman" w:hint="eastAsia"/>
          <w:sz w:val="24"/>
          <w14:ligatures w14:val="none"/>
        </w:rPr>
        <w:t xml:space="preserve"> </w:t>
      </w:r>
      <w:r w:rsidRPr="004F7D39">
        <w:rPr>
          <w:rFonts w:ascii="Times New Roman" w:eastAsia="宋体" w:hAnsi="Times New Roman" w:cs="Times New Roman" w:hint="eastAsia"/>
          <w:sz w:val="24"/>
          <w14:ligatures w14:val="none"/>
        </w:rPr>
        <w:t>author:</w:t>
      </w:r>
    </w:p>
    <w:p w14:paraId="2FFF3AC4" w14:textId="51A63CE4" w:rsidR="004F7D39" w:rsidRPr="004F7D39" w:rsidRDefault="004F7D39" w:rsidP="004F7D39">
      <w:pPr>
        <w:spacing w:after="0" w:line="480" w:lineRule="auto"/>
        <w:jc w:val="both"/>
        <w:rPr>
          <w:rFonts w:ascii="Times New Roman" w:eastAsia="宋体" w:hAnsi="Times New Roman" w:cs="Times New Roman"/>
          <w:sz w:val="24"/>
          <w:szCs w:val="22"/>
          <w14:ligatures w14:val="none"/>
        </w:rPr>
      </w:pPr>
      <w:r w:rsidRPr="004F7D39">
        <w:rPr>
          <w:rFonts w:ascii="Times New Roman" w:eastAsia="宋体" w:hAnsi="Times New Roman" w:cs="Times New Roman"/>
          <w:sz w:val="24"/>
          <w:szCs w:val="22"/>
          <w14:ligatures w14:val="none"/>
        </w:rPr>
        <w:t>E-mail</w:t>
      </w:r>
      <w:r w:rsidR="005B1FED">
        <w:rPr>
          <w:rFonts w:ascii="Times New Roman" w:eastAsia="宋体" w:hAnsi="Times New Roman" w:cs="Times New Roman"/>
          <w:sz w:val="24"/>
          <w:szCs w:val="22"/>
          <w14:ligatures w14:val="none"/>
        </w:rPr>
        <w:t xml:space="preserve"> </w:t>
      </w:r>
      <w:r w:rsidRPr="004F7D39">
        <w:rPr>
          <w:rFonts w:ascii="Times New Roman" w:eastAsia="宋体" w:hAnsi="Times New Roman" w:cs="Times New Roman"/>
          <w:sz w:val="24"/>
          <w:szCs w:val="22"/>
          <w14:ligatures w14:val="none"/>
        </w:rPr>
        <w:t>addresses:</w:t>
      </w:r>
      <w:r w:rsidR="005B1FED">
        <w:rPr>
          <w:rFonts w:ascii="Times New Roman" w:eastAsia="宋体" w:hAnsi="Times New Roman" w:cs="Times New Roman"/>
          <w:sz w:val="24"/>
          <w:szCs w:val="22"/>
          <w14:ligatures w14:val="none"/>
        </w:rPr>
        <w:t xml:space="preserve"> </w:t>
      </w:r>
      <w:r w:rsidRPr="004F7D39">
        <w:rPr>
          <w:rFonts w:ascii="Times New Roman" w:eastAsia="宋体" w:hAnsi="Times New Roman" w:cs="Times New Roman" w:hint="eastAsia"/>
          <w:sz w:val="24"/>
          <w:szCs w:val="22"/>
          <w14:ligatures w14:val="none"/>
        </w:rPr>
        <w:t>wcc12122008@163.com</w:t>
      </w:r>
      <w:r w:rsidR="005B1FED">
        <w:rPr>
          <w:rFonts w:ascii="Times New Roman" w:eastAsia="宋体" w:hAnsi="Times New Roman" w:cs="Times New Roman"/>
          <w:sz w:val="24"/>
          <w:szCs w:val="22"/>
          <w14:ligatures w14:val="none"/>
        </w:rPr>
        <w:t xml:space="preserve"> </w:t>
      </w:r>
      <w:r w:rsidRPr="004F7D39">
        <w:rPr>
          <w:rFonts w:ascii="Times New Roman" w:eastAsia="宋体" w:hAnsi="Times New Roman" w:cs="Times New Roman"/>
          <w:sz w:val="24"/>
          <w:szCs w:val="22"/>
          <w14:ligatures w14:val="none"/>
        </w:rPr>
        <w:t>(</w:t>
      </w:r>
      <w:r w:rsidRPr="004F7D39">
        <w:rPr>
          <w:rFonts w:ascii="Times New Roman" w:eastAsia="宋体" w:hAnsi="Times New Roman" w:cs="Times New Roman" w:hint="eastAsia"/>
          <w:sz w:val="24"/>
          <w14:ligatures w14:val="none"/>
        </w:rPr>
        <w:t>C</w:t>
      </w:r>
      <w:r w:rsidRPr="004F7D39">
        <w:rPr>
          <w:rFonts w:ascii="Times New Roman" w:eastAsia="宋体" w:hAnsi="Times New Roman" w:cs="Times New Roman"/>
          <w:sz w:val="24"/>
          <w14:ligatures w14:val="none"/>
        </w:rPr>
        <w:t>.</w:t>
      </w:r>
      <w:r w:rsidR="005B1FED">
        <w:rPr>
          <w:rFonts w:ascii="Times New Roman" w:eastAsia="宋体" w:hAnsi="Times New Roman" w:cs="Times New Roman"/>
          <w:sz w:val="24"/>
          <w14:ligatures w14:val="none"/>
        </w:rPr>
        <w:t xml:space="preserve"> </w:t>
      </w:r>
      <w:r w:rsidRPr="004F7D39">
        <w:rPr>
          <w:rFonts w:ascii="Times New Roman" w:eastAsia="宋体" w:hAnsi="Times New Roman" w:cs="Times New Roman"/>
          <w:sz w:val="24"/>
          <w14:ligatures w14:val="none"/>
        </w:rPr>
        <w:t>Wang</w:t>
      </w:r>
      <w:r w:rsidRPr="004F7D39">
        <w:rPr>
          <w:rFonts w:ascii="Times New Roman" w:eastAsia="宋体" w:hAnsi="Times New Roman" w:cs="Times New Roman"/>
          <w:sz w:val="24"/>
          <w:szCs w:val="22"/>
          <w14:ligatures w14:val="none"/>
        </w:rPr>
        <w:t>),</w:t>
      </w:r>
      <w:r w:rsidR="005B1FED">
        <w:rPr>
          <w:rFonts w:ascii="Times New Roman" w:eastAsia="宋体" w:hAnsi="Times New Roman" w:cs="Times New Roman"/>
          <w:sz w:val="24"/>
          <w:szCs w:val="22"/>
          <w14:ligatures w14:val="none"/>
        </w:rPr>
        <w:t xml:space="preserve"> </w:t>
      </w:r>
      <w:r w:rsidRPr="004F7D39">
        <w:rPr>
          <w:rFonts w:ascii="Times New Roman" w:eastAsia="宋体" w:hAnsi="Times New Roman" w:cs="Times New Roman"/>
          <w:sz w:val="24"/>
          <w:szCs w:val="22"/>
          <w14:ligatures w14:val="none"/>
        </w:rPr>
        <w:t>nzg@tju.edu.cn</w:t>
      </w:r>
      <w:r w:rsidR="005B1FED">
        <w:rPr>
          <w:rFonts w:ascii="Times New Roman" w:eastAsia="宋体" w:hAnsi="Times New Roman" w:cs="Times New Roman"/>
          <w:sz w:val="24"/>
          <w:szCs w:val="22"/>
          <w14:ligatures w14:val="none"/>
        </w:rPr>
        <w:t xml:space="preserve"> </w:t>
      </w:r>
      <w:r w:rsidRPr="004F7D39">
        <w:rPr>
          <w:rFonts w:ascii="Times New Roman" w:eastAsia="宋体" w:hAnsi="Times New Roman" w:cs="Times New Roman"/>
          <w:sz w:val="24"/>
          <w:szCs w:val="22"/>
          <w14:ligatures w14:val="none"/>
        </w:rPr>
        <w:t>(</w:t>
      </w:r>
      <w:r w:rsidRPr="004F7D39">
        <w:rPr>
          <w:rFonts w:ascii="Times New Roman" w:eastAsia="宋体" w:hAnsi="Times New Roman" w:cs="Times New Roman" w:hint="eastAsia"/>
          <w:sz w:val="24"/>
          <w14:ligatures w14:val="none"/>
        </w:rPr>
        <w:t>Z.</w:t>
      </w:r>
      <w:r w:rsidR="005B1FED">
        <w:rPr>
          <w:rFonts w:ascii="Times New Roman" w:eastAsia="宋体" w:hAnsi="Times New Roman" w:cs="Times New Roman"/>
          <w:sz w:val="24"/>
          <w14:ligatures w14:val="none"/>
        </w:rPr>
        <w:t xml:space="preserve"> </w:t>
      </w:r>
      <w:r w:rsidRPr="004F7D39">
        <w:rPr>
          <w:rFonts w:ascii="Times New Roman" w:eastAsia="宋体" w:hAnsi="Times New Roman" w:cs="Times New Roman" w:hint="eastAsia"/>
          <w:sz w:val="24"/>
          <w14:ligatures w14:val="none"/>
        </w:rPr>
        <w:t>Niu</w:t>
      </w:r>
      <w:r w:rsidRPr="004F7D39">
        <w:rPr>
          <w:rFonts w:ascii="Times New Roman" w:eastAsia="宋体" w:hAnsi="Times New Roman" w:cs="Times New Roman"/>
          <w:sz w:val="24"/>
          <w:szCs w:val="22"/>
          <w14:ligatures w14:val="none"/>
        </w:rPr>
        <w:t>).</w:t>
      </w:r>
    </w:p>
    <w:p w14:paraId="6D7E3130" w14:textId="77777777" w:rsidR="004F7D39" w:rsidRPr="004F7D39" w:rsidRDefault="004F7D39" w:rsidP="004F7D39">
      <w:pPr>
        <w:spacing w:after="0" w:line="480" w:lineRule="auto"/>
        <w:ind w:firstLineChars="200" w:firstLine="480"/>
        <w:jc w:val="both"/>
        <w:rPr>
          <w:rFonts w:ascii="Times New Roman" w:eastAsia="宋体" w:hAnsi="Times New Roman" w:cs="Times New Roman"/>
          <w:sz w:val="24"/>
          <w:szCs w:val="22"/>
          <w14:ligatures w14:val="none"/>
        </w:rPr>
      </w:pPr>
    </w:p>
    <w:p w14:paraId="1D32034A" w14:textId="61EFEDB7" w:rsidR="004F7D39" w:rsidRPr="004F7D39" w:rsidRDefault="004F7D39" w:rsidP="004F7D39">
      <w:pPr>
        <w:spacing w:after="0" w:line="480" w:lineRule="auto"/>
        <w:jc w:val="both"/>
        <w:rPr>
          <w:rFonts w:ascii="Times New Roman" w:eastAsia="宋体" w:hAnsi="Times New Roman" w:cs="Times New Roman"/>
          <w:sz w:val="24"/>
          <w14:ligatures w14:val="none"/>
        </w:rPr>
      </w:pPr>
      <w:r w:rsidRPr="004F7D39">
        <w:rPr>
          <w:rFonts w:ascii="Times New Roman" w:eastAsia="宋体" w:hAnsi="Times New Roman" w:cs="Times New Roman"/>
          <w:sz w:val="24"/>
          <w14:ligatures w14:val="none"/>
        </w:rPr>
        <w:t>T</w:t>
      </w:r>
      <w:r w:rsidRPr="004F7D39">
        <w:rPr>
          <w:rFonts w:ascii="Times New Roman" w:eastAsia="宋体" w:hAnsi="Times New Roman" w:cs="Times New Roman" w:hint="eastAsia"/>
          <w:sz w:val="24"/>
          <w14:ligatures w14:val="none"/>
        </w:rPr>
        <w:t>el:</w:t>
      </w:r>
      <w:r w:rsidR="005B1FED">
        <w:rPr>
          <w:rFonts w:ascii="Times New Roman" w:eastAsia="宋体" w:hAnsi="Times New Roman" w:cs="Times New Roman" w:hint="eastAsia"/>
          <w:sz w:val="24"/>
          <w14:ligatures w14:val="none"/>
        </w:rPr>
        <w:t xml:space="preserve"> </w:t>
      </w:r>
      <w:r w:rsidRPr="004F7D39">
        <w:rPr>
          <w:rFonts w:ascii="Times New Roman" w:eastAsia="宋体" w:hAnsi="Times New Roman" w:cs="Times New Roman" w:hint="eastAsia"/>
          <w:sz w:val="24"/>
          <w14:ligatures w14:val="none"/>
        </w:rPr>
        <w:t>+86</w:t>
      </w:r>
      <w:r w:rsidR="005B1FED">
        <w:rPr>
          <w:rFonts w:ascii="Times New Roman" w:eastAsia="宋体" w:hAnsi="Times New Roman" w:cs="Times New Roman" w:hint="eastAsia"/>
          <w:sz w:val="24"/>
          <w14:ligatures w14:val="none"/>
        </w:rPr>
        <w:t xml:space="preserve"> </w:t>
      </w:r>
      <w:r w:rsidRPr="004F7D39">
        <w:rPr>
          <w:rFonts w:ascii="Times New Roman" w:eastAsia="宋体" w:hAnsi="Times New Roman" w:cs="Times New Roman" w:hint="eastAsia"/>
          <w:sz w:val="24"/>
          <w14:ligatures w14:val="none"/>
        </w:rPr>
        <w:t>13820639453</w:t>
      </w:r>
    </w:p>
    <w:p w14:paraId="604C6C09" w14:textId="22B4E34F" w:rsidR="004F7D39" w:rsidRDefault="004F7D39">
      <w:pPr>
        <w:widowControl/>
        <w:rPr>
          <w:rFonts w:ascii="Times New Roman" w:hAnsi="Times New Roman" w:cs="Times New Roman"/>
          <w:b/>
          <w:kern w:val="0"/>
          <w:sz w:val="28"/>
          <w:lang w:val="en-GB"/>
          <w14:ligatures w14:val="none"/>
        </w:rPr>
      </w:pPr>
    </w:p>
    <w:p w14:paraId="2E6A8217" w14:textId="4C1AD3F1" w:rsidR="004F7D39" w:rsidRPr="004F7D39" w:rsidRDefault="004F7D39" w:rsidP="004F7D39">
      <w:pPr>
        <w:widowControl/>
        <w:rPr>
          <w:rFonts w:ascii="Times New Roman" w:hAnsi="Times New Roman" w:cs="Times New Roman"/>
          <w:b/>
          <w:kern w:val="0"/>
          <w:sz w:val="28"/>
          <w:lang w:val="en-GB"/>
          <w14:ligatures w14:val="none"/>
        </w:rPr>
      </w:pPr>
      <w:r>
        <w:br w:type="page"/>
      </w:r>
    </w:p>
    <w:p w14:paraId="62EBD8F2" w14:textId="1AA8D868" w:rsidR="006309F6" w:rsidRPr="006309F6" w:rsidRDefault="00AA4DAE" w:rsidP="006309F6">
      <w:pPr>
        <w:pStyle w:val="2"/>
        <w:keepNext/>
        <w:keepLines/>
        <w:spacing w:before="260" w:after="260" w:line="480" w:lineRule="auto"/>
        <w:ind w:firstLineChars="50" w:firstLine="120"/>
        <w:rPr>
          <w:rFonts w:ascii="Times New Roman" w:eastAsia="黑体" w:hAnsi="Times New Roman" w:cstheme="minorBidi"/>
          <w:spacing w:val="0"/>
          <w:sz w:val="24"/>
          <w:szCs w:val="24"/>
          <w:shd w:val="clear" w:color="auto" w:fill="auto"/>
        </w:rPr>
      </w:pPr>
      <w:r>
        <w:rPr>
          <w:rFonts w:ascii="Times New Roman" w:eastAsia="黑体" w:hAnsi="Times New Roman" w:cstheme="minorBidi" w:hint="eastAsia"/>
          <w:spacing w:val="0"/>
          <w:sz w:val="24"/>
          <w:szCs w:val="24"/>
          <w:shd w:val="clear" w:color="auto" w:fill="auto"/>
        </w:rPr>
        <w:lastRenderedPageBreak/>
        <w:t>Text</w:t>
      </w:r>
      <w:r w:rsidR="005B1FED">
        <w:rPr>
          <w:rFonts w:ascii="Times New Roman" w:eastAsia="黑体" w:hAnsi="Times New Roman" w:cstheme="minorBidi" w:hint="eastAsia"/>
          <w:spacing w:val="0"/>
          <w:sz w:val="24"/>
          <w:szCs w:val="24"/>
          <w:shd w:val="clear" w:color="auto" w:fill="auto"/>
        </w:rPr>
        <w:t xml:space="preserve"> </w:t>
      </w:r>
      <w:r>
        <w:rPr>
          <w:rFonts w:ascii="Times New Roman" w:eastAsia="黑体" w:hAnsi="Times New Roman" w:cstheme="minorBidi" w:hint="eastAsia"/>
          <w:spacing w:val="0"/>
          <w:sz w:val="24"/>
          <w:szCs w:val="24"/>
          <w:shd w:val="clear" w:color="auto" w:fill="auto"/>
        </w:rPr>
        <w:t>S1.</w:t>
      </w:r>
      <w:r w:rsidR="005B1FED">
        <w:rPr>
          <w:rFonts w:ascii="Times New Roman" w:eastAsia="黑体" w:hAnsi="Times New Roman" w:cstheme="minorBidi" w:hint="eastAsia"/>
          <w:spacing w:val="0"/>
          <w:sz w:val="24"/>
          <w:szCs w:val="24"/>
          <w:shd w:val="clear" w:color="auto" w:fill="auto"/>
        </w:rPr>
        <w:t xml:space="preserve"> </w:t>
      </w:r>
      <w:r w:rsidR="006309F6" w:rsidRPr="006309F6">
        <w:rPr>
          <w:rFonts w:ascii="Times New Roman" w:eastAsia="黑体" w:hAnsi="Times New Roman" w:cstheme="minorBidi"/>
          <w:spacing w:val="0"/>
          <w:sz w:val="24"/>
          <w:szCs w:val="24"/>
          <w:shd w:val="clear" w:color="auto" w:fill="auto"/>
        </w:rPr>
        <w:t>Literature</w:t>
      </w:r>
      <w:r w:rsidR="005B1FED">
        <w:rPr>
          <w:rFonts w:ascii="Times New Roman" w:eastAsia="黑体" w:hAnsi="Times New Roman" w:cstheme="minorBidi"/>
          <w:spacing w:val="0"/>
          <w:sz w:val="24"/>
          <w:szCs w:val="24"/>
          <w:shd w:val="clear" w:color="auto" w:fill="auto"/>
        </w:rPr>
        <w:t xml:space="preserve"> </w:t>
      </w:r>
      <w:r w:rsidR="006309F6" w:rsidRPr="006309F6">
        <w:rPr>
          <w:rFonts w:ascii="Times New Roman" w:eastAsia="黑体" w:hAnsi="Times New Roman" w:cstheme="minorBidi"/>
          <w:spacing w:val="0"/>
          <w:sz w:val="24"/>
          <w:szCs w:val="24"/>
          <w:shd w:val="clear" w:color="auto" w:fill="auto"/>
        </w:rPr>
        <w:t>Search</w:t>
      </w:r>
      <w:r w:rsidR="005B1FED">
        <w:rPr>
          <w:rFonts w:ascii="Times New Roman" w:eastAsia="黑体" w:hAnsi="Times New Roman" w:cstheme="minorBidi"/>
          <w:spacing w:val="0"/>
          <w:sz w:val="24"/>
          <w:szCs w:val="24"/>
          <w:shd w:val="clear" w:color="auto" w:fill="auto"/>
        </w:rPr>
        <w:t xml:space="preserve"> </w:t>
      </w:r>
      <w:r w:rsidR="006309F6" w:rsidRPr="006309F6">
        <w:rPr>
          <w:rFonts w:ascii="Times New Roman" w:eastAsia="黑体" w:hAnsi="Times New Roman" w:cstheme="minorBidi"/>
          <w:spacing w:val="0"/>
          <w:sz w:val="24"/>
          <w:szCs w:val="24"/>
          <w:shd w:val="clear" w:color="auto" w:fill="auto"/>
        </w:rPr>
        <w:t>Strategy</w:t>
      </w:r>
    </w:p>
    <w:p w14:paraId="3BA3DDA0" w14:textId="4E807598" w:rsidR="006309F6" w:rsidRPr="006309F6" w:rsidRDefault="006309F6" w:rsidP="00D34433">
      <w:pPr>
        <w:ind w:firstLineChars="200" w:firstLine="480"/>
        <w:jc w:val="both"/>
        <w:rPr>
          <w:rFonts w:ascii="Times New Roman" w:hAnsi="Times New Roman" w:cs="Times New Roman"/>
          <w:sz w:val="24"/>
          <w:szCs w:val="28"/>
        </w:rPr>
      </w:pPr>
      <w:r w:rsidRPr="006309F6">
        <w:rPr>
          <w:rFonts w:ascii="Times New Roman" w:hAnsi="Times New Roman" w:cs="Times New Roman"/>
          <w:sz w:val="24"/>
          <w:szCs w:val="28"/>
        </w:rPr>
        <w:t>A</w:t>
      </w:r>
      <w:r w:rsidR="005B1FED">
        <w:rPr>
          <w:rFonts w:ascii="Times New Roman" w:hAnsi="Times New Roman" w:cs="Times New Roman"/>
          <w:sz w:val="24"/>
          <w:szCs w:val="28"/>
        </w:rPr>
        <w:t xml:space="preserve"> </w:t>
      </w:r>
      <w:r w:rsidRPr="006309F6">
        <w:rPr>
          <w:rFonts w:ascii="Times New Roman" w:hAnsi="Times New Roman" w:cs="Times New Roman"/>
          <w:sz w:val="24"/>
          <w:szCs w:val="28"/>
        </w:rPr>
        <w:t>literature</w:t>
      </w:r>
      <w:r w:rsidR="005B1FED">
        <w:rPr>
          <w:rFonts w:ascii="Times New Roman" w:hAnsi="Times New Roman" w:cs="Times New Roman"/>
          <w:sz w:val="24"/>
          <w:szCs w:val="28"/>
        </w:rPr>
        <w:t xml:space="preserve"> </w:t>
      </w:r>
      <w:r w:rsidRPr="006309F6">
        <w:rPr>
          <w:rFonts w:ascii="Times New Roman" w:hAnsi="Times New Roman" w:cs="Times New Roman"/>
          <w:sz w:val="24"/>
          <w:szCs w:val="28"/>
        </w:rPr>
        <w:t>search</w:t>
      </w:r>
      <w:r w:rsidR="005B1FED">
        <w:rPr>
          <w:rFonts w:ascii="Times New Roman" w:hAnsi="Times New Roman" w:cs="Times New Roman"/>
          <w:sz w:val="24"/>
          <w:szCs w:val="28"/>
        </w:rPr>
        <w:t xml:space="preserve"> </w:t>
      </w:r>
      <w:r w:rsidRPr="006309F6">
        <w:rPr>
          <w:rFonts w:ascii="Times New Roman" w:hAnsi="Times New Roman" w:cs="Times New Roman"/>
          <w:sz w:val="24"/>
          <w:szCs w:val="28"/>
        </w:rPr>
        <w:t>was</w:t>
      </w:r>
      <w:r w:rsidR="005B1FED">
        <w:rPr>
          <w:rFonts w:ascii="Times New Roman" w:hAnsi="Times New Roman" w:cs="Times New Roman"/>
          <w:sz w:val="24"/>
          <w:szCs w:val="28"/>
        </w:rPr>
        <w:t xml:space="preserve"> </w:t>
      </w:r>
      <w:r w:rsidRPr="006309F6">
        <w:rPr>
          <w:rFonts w:ascii="Times New Roman" w:hAnsi="Times New Roman" w:cs="Times New Roman"/>
          <w:sz w:val="24"/>
          <w:szCs w:val="28"/>
        </w:rPr>
        <w:t>conducted</w:t>
      </w:r>
      <w:r w:rsidR="005B1FED">
        <w:rPr>
          <w:rFonts w:ascii="Times New Roman" w:hAnsi="Times New Roman" w:cs="Times New Roman"/>
          <w:sz w:val="24"/>
          <w:szCs w:val="28"/>
        </w:rPr>
        <w:t xml:space="preserve"> </w:t>
      </w:r>
      <w:r w:rsidRPr="006309F6">
        <w:rPr>
          <w:rFonts w:ascii="Times New Roman" w:hAnsi="Times New Roman" w:cs="Times New Roman"/>
          <w:sz w:val="24"/>
          <w:szCs w:val="28"/>
        </w:rPr>
        <w:t>using</w:t>
      </w:r>
      <w:r w:rsidR="005B1FED">
        <w:rPr>
          <w:rFonts w:ascii="Times New Roman" w:hAnsi="Times New Roman" w:cs="Times New Roman"/>
          <w:sz w:val="24"/>
          <w:szCs w:val="28"/>
        </w:rPr>
        <w:t xml:space="preserve"> </w:t>
      </w:r>
      <w:r w:rsidRPr="006309F6">
        <w:rPr>
          <w:rFonts w:ascii="Times New Roman" w:hAnsi="Times New Roman" w:cs="Times New Roman"/>
          <w:sz w:val="24"/>
          <w:szCs w:val="28"/>
        </w:rPr>
        <w:t>the</w:t>
      </w:r>
      <w:r w:rsidR="005B1FED">
        <w:rPr>
          <w:rFonts w:ascii="Times New Roman" w:hAnsi="Times New Roman" w:cs="Times New Roman"/>
          <w:i/>
          <w:iCs/>
          <w:sz w:val="24"/>
          <w:szCs w:val="28"/>
        </w:rPr>
        <w:t xml:space="preserve"> </w:t>
      </w:r>
      <w:r w:rsidRPr="00D34433">
        <w:rPr>
          <w:rFonts w:ascii="Times New Roman" w:hAnsi="Times New Roman" w:cs="Times New Roman"/>
          <w:i/>
          <w:iCs/>
          <w:sz w:val="24"/>
          <w:szCs w:val="28"/>
        </w:rPr>
        <w:t>ISI</w:t>
      </w:r>
      <w:r w:rsidR="005B1FED">
        <w:rPr>
          <w:rFonts w:ascii="Times New Roman" w:hAnsi="Times New Roman" w:cs="Times New Roman"/>
          <w:i/>
          <w:iCs/>
          <w:sz w:val="24"/>
          <w:szCs w:val="28"/>
        </w:rPr>
        <w:t xml:space="preserve"> </w:t>
      </w:r>
      <w:r w:rsidRPr="00D34433">
        <w:rPr>
          <w:rFonts w:ascii="Times New Roman" w:hAnsi="Times New Roman" w:cs="Times New Roman"/>
          <w:i/>
          <w:iCs/>
          <w:sz w:val="24"/>
          <w:szCs w:val="28"/>
        </w:rPr>
        <w:t>Web</w:t>
      </w:r>
      <w:r w:rsidR="005B1FED">
        <w:rPr>
          <w:rFonts w:ascii="Times New Roman" w:hAnsi="Times New Roman" w:cs="Times New Roman"/>
          <w:i/>
          <w:iCs/>
          <w:sz w:val="24"/>
          <w:szCs w:val="28"/>
        </w:rPr>
        <w:t xml:space="preserve"> </w:t>
      </w:r>
      <w:r w:rsidRPr="00D34433">
        <w:rPr>
          <w:rFonts w:ascii="Times New Roman" w:hAnsi="Times New Roman" w:cs="Times New Roman"/>
          <w:i/>
          <w:iCs/>
          <w:sz w:val="24"/>
          <w:szCs w:val="28"/>
        </w:rPr>
        <w:t>of</w:t>
      </w:r>
      <w:r w:rsidR="005B1FED">
        <w:rPr>
          <w:rFonts w:ascii="Times New Roman" w:hAnsi="Times New Roman" w:cs="Times New Roman"/>
          <w:i/>
          <w:iCs/>
          <w:sz w:val="24"/>
          <w:szCs w:val="28"/>
        </w:rPr>
        <w:t xml:space="preserve"> </w:t>
      </w:r>
      <w:r w:rsidRPr="00D34433">
        <w:rPr>
          <w:rFonts w:ascii="Times New Roman" w:hAnsi="Times New Roman" w:cs="Times New Roman"/>
          <w:i/>
          <w:iCs/>
          <w:sz w:val="24"/>
          <w:szCs w:val="28"/>
        </w:rPr>
        <w:t>Science</w:t>
      </w:r>
      <w:r w:rsidR="005B1FED">
        <w:rPr>
          <w:rFonts w:ascii="Times New Roman" w:hAnsi="Times New Roman" w:cs="Times New Roman"/>
          <w:sz w:val="24"/>
          <w:szCs w:val="28"/>
        </w:rPr>
        <w:t xml:space="preserve"> </w:t>
      </w:r>
      <w:r w:rsidRPr="006309F6">
        <w:rPr>
          <w:rFonts w:ascii="Times New Roman" w:hAnsi="Times New Roman" w:cs="Times New Roman"/>
          <w:sz w:val="24"/>
          <w:szCs w:val="28"/>
        </w:rPr>
        <w:t>database.</w:t>
      </w:r>
      <w:r w:rsidR="005B1FED">
        <w:rPr>
          <w:rFonts w:ascii="Times New Roman" w:hAnsi="Times New Roman" w:cs="Times New Roman"/>
          <w:sz w:val="24"/>
          <w:szCs w:val="28"/>
        </w:rPr>
        <w:t xml:space="preserve"> </w:t>
      </w:r>
      <w:r w:rsidRPr="006309F6">
        <w:rPr>
          <w:rFonts w:ascii="Times New Roman" w:hAnsi="Times New Roman" w:cs="Times New Roman"/>
          <w:sz w:val="24"/>
          <w:szCs w:val="28"/>
        </w:rPr>
        <w:t>Based</w:t>
      </w:r>
      <w:r w:rsidR="005B1FED">
        <w:rPr>
          <w:rFonts w:ascii="Times New Roman" w:hAnsi="Times New Roman" w:cs="Times New Roman"/>
          <w:sz w:val="24"/>
          <w:szCs w:val="28"/>
        </w:rPr>
        <w:t xml:space="preserve"> </w:t>
      </w:r>
      <w:r w:rsidRPr="006309F6">
        <w:rPr>
          <w:rFonts w:ascii="Times New Roman" w:hAnsi="Times New Roman" w:cs="Times New Roman"/>
          <w:sz w:val="24"/>
          <w:szCs w:val="28"/>
        </w:rPr>
        <w:t>on</w:t>
      </w:r>
      <w:r w:rsidR="005B1FED">
        <w:rPr>
          <w:rFonts w:ascii="Times New Roman" w:hAnsi="Times New Roman" w:cs="Times New Roman"/>
          <w:sz w:val="24"/>
          <w:szCs w:val="28"/>
        </w:rPr>
        <w:t xml:space="preserve"> </w:t>
      </w:r>
      <w:r w:rsidRPr="006309F6">
        <w:rPr>
          <w:rFonts w:ascii="Times New Roman" w:hAnsi="Times New Roman" w:cs="Times New Roman"/>
          <w:sz w:val="24"/>
          <w:szCs w:val="28"/>
        </w:rPr>
        <w:t>the</w:t>
      </w:r>
      <w:r w:rsidR="005B1FED">
        <w:rPr>
          <w:rFonts w:ascii="Times New Roman" w:hAnsi="Times New Roman" w:cs="Times New Roman"/>
          <w:sz w:val="24"/>
          <w:szCs w:val="28"/>
        </w:rPr>
        <w:t xml:space="preserve"> </w:t>
      </w:r>
      <w:r w:rsidRPr="006309F6">
        <w:rPr>
          <w:rFonts w:ascii="Times New Roman" w:hAnsi="Times New Roman" w:cs="Times New Roman"/>
          <w:sz w:val="24"/>
          <w:szCs w:val="28"/>
        </w:rPr>
        <w:t>search</w:t>
      </w:r>
      <w:r w:rsidR="005B1FED">
        <w:rPr>
          <w:rFonts w:ascii="Times New Roman" w:hAnsi="Times New Roman" w:cs="Times New Roman"/>
          <w:sz w:val="24"/>
          <w:szCs w:val="28"/>
        </w:rPr>
        <w:t xml:space="preserve"> </w:t>
      </w:r>
      <w:r w:rsidRPr="006309F6">
        <w:rPr>
          <w:rFonts w:ascii="Times New Roman" w:hAnsi="Times New Roman" w:cs="Times New Roman"/>
          <w:sz w:val="24"/>
          <w:szCs w:val="28"/>
        </w:rPr>
        <w:t>terms</w:t>
      </w:r>
      <w:r w:rsidR="005B1FED">
        <w:rPr>
          <w:rFonts w:ascii="Times New Roman" w:hAnsi="Times New Roman" w:cs="Times New Roman"/>
          <w:sz w:val="24"/>
          <w:szCs w:val="28"/>
        </w:rPr>
        <w:t xml:space="preserve"> </w:t>
      </w:r>
      <w:r w:rsidRPr="006309F6">
        <w:rPr>
          <w:rFonts w:ascii="Times New Roman" w:hAnsi="Times New Roman" w:cs="Times New Roman"/>
          <w:sz w:val="24"/>
          <w:szCs w:val="28"/>
        </w:rPr>
        <w:t>listed</w:t>
      </w:r>
      <w:r w:rsidR="005B1FED">
        <w:rPr>
          <w:rFonts w:ascii="Times New Roman" w:hAnsi="Times New Roman" w:cs="Times New Roman"/>
          <w:sz w:val="24"/>
          <w:szCs w:val="28"/>
        </w:rPr>
        <w:t xml:space="preserve"> </w:t>
      </w:r>
      <w:r w:rsidRPr="006309F6">
        <w:rPr>
          <w:rFonts w:ascii="Times New Roman" w:hAnsi="Times New Roman" w:cs="Times New Roman"/>
          <w:sz w:val="24"/>
          <w:szCs w:val="28"/>
        </w:rPr>
        <w:t>in</w:t>
      </w:r>
      <w:r w:rsidR="005B1FED">
        <w:rPr>
          <w:rFonts w:ascii="Times New Roman" w:hAnsi="Times New Roman" w:cs="Times New Roman"/>
          <w:sz w:val="24"/>
          <w:szCs w:val="28"/>
        </w:rPr>
        <w:t xml:space="preserve"> </w:t>
      </w:r>
      <w:r w:rsidRPr="006309F6">
        <w:rPr>
          <w:rFonts w:ascii="Times New Roman" w:hAnsi="Times New Roman" w:cs="Times New Roman"/>
          <w:sz w:val="24"/>
          <w:szCs w:val="28"/>
        </w:rPr>
        <w:t>Table</w:t>
      </w:r>
      <w:r w:rsidR="005B1FED">
        <w:rPr>
          <w:rFonts w:ascii="Times New Roman" w:hAnsi="Times New Roman" w:cs="Times New Roman"/>
          <w:sz w:val="24"/>
          <w:szCs w:val="28"/>
        </w:rPr>
        <w:t xml:space="preserve"> </w:t>
      </w:r>
      <w:r w:rsidRPr="006309F6">
        <w:rPr>
          <w:rFonts w:ascii="Times New Roman" w:hAnsi="Times New Roman" w:cs="Times New Roman"/>
          <w:sz w:val="24"/>
          <w:szCs w:val="28"/>
        </w:rPr>
        <w:t>S1,</w:t>
      </w:r>
      <w:r w:rsidR="005B1FED">
        <w:rPr>
          <w:rFonts w:ascii="Times New Roman" w:hAnsi="Times New Roman" w:cs="Times New Roman"/>
          <w:sz w:val="24"/>
          <w:szCs w:val="28"/>
        </w:rPr>
        <w:t xml:space="preserve"> </w:t>
      </w:r>
      <w:r w:rsidRPr="006309F6">
        <w:rPr>
          <w:rFonts w:ascii="Times New Roman" w:hAnsi="Times New Roman" w:cs="Times New Roman"/>
          <w:sz w:val="24"/>
          <w:szCs w:val="28"/>
        </w:rPr>
        <w:t>a</w:t>
      </w:r>
      <w:r w:rsidR="005B1FED">
        <w:rPr>
          <w:rFonts w:ascii="Times New Roman" w:hAnsi="Times New Roman" w:cs="Times New Roman"/>
          <w:sz w:val="24"/>
          <w:szCs w:val="28"/>
        </w:rPr>
        <w:t xml:space="preserve"> </w:t>
      </w:r>
      <w:r w:rsidRPr="006309F6">
        <w:rPr>
          <w:rFonts w:ascii="Times New Roman" w:hAnsi="Times New Roman" w:cs="Times New Roman"/>
          <w:sz w:val="24"/>
          <w:szCs w:val="28"/>
        </w:rPr>
        <w:t>total</w:t>
      </w:r>
      <w:r w:rsidR="005B1FED">
        <w:rPr>
          <w:rFonts w:ascii="Times New Roman" w:hAnsi="Times New Roman" w:cs="Times New Roman"/>
          <w:sz w:val="24"/>
          <w:szCs w:val="28"/>
        </w:rPr>
        <w:t xml:space="preserve"> </w:t>
      </w:r>
      <w:r w:rsidRPr="006309F6">
        <w:rPr>
          <w:rFonts w:ascii="Times New Roman" w:hAnsi="Times New Roman" w:cs="Times New Roman"/>
          <w:sz w:val="24"/>
          <w:szCs w:val="28"/>
        </w:rPr>
        <w:t>of</w:t>
      </w:r>
      <w:r w:rsidR="005B1FED">
        <w:rPr>
          <w:rFonts w:ascii="Times New Roman" w:hAnsi="Times New Roman" w:cs="Times New Roman"/>
          <w:sz w:val="24"/>
          <w:szCs w:val="28"/>
        </w:rPr>
        <w:t xml:space="preserve"> </w:t>
      </w:r>
      <w:r w:rsidRPr="006309F6">
        <w:rPr>
          <w:rFonts w:ascii="Times New Roman" w:hAnsi="Times New Roman" w:cs="Times New Roman"/>
          <w:sz w:val="24"/>
          <w:szCs w:val="28"/>
        </w:rPr>
        <w:t>28,781</w:t>
      </w:r>
      <w:r w:rsidR="005B1FED">
        <w:rPr>
          <w:rFonts w:ascii="Times New Roman" w:hAnsi="Times New Roman" w:cs="Times New Roman"/>
          <w:sz w:val="24"/>
          <w:szCs w:val="28"/>
        </w:rPr>
        <w:t xml:space="preserve"> </w:t>
      </w:r>
      <w:r w:rsidRPr="006309F6">
        <w:rPr>
          <w:rFonts w:ascii="Times New Roman" w:hAnsi="Times New Roman" w:cs="Times New Roman"/>
          <w:sz w:val="24"/>
          <w:szCs w:val="28"/>
        </w:rPr>
        <w:t>publications</w:t>
      </w:r>
      <w:r w:rsidR="005B1FED">
        <w:rPr>
          <w:rFonts w:ascii="Times New Roman" w:hAnsi="Times New Roman" w:cs="Times New Roman"/>
          <w:sz w:val="24"/>
          <w:szCs w:val="28"/>
        </w:rPr>
        <w:t xml:space="preserve"> </w:t>
      </w:r>
      <w:r w:rsidRPr="006309F6">
        <w:rPr>
          <w:rFonts w:ascii="Times New Roman" w:hAnsi="Times New Roman" w:cs="Times New Roman"/>
          <w:sz w:val="24"/>
          <w:szCs w:val="28"/>
        </w:rPr>
        <w:t>related</w:t>
      </w:r>
      <w:r w:rsidR="005B1FED">
        <w:rPr>
          <w:rFonts w:ascii="Times New Roman" w:hAnsi="Times New Roman" w:cs="Times New Roman"/>
          <w:sz w:val="24"/>
          <w:szCs w:val="28"/>
        </w:rPr>
        <w:t xml:space="preserve"> </w:t>
      </w:r>
      <w:r w:rsidRPr="006309F6">
        <w:rPr>
          <w:rFonts w:ascii="Times New Roman" w:hAnsi="Times New Roman" w:cs="Times New Roman"/>
          <w:sz w:val="24"/>
          <w:szCs w:val="28"/>
        </w:rPr>
        <w:t>to</w:t>
      </w:r>
      <w:r w:rsidR="005B1FED">
        <w:rPr>
          <w:rFonts w:ascii="Times New Roman" w:hAnsi="Times New Roman" w:cs="Times New Roman"/>
          <w:sz w:val="24"/>
          <w:szCs w:val="28"/>
        </w:rPr>
        <w:t xml:space="preserve"> </w:t>
      </w:r>
      <w:r w:rsidRPr="006309F6">
        <w:rPr>
          <w:rFonts w:ascii="Times New Roman" w:hAnsi="Times New Roman" w:cs="Times New Roman"/>
          <w:sz w:val="24"/>
          <w:szCs w:val="28"/>
        </w:rPr>
        <w:t>cyanobacteria</w:t>
      </w:r>
      <w:r w:rsidR="005B1FED">
        <w:rPr>
          <w:rFonts w:ascii="Times New Roman" w:hAnsi="Times New Roman" w:cs="Times New Roman"/>
          <w:sz w:val="24"/>
          <w:szCs w:val="28"/>
        </w:rPr>
        <w:t xml:space="preserve"> </w:t>
      </w:r>
      <w:r w:rsidRPr="006309F6">
        <w:rPr>
          <w:rFonts w:ascii="Times New Roman" w:hAnsi="Times New Roman" w:cs="Times New Roman"/>
          <w:sz w:val="24"/>
          <w:szCs w:val="28"/>
        </w:rPr>
        <w:t>and</w:t>
      </w:r>
      <w:r w:rsidR="005B1FED">
        <w:rPr>
          <w:rFonts w:ascii="Times New Roman" w:hAnsi="Times New Roman" w:cs="Times New Roman"/>
          <w:sz w:val="24"/>
          <w:szCs w:val="28"/>
        </w:rPr>
        <w:t xml:space="preserve"> </w:t>
      </w:r>
      <w:r w:rsidRPr="006309F6">
        <w:rPr>
          <w:rFonts w:ascii="Times New Roman" w:hAnsi="Times New Roman" w:cs="Times New Roman"/>
          <w:sz w:val="24"/>
          <w:szCs w:val="28"/>
        </w:rPr>
        <w:t>2,214</w:t>
      </w:r>
      <w:r w:rsidR="005B1FED">
        <w:rPr>
          <w:rFonts w:ascii="Times New Roman" w:hAnsi="Times New Roman" w:cs="Times New Roman"/>
          <w:sz w:val="24"/>
          <w:szCs w:val="28"/>
        </w:rPr>
        <w:t xml:space="preserve"> </w:t>
      </w:r>
      <w:r w:rsidRPr="006309F6">
        <w:rPr>
          <w:rFonts w:ascii="Times New Roman" w:hAnsi="Times New Roman" w:cs="Times New Roman"/>
          <w:sz w:val="24"/>
          <w:szCs w:val="28"/>
        </w:rPr>
        <w:t>publications</w:t>
      </w:r>
      <w:r w:rsidR="005B1FED">
        <w:rPr>
          <w:rFonts w:ascii="Times New Roman" w:hAnsi="Times New Roman" w:cs="Times New Roman"/>
          <w:sz w:val="24"/>
          <w:szCs w:val="28"/>
        </w:rPr>
        <w:t xml:space="preserve"> </w:t>
      </w:r>
      <w:r w:rsidRPr="006309F6">
        <w:rPr>
          <w:rFonts w:ascii="Times New Roman" w:hAnsi="Times New Roman" w:cs="Times New Roman"/>
          <w:sz w:val="24"/>
          <w:szCs w:val="28"/>
        </w:rPr>
        <w:t>related</w:t>
      </w:r>
      <w:r w:rsidR="005B1FED">
        <w:rPr>
          <w:rFonts w:ascii="Times New Roman" w:hAnsi="Times New Roman" w:cs="Times New Roman"/>
          <w:sz w:val="24"/>
          <w:szCs w:val="28"/>
        </w:rPr>
        <w:t xml:space="preserve"> </w:t>
      </w:r>
      <w:r w:rsidRPr="006309F6">
        <w:rPr>
          <w:rFonts w:ascii="Times New Roman" w:hAnsi="Times New Roman" w:cs="Times New Roman"/>
          <w:sz w:val="24"/>
          <w:szCs w:val="28"/>
        </w:rPr>
        <w:t>to</w:t>
      </w:r>
      <w:r w:rsidR="005B1FED">
        <w:rPr>
          <w:rFonts w:ascii="Times New Roman" w:hAnsi="Times New Roman" w:cs="Times New Roman"/>
          <w:sz w:val="24"/>
          <w:szCs w:val="28"/>
        </w:rPr>
        <w:t xml:space="preserve"> </w:t>
      </w:r>
      <w:r w:rsidRPr="006309F6">
        <w:rPr>
          <w:rFonts w:ascii="Times New Roman" w:hAnsi="Times New Roman" w:cs="Times New Roman"/>
          <w:sz w:val="24"/>
          <w:szCs w:val="28"/>
        </w:rPr>
        <w:t>antibiotic</w:t>
      </w:r>
      <w:r w:rsidR="005B1FED">
        <w:rPr>
          <w:rFonts w:ascii="Times New Roman" w:hAnsi="Times New Roman" w:cs="Times New Roman"/>
          <w:sz w:val="24"/>
          <w:szCs w:val="28"/>
        </w:rPr>
        <w:t xml:space="preserve"> </w:t>
      </w:r>
      <w:r w:rsidRPr="006309F6">
        <w:rPr>
          <w:rFonts w:ascii="Times New Roman" w:hAnsi="Times New Roman" w:cs="Times New Roman"/>
          <w:sz w:val="24"/>
          <w:szCs w:val="28"/>
        </w:rPr>
        <w:t>resistance</w:t>
      </w:r>
      <w:r w:rsidR="005B1FED">
        <w:rPr>
          <w:rFonts w:ascii="Times New Roman" w:hAnsi="Times New Roman" w:cs="Times New Roman"/>
          <w:sz w:val="24"/>
          <w:szCs w:val="28"/>
        </w:rPr>
        <w:t xml:space="preserve"> </w:t>
      </w:r>
      <w:r w:rsidRPr="006309F6">
        <w:rPr>
          <w:rFonts w:ascii="Times New Roman" w:hAnsi="Times New Roman" w:cs="Times New Roman"/>
          <w:sz w:val="24"/>
          <w:szCs w:val="28"/>
        </w:rPr>
        <w:t>genes</w:t>
      </w:r>
      <w:r w:rsidR="005B1FED">
        <w:rPr>
          <w:rFonts w:ascii="Times New Roman" w:hAnsi="Times New Roman" w:cs="Times New Roman"/>
          <w:sz w:val="24"/>
          <w:szCs w:val="28"/>
        </w:rPr>
        <w:t xml:space="preserve"> </w:t>
      </w:r>
      <w:r w:rsidRPr="006309F6">
        <w:rPr>
          <w:rFonts w:ascii="Times New Roman" w:hAnsi="Times New Roman" w:cs="Times New Roman"/>
          <w:sz w:val="24"/>
          <w:szCs w:val="28"/>
        </w:rPr>
        <w:t>(ARGs)</w:t>
      </w:r>
      <w:r w:rsidR="005B1FED">
        <w:rPr>
          <w:rFonts w:ascii="Times New Roman" w:hAnsi="Times New Roman" w:cs="Times New Roman"/>
          <w:sz w:val="24"/>
          <w:szCs w:val="28"/>
        </w:rPr>
        <w:t xml:space="preserve"> </w:t>
      </w:r>
      <w:r w:rsidRPr="006309F6">
        <w:rPr>
          <w:rFonts w:ascii="Times New Roman" w:hAnsi="Times New Roman" w:cs="Times New Roman"/>
          <w:sz w:val="24"/>
          <w:szCs w:val="28"/>
        </w:rPr>
        <w:t>were</w:t>
      </w:r>
      <w:r w:rsidR="005B1FED">
        <w:rPr>
          <w:rFonts w:ascii="Times New Roman" w:hAnsi="Times New Roman" w:cs="Times New Roman"/>
          <w:sz w:val="24"/>
          <w:szCs w:val="28"/>
        </w:rPr>
        <w:t xml:space="preserve"> </w:t>
      </w:r>
      <w:r w:rsidRPr="006309F6">
        <w:rPr>
          <w:rFonts w:ascii="Times New Roman" w:hAnsi="Times New Roman" w:cs="Times New Roman"/>
          <w:sz w:val="24"/>
          <w:szCs w:val="28"/>
        </w:rPr>
        <w:t>retrieved.</w:t>
      </w:r>
      <w:r w:rsidR="005B1FED">
        <w:rPr>
          <w:rFonts w:ascii="Times New Roman" w:hAnsi="Times New Roman" w:cs="Times New Roman"/>
          <w:sz w:val="24"/>
          <w:szCs w:val="28"/>
        </w:rPr>
        <w:t xml:space="preserve"> </w:t>
      </w:r>
      <w:r w:rsidRPr="006309F6">
        <w:rPr>
          <w:rFonts w:ascii="Times New Roman" w:hAnsi="Times New Roman" w:cs="Times New Roman"/>
          <w:sz w:val="24"/>
          <w:szCs w:val="28"/>
        </w:rPr>
        <w:t>Among</w:t>
      </w:r>
      <w:r w:rsidR="005B1FED">
        <w:rPr>
          <w:rFonts w:ascii="Times New Roman" w:hAnsi="Times New Roman" w:cs="Times New Roman"/>
          <w:sz w:val="24"/>
          <w:szCs w:val="28"/>
        </w:rPr>
        <w:t xml:space="preserve"> </w:t>
      </w:r>
      <w:r w:rsidRPr="006309F6">
        <w:rPr>
          <w:rFonts w:ascii="Times New Roman" w:hAnsi="Times New Roman" w:cs="Times New Roman"/>
          <w:sz w:val="24"/>
          <w:szCs w:val="28"/>
        </w:rPr>
        <w:t>these,</w:t>
      </w:r>
      <w:r w:rsidR="005B1FED">
        <w:rPr>
          <w:rFonts w:ascii="Times New Roman" w:hAnsi="Times New Roman" w:cs="Times New Roman"/>
          <w:sz w:val="24"/>
          <w:szCs w:val="28"/>
        </w:rPr>
        <w:t xml:space="preserve"> </w:t>
      </w:r>
      <w:r w:rsidRPr="006309F6">
        <w:rPr>
          <w:rFonts w:ascii="Times New Roman" w:hAnsi="Times New Roman" w:cs="Times New Roman"/>
          <w:sz w:val="24"/>
          <w:szCs w:val="28"/>
        </w:rPr>
        <w:t>43</w:t>
      </w:r>
      <w:r w:rsidR="005B1FED">
        <w:rPr>
          <w:rFonts w:ascii="Times New Roman" w:hAnsi="Times New Roman" w:cs="Times New Roman"/>
          <w:sz w:val="24"/>
          <w:szCs w:val="28"/>
        </w:rPr>
        <w:t xml:space="preserve"> </w:t>
      </w:r>
      <w:r w:rsidRPr="006309F6">
        <w:rPr>
          <w:rFonts w:ascii="Times New Roman" w:hAnsi="Times New Roman" w:cs="Times New Roman"/>
          <w:sz w:val="24"/>
          <w:szCs w:val="28"/>
        </w:rPr>
        <w:t>studies</w:t>
      </w:r>
      <w:r w:rsidR="005B1FED">
        <w:rPr>
          <w:rFonts w:ascii="Times New Roman" w:hAnsi="Times New Roman" w:cs="Times New Roman"/>
          <w:sz w:val="24"/>
          <w:szCs w:val="28"/>
        </w:rPr>
        <w:t xml:space="preserve"> </w:t>
      </w:r>
      <w:r w:rsidRPr="006309F6">
        <w:rPr>
          <w:rFonts w:ascii="Times New Roman" w:hAnsi="Times New Roman" w:cs="Times New Roman"/>
          <w:sz w:val="24"/>
          <w:szCs w:val="28"/>
        </w:rPr>
        <w:t>addressed</w:t>
      </w:r>
      <w:r w:rsidR="005B1FED">
        <w:rPr>
          <w:rFonts w:ascii="Times New Roman" w:hAnsi="Times New Roman" w:cs="Times New Roman"/>
          <w:sz w:val="24"/>
          <w:szCs w:val="28"/>
        </w:rPr>
        <w:t xml:space="preserve"> </w:t>
      </w:r>
      <w:r w:rsidRPr="006309F6">
        <w:rPr>
          <w:rFonts w:ascii="Times New Roman" w:hAnsi="Times New Roman" w:cs="Times New Roman"/>
          <w:sz w:val="24"/>
          <w:szCs w:val="28"/>
        </w:rPr>
        <w:t>both</w:t>
      </w:r>
      <w:r w:rsidR="005B1FED">
        <w:rPr>
          <w:rFonts w:ascii="Times New Roman" w:hAnsi="Times New Roman" w:cs="Times New Roman"/>
          <w:sz w:val="24"/>
          <w:szCs w:val="28"/>
        </w:rPr>
        <w:t xml:space="preserve"> </w:t>
      </w:r>
      <w:r w:rsidRPr="006309F6">
        <w:rPr>
          <w:rFonts w:ascii="Times New Roman" w:hAnsi="Times New Roman" w:cs="Times New Roman"/>
          <w:sz w:val="24"/>
          <w:szCs w:val="28"/>
        </w:rPr>
        <w:t>cyanobacteria</w:t>
      </w:r>
      <w:r w:rsidR="005B1FED">
        <w:rPr>
          <w:rFonts w:ascii="Times New Roman" w:hAnsi="Times New Roman" w:cs="Times New Roman"/>
          <w:sz w:val="24"/>
          <w:szCs w:val="28"/>
        </w:rPr>
        <w:t xml:space="preserve"> </w:t>
      </w:r>
      <w:r w:rsidRPr="006309F6">
        <w:rPr>
          <w:rFonts w:ascii="Times New Roman" w:hAnsi="Times New Roman" w:cs="Times New Roman"/>
          <w:sz w:val="24"/>
          <w:szCs w:val="28"/>
        </w:rPr>
        <w:t>and</w:t>
      </w:r>
      <w:r w:rsidR="005B1FED">
        <w:rPr>
          <w:rFonts w:ascii="Times New Roman" w:hAnsi="Times New Roman" w:cs="Times New Roman"/>
          <w:sz w:val="24"/>
          <w:szCs w:val="28"/>
        </w:rPr>
        <w:t xml:space="preserve"> </w:t>
      </w:r>
      <w:r w:rsidRPr="006309F6">
        <w:rPr>
          <w:rFonts w:ascii="Times New Roman" w:hAnsi="Times New Roman" w:cs="Times New Roman"/>
          <w:sz w:val="24"/>
          <w:szCs w:val="28"/>
        </w:rPr>
        <w:t>ARGs</w:t>
      </w:r>
      <w:r w:rsidR="005B1FED">
        <w:rPr>
          <w:rFonts w:ascii="Times New Roman" w:hAnsi="Times New Roman" w:cs="Times New Roman"/>
          <w:sz w:val="24"/>
          <w:szCs w:val="28"/>
        </w:rPr>
        <w:t xml:space="preserve"> </w:t>
      </w:r>
      <w:r w:rsidRPr="006309F6">
        <w:rPr>
          <w:rFonts w:ascii="Times New Roman" w:hAnsi="Times New Roman" w:cs="Times New Roman"/>
          <w:sz w:val="24"/>
          <w:szCs w:val="28"/>
        </w:rPr>
        <w:t>simultaneously.</w:t>
      </w:r>
    </w:p>
    <w:p w14:paraId="5BA24242" w14:textId="48B8D442" w:rsidR="006309F6" w:rsidRPr="006309F6" w:rsidRDefault="00AA4DAE" w:rsidP="006309F6">
      <w:pPr>
        <w:pStyle w:val="1"/>
        <w:keepNext/>
        <w:keepLines/>
        <w:spacing w:before="260" w:after="260" w:line="480" w:lineRule="auto"/>
        <w:ind w:firstLineChars="50" w:firstLine="120"/>
        <w:rPr>
          <w:rFonts w:eastAsia="黑体"/>
          <w:sz w:val="24"/>
        </w:rPr>
      </w:pPr>
      <w:r>
        <w:rPr>
          <w:rFonts w:eastAsia="黑体" w:hint="eastAsia"/>
          <w:sz w:val="24"/>
        </w:rPr>
        <w:t>Text</w:t>
      </w:r>
      <w:r w:rsidR="005B1FED">
        <w:rPr>
          <w:rFonts w:eastAsia="黑体" w:hint="eastAsia"/>
          <w:sz w:val="24"/>
        </w:rPr>
        <w:t xml:space="preserve"> </w:t>
      </w:r>
      <w:r>
        <w:rPr>
          <w:rFonts w:eastAsia="黑体" w:hint="eastAsia"/>
          <w:sz w:val="24"/>
        </w:rPr>
        <w:t>S2.</w:t>
      </w:r>
      <w:r w:rsidR="005B1FED">
        <w:rPr>
          <w:rFonts w:eastAsia="黑体" w:hint="eastAsia"/>
          <w:sz w:val="24"/>
        </w:rPr>
        <w:t xml:space="preserve"> </w:t>
      </w:r>
      <w:r w:rsidR="006309F6" w:rsidRPr="006309F6">
        <w:rPr>
          <w:rFonts w:eastAsia="黑体"/>
          <w:sz w:val="24"/>
        </w:rPr>
        <w:t>Inclusion</w:t>
      </w:r>
      <w:r w:rsidR="005B1FED">
        <w:rPr>
          <w:rFonts w:eastAsia="黑体"/>
          <w:sz w:val="24"/>
        </w:rPr>
        <w:t xml:space="preserve"> </w:t>
      </w:r>
      <w:r w:rsidR="006309F6" w:rsidRPr="006309F6">
        <w:rPr>
          <w:rFonts w:eastAsia="黑体"/>
          <w:sz w:val="24"/>
        </w:rPr>
        <w:t>Criteria</w:t>
      </w:r>
      <w:r w:rsidR="005B1FED">
        <w:rPr>
          <w:rFonts w:eastAsia="黑体"/>
          <w:sz w:val="24"/>
        </w:rPr>
        <w:t xml:space="preserve"> </w:t>
      </w:r>
      <w:r w:rsidR="006309F6" w:rsidRPr="006309F6">
        <w:rPr>
          <w:rFonts w:eastAsia="黑体"/>
          <w:sz w:val="24"/>
        </w:rPr>
        <w:t>for</w:t>
      </w:r>
      <w:r w:rsidR="005B1FED">
        <w:rPr>
          <w:rFonts w:eastAsia="黑体"/>
          <w:sz w:val="24"/>
        </w:rPr>
        <w:t xml:space="preserve"> </w:t>
      </w:r>
      <w:r w:rsidR="006309F6" w:rsidRPr="006309F6">
        <w:rPr>
          <w:rFonts w:eastAsia="黑体"/>
          <w:sz w:val="24"/>
        </w:rPr>
        <w:t>Literature</w:t>
      </w:r>
      <w:r w:rsidR="005B1FED">
        <w:rPr>
          <w:rFonts w:eastAsia="黑体"/>
          <w:sz w:val="24"/>
        </w:rPr>
        <w:t xml:space="preserve"> </w:t>
      </w:r>
      <w:r w:rsidR="006309F6" w:rsidRPr="006309F6">
        <w:rPr>
          <w:rFonts w:eastAsia="黑体"/>
          <w:sz w:val="24"/>
        </w:rPr>
        <w:t>and</w:t>
      </w:r>
      <w:r w:rsidR="005B1FED">
        <w:rPr>
          <w:rFonts w:eastAsia="黑体"/>
          <w:sz w:val="24"/>
        </w:rPr>
        <w:t xml:space="preserve"> </w:t>
      </w:r>
      <w:r w:rsidR="006309F6" w:rsidRPr="006309F6">
        <w:rPr>
          <w:rFonts w:eastAsia="黑体"/>
          <w:sz w:val="24"/>
        </w:rPr>
        <w:t>Data</w:t>
      </w:r>
    </w:p>
    <w:p w14:paraId="7061F844" w14:textId="4A98E043" w:rsidR="006309F6" w:rsidRDefault="006309F6" w:rsidP="00D34433">
      <w:pPr>
        <w:ind w:firstLineChars="200" w:firstLine="480"/>
        <w:jc w:val="both"/>
        <w:rPr>
          <w:rFonts w:ascii="Times New Roman" w:hAnsi="Times New Roman" w:cs="Times New Roman"/>
          <w:sz w:val="24"/>
          <w:szCs w:val="28"/>
        </w:rPr>
      </w:pPr>
      <w:r w:rsidRPr="006309F6">
        <w:rPr>
          <w:rFonts w:ascii="Times New Roman" w:hAnsi="Times New Roman" w:cs="Times New Roman"/>
          <w:sz w:val="24"/>
          <w:szCs w:val="28"/>
        </w:rPr>
        <w:t>Titles</w:t>
      </w:r>
      <w:r w:rsidR="005B1FED">
        <w:rPr>
          <w:rFonts w:ascii="Times New Roman" w:hAnsi="Times New Roman" w:cs="Times New Roman"/>
          <w:sz w:val="24"/>
          <w:szCs w:val="28"/>
        </w:rPr>
        <w:t xml:space="preserve"> </w:t>
      </w:r>
      <w:r w:rsidRPr="006309F6">
        <w:rPr>
          <w:rFonts w:ascii="Times New Roman" w:hAnsi="Times New Roman" w:cs="Times New Roman"/>
          <w:sz w:val="24"/>
          <w:szCs w:val="28"/>
        </w:rPr>
        <w:t>and</w:t>
      </w:r>
      <w:r w:rsidR="005B1FED">
        <w:rPr>
          <w:rFonts w:ascii="Times New Roman" w:hAnsi="Times New Roman" w:cs="Times New Roman"/>
          <w:sz w:val="24"/>
          <w:szCs w:val="28"/>
        </w:rPr>
        <w:t xml:space="preserve"> </w:t>
      </w:r>
      <w:r w:rsidRPr="006309F6">
        <w:rPr>
          <w:rFonts w:ascii="Times New Roman" w:hAnsi="Times New Roman" w:cs="Times New Roman"/>
          <w:sz w:val="24"/>
          <w:szCs w:val="28"/>
        </w:rPr>
        <w:t>abstracts</w:t>
      </w:r>
      <w:r w:rsidR="005B1FED">
        <w:rPr>
          <w:rFonts w:ascii="Times New Roman" w:hAnsi="Times New Roman" w:cs="Times New Roman"/>
          <w:sz w:val="24"/>
          <w:szCs w:val="28"/>
        </w:rPr>
        <w:t xml:space="preserve"> </w:t>
      </w:r>
      <w:r w:rsidRPr="006309F6">
        <w:rPr>
          <w:rFonts w:ascii="Times New Roman" w:hAnsi="Times New Roman" w:cs="Times New Roman"/>
          <w:sz w:val="24"/>
          <w:szCs w:val="28"/>
        </w:rPr>
        <w:t>of</w:t>
      </w:r>
      <w:r w:rsidR="005B1FED">
        <w:rPr>
          <w:rFonts w:ascii="Times New Roman" w:hAnsi="Times New Roman" w:cs="Times New Roman"/>
          <w:sz w:val="24"/>
          <w:szCs w:val="28"/>
        </w:rPr>
        <w:t xml:space="preserve"> </w:t>
      </w:r>
      <w:r w:rsidRPr="006309F6">
        <w:rPr>
          <w:rFonts w:ascii="Times New Roman" w:hAnsi="Times New Roman" w:cs="Times New Roman"/>
          <w:sz w:val="24"/>
          <w:szCs w:val="28"/>
        </w:rPr>
        <w:t>the</w:t>
      </w:r>
      <w:r w:rsidR="005B1FED">
        <w:rPr>
          <w:rFonts w:ascii="Times New Roman" w:hAnsi="Times New Roman" w:cs="Times New Roman"/>
          <w:sz w:val="24"/>
          <w:szCs w:val="28"/>
        </w:rPr>
        <w:t xml:space="preserve"> </w:t>
      </w:r>
      <w:r w:rsidRPr="006309F6">
        <w:rPr>
          <w:rFonts w:ascii="Times New Roman" w:hAnsi="Times New Roman" w:cs="Times New Roman"/>
          <w:sz w:val="24"/>
          <w:szCs w:val="28"/>
        </w:rPr>
        <w:t>retrieved</w:t>
      </w:r>
      <w:r w:rsidR="005B1FED">
        <w:rPr>
          <w:rFonts w:ascii="Times New Roman" w:hAnsi="Times New Roman" w:cs="Times New Roman"/>
          <w:sz w:val="24"/>
          <w:szCs w:val="28"/>
        </w:rPr>
        <w:t xml:space="preserve"> </w:t>
      </w:r>
      <w:r w:rsidRPr="006309F6">
        <w:rPr>
          <w:rFonts w:ascii="Times New Roman" w:hAnsi="Times New Roman" w:cs="Times New Roman"/>
          <w:sz w:val="24"/>
          <w:szCs w:val="28"/>
        </w:rPr>
        <w:t>publications</w:t>
      </w:r>
      <w:r w:rsidR="005B1FED">
        <w:rPr>
          <w:rFonts w:ascii="Times New Roman" w:hAnsi="Times New Roman" w:cs="Times New Roman"/>
          <w:sz w:val="24"/>
          <w:szCs w:val="28"/>
        </w:rPr>
        <w:t xml:space="preserve"> </w:t>
      </w:r>
      <w:r w:rsidRPr="006309F6">
        <w:rPr>
          <w:rFonts w:ascii="Times New Roman" w:hAnsi="Times New Roman" w:cs="Times New Roman"/>
          <w:sz w:val="24"/>
          <w:szCs w:val="28"/>
        </w:rPr>
        <w:t>were</w:t>
      </w:r>
      <w:r w:rsidR="005B1FED">
        <w:rPr>
          <w:rFonts w:ascii="Times New Roman" w:hAnsi="Times New Roman" w:cs="Times New Roman"/>
          <w:sz w:val="24"/>
          <w:szCs w:val="28"/>
        </w:rPr>
        <w:t xml:space="preserve"> </w:t>
      </w:r>
      <w:r w:rsidRPr="006309F6">
        <w:rPr>
          <w:rFonts w:ascii="Times New Roman" w:hAnsi="Times New Roman" w:cs="Times New Roman"/>
          <w:sz w:val="24"/>
          <w:szCs w:val="28"/>
        </w:rPr>
        <w:t>screened</w:t>
      </w:r>
      <w:r w:rsidR="005B1FED">
        <w:rPr>
          <w:rFonts w:ascii="Times New Roman" w:hAnsi="Times New Roman" w:cs="Times New Roman"/>
          <w:sz w:val="24"/>
          <w:szCs w:val="28"/>
        </w:rPr>
        <w:t xml:space="preserve"> </w:t>
      </w:r>
      <w:r w:rsidRPr="006309F6">
        <w:rPr>
          <w:rFonts w:ascii="Times New Roman" w:hAnsi="Times New Roman" w:cs="Times New Roman"/>
          <w:sz w:val="24"/>
          <w:szCs w:val="28"/>
        </w:rPr>
        <w:t>individually.</w:t>
      </w:r>
      <w:r w:rsidR="005B1FED">
        <w:rPr>
          <w:rFonts w:ascii="Times New Roman" w:hAnsi="Times New Roman" w:cs="Times New Roman"/>
          <w:sz w:val="24"/>
          <w:szCs w:val="28"/>
        </w:rPr>
        <w:t xml:space="preserve"> </w:t>
      </w:r>
      <w:r w:rsidRPr="006309F6">
        <w:rPr>
          <w:rFonts w:ascii="Times New Roman" w:hAnsi="Times New Roman" w:cs="Times New Roman"/>
          <w:sz w:val="24"/>
          <w:szCs w:val="28"/>
        </w:rPr>
        <w:t>Studies</w:t>
      </w:r>
      <w:r w:rsidR="005B1FED">
        <w:rPr>
          <w:rFonts w:ascii="Times New Roman" w:hAnsi="Times New Roman" w:cs="Times New Roman"/>
          <w:sz w:val="24"/>
          <w:szCs w:val="28"/>
        </w:rPr>
        <w:t xml:space="preserve"> </w:t>
      </w:r>
      <w:r w:rsidRPr="006309F6">
        <w:rPr>
          <w:rFonts w:ascii="Times New Roman" w:hAnsi="Times New Roman" w:cs="Times New Roman"/>
          <w:sz w:val="24"/>
          <w:szCs w:val="28"/>
        </w:rPr>
        <w:t>focusing</w:t>
      </w:r>
      <w:r w:rsidR="005B1FED">
        <w:rPr>
          <w:rFonts w:ascii="Times New Roman" w:hAnsi="Times New Roman" w:cs="Times New Roman"/>
          <w:sz w:val="24"/>
          <w:szCs w:val="28"/>
        </w:rPr>
        <w:t xml:space="preserve"> </w:t>
      </w:r>
      <w:r w:rsidRPr="006309F6">
        <w:rPr>
          <w:rFonts w:ascii="Times New Roman" w:hAnsi="Times New Roman" w:cs="Times New Roman"/>
          <w:sz w:val="24"/>
          <w:szCs w:val="28"/>
        </w:rPr>
        <w:t>on</w:t>
      </w:r>
      <w:r w:rsidR="005B1FED">
        <w:rPr>
          <w:rFonts w:ascii="Times New Roman" w:hAnsi="Times New Roman" w:cs="Times New Roman"/>
          <w:sz w:val="24"/>
          <w:szCs w:val="28"/>
        </w:rPr>
        <w:t xml:space="preserve"> </w:t>
      </w:r>
      <w:r w:rsidRPr="006309F6">
        <w:rPr>
          <w:rFonts w:ascii="Times New Roman" w:hAnsi="Times New Roman" w:cs="Times New Roman"/>
          <w:sz w:val="24"/>
          <w:szCs w:val="28"/>
        </w:rPr>
        <w:t>experimental</w:t>
      </w:r>
      <w:r w:rsidR="005B1FED">
        <w:rPr>
          <w:rFonts w:ascii="Times New Roman" w:hAnsi="Times New Roman" w:cs="Times New Roman"/>
          <w:sz w:val="24"/>
          <w:szCs w:val="28"/>
        </w:rPr>
        <w:t xml:space="preserve"> </w:t>
      </w:r>
      <w:r w:rsidRPr="006309F6">
        <w:rPr>
          <w:rFonts w:ascii="Times New Roman" w:hAnsi="Times New Roman" w:cs="Times New Roman"/>
          <w:sz w:val="24"/>
          <w:szCs w:val="28"/>
        </w:rPr>
        <w:t>design,</w:t>
      </w:r>
      <w:r w:rsidR="005B1FED">
        <w:rPr>
          <w:rFonts w:ascii="Times New Roman" w:hAnsi="Times New Roman" w:cs="Times New Roman"/>
          <w:sz w:val="24"/>
          <w:szCs w:val="28"/>
        </w:rPr>
        <w:t xml:space="preserve"> </w:t>
      </w:r>
      <w:r w:rsidRPr="006309F6">
        <w:rPr>
          <w:rFonts w:ascii="Times New Roman" w:hAnsi="Times New Roman" w:cs="Times New Roman"/>
          <w:sz w:val="24"/>
          <w:szCs w:val="28"/>
        </w:rPr>
        <w:t>culture-based</w:t>
      </w:r>
      <w:r w:rsidR="005B1FED">
        <w:rPr>
          <w:rFonts w:ascii="Times New Roman" w:hAnsi="Times New Roman" w:cs="Times New Roman"/>
          <w:sz w:val="24"/>
          <w:szCs w:val="28"/>
        </w:rPr>
        <w:t xml:space="preserve"> </w:t>
      </w:r>
      <w:r w:rsidRPr="006309F6">
        <w:rPr>
          <w:rFonts w:ascii="Times New Roman" w:hAnsi="Times New Roman" w:cs="Times New Roman"/>
          <w:sz w:val="24"/>
          <w:szCs w:val="28"/>
        </w:rPr>
        <w:t>ARG</w:t>
      </w:r>
      <w:r w:rsidR="00D34433">
        <w:rPr>
          <w:rFonts w:ascii="Times New Roman" w:hAnsi="Times New Roman" w:cs="Times New Roman" w:hint="eastAsia"/>
          <w:sz w:val="24"/>
          <w:szCs w:val="28"/>
        </w:rPr>
        <w:t>s</w:t>
      </w:r>
      <w:r w:rsidR="005B1FED">
        <w:rPr>
          <w:rFonts w:ascii="Times New Roman" w:hAnsi="Times New Roman" w:cs="Times New Roman"/>
          <w:sz w:val="24"/>
          <w:szCs w:val="28"/>
        </w:rPr>
        <w:t xml:space="preserve"> </w:t>
      </w:r>
      <w:r w:rsidRPr="006309F6">
        <w:rPr>
          <w:rFonts w:ascii="Times New Roman" w:hAnsi="Times New Roman" w:cs="Times New Roman"/>
          <w:sz w:val="24"/>
          <w:szCs w:val="28"/>
        </w:rPr>
        <w:t>detection,</w:t>
      </w:r>
      <w:r w:rsidR="005B1FED">
        <w:rPr>
          <w:rFonts w:ascii="Times New Roman" w:hAnsi="Times New Roman" w:cs="Times New Roman"/>
          <w:sz w:val="24"/>
          <w:szCs w:val="28"/>
        </w:rPr>
        <w:t xml:space="preserve"> </w:t>
      </w:r>
      <w:r w:rsidRPr="006309F6">
        <w:rPr>
          <w:rFonts w:ascii="Times New Roman" w:hAnsi="Times New Roman" w:cs="Times New Roman"/>
          <w:sz w:val="24"/>
          <w:szCs w:val="28"/>
        </w:rPr>
        <w:t>or</w:t>
      </w:r>
      <w:r w:rsidR="005B1FED">
        <w:rPr>
          <w:rFonts w:ascii="Times New Roman" w:hAnsi="Times New Roman" w:cs="Times New Roman"/>
          <w:sz w:val="24"/>
          <w:szCs w:val="28"/>
        </w:rPr>
        <w:t xml:space="preserve"> </w:t>
      </w:r>
      <w:r w:rsidRPr="006309F6">
        <w:rPr>
          <w:rFonts w:ascii="Times New Roman" w:hAnsi="Times New Roman" w:cs="Times New Roman"/>
          <w:sz w:val="24"/>
          <w:szCs w:val="28"/>
        </w:rPr>
        <w:t>resistance</w:t>
      </w:r>
      <w:r w:rsidR="005B1FED">
        <w:rPr>
          <w:rFonts w:ascii="Times New Roman" w:hAnsi="Times New Roman" w:cs="Times New Roman"/>
          <w:sz w:val="24"/>
          <w:szCs w:val="28"/>
        </w:rPr>
        <w:t xml:space="preserve"> </w:t>
      </w:r>
      <w:r w:rsidRPr="006309F6">
        <w:rPr>
          <w:rFonts w:ascii="Times New Roman" w:hAnsi="Times New Roman" w:cs="Times New Roman"/>
          <w:sz w:val="24"/>
          <w:szCs w:val="28"/>
        </w:rPr>
        <w:t>mechanisms</w:t>
      </w:r>
      <w:r w:rsidR="005B1FED">
        <w:rPr>
          <w:rFonts w:ascii="Times New Roman" w:hAnsi="Times New Roman" w:cs="Times New Roman"/>
          <w:sz w:val="24"/>
          <w:szCs w:val="28"/>
        </w:rPr>
        <w:t xml:space="preserve"> </w:t>
      </w:r>
      <w:r w:rsidRPr="006309F6">
        <w:rPr>
          <w:rFonts w:ascii="Times New Roman" w:hAnsi="Times New Roman" w:cs="Times New Roman"/>
          <w:sz w:val="24"/>
          <w:szCs w:val="28"/>
        </w:rPr>
        <w:t>were</w:t>
      </w:r>
      <w:r w:rsidR="005B1FED">
        <w:rPr>
          <w:rFonts w:ascii="Times New Roman" w:hAnsi="Times New Roman" w:cs="Times New Roman"/>
          <w:sz w:val="24"/>
          <w:szCs w:val="28"/>
        </w:rPr>
        <w:t xml:space="preserve"> </w:t>
      </w:r>
      <w:r w:rsidRPr="006309F6">
        <w:rPr>
          <w:rFonts w:ascii="Times New Roman" w:hAnsi="Times New Roman" w:cs="Times New Roman"/>
          <w:sz w:val="24"/>
          <w:szCs w:val="28"/>
        </w:rPr>
        <w:t>excluded.</w:t>
      </w:r>
      <w:r w:rsidR="005B1FED">
        <w:rPr>
          <w:rFonts w:ascii="Times New Roman" w:hAnsi="Times New Roman" w:cs="Times New Roman"/>
          <w:sz w:val="24"/>
          <w:szCs w:val="28"/>
        </w:rPr>
        <w:t xml:space="preserve"> </w:t>
      </w:r>
      <w:r w:rsidRPr="006309F6">
        <w:rPr>
          <w:rFonts w:ascii="Times New Roman" w:hAnsi="Times New Roman" w:cs="Times New Roman"/>
          <w:sz w:val="24"/>
          <w:szCs w:val="28"/>
        </w:rPr>
        <w:t>Only</w:t>
      </w:r>
      <w:r w:rsidR="005B1FED">
        <w:rPr>
          <w:rFonts w:ascii="Times New Roman" w:hAnsi="Times New Roman" w:cs="Times New Roman"/>
          <w:sz w:val="24"/>
          <w:szCs w:val="28"/>
        </w:rPr>
        <w:t xml:space="preserve"> </w:t>
      </w:r>
      <w:r w:rsidRPr="006309F6">
        <w:rPr>
          <w:rFonts w:ascii="Times New Roman" w:hAnsi="Times New Roman" w:cs="Times New Roman"/>
          <w:sz w:val="24"/>
          <w:szCs w:val="28"/>
        </w:rPr>
        <w:t>original</w:t>
      </w:r>
      <w:r w:rsidR="005B1FED">
        <w:rPr>
          <w:rFonts w:ascii="Times New Roman" w:hAnsi="Times New Roman" w:cs="Times New Roman"/>
          <w:sz w:val="24"/>
          <w:szCs w:val="28"/>
        </w:rPr>
        <w:t xml:space="preserve"> </w:t>
      </w:r>
      <w:r w:rsidRPr="006309F6">
        <w:rPr>
          <w:rFonts w:ascii="Times New Roman" w:hAnsi="Times New Roman" w:cs="Times New Roman"/>
          <w:sz w:val="24"/>
          <w:szCs w:val="28"/>
        </w:rPr>
        <w:t>research</w:t>
      </w:r>
      <w:r w:rsidR="005B1FED">
        <w:rPr>
          <w:rFonts w:ascii="Times New Roman" w:hAnsi="Times New Roman" w:cs="Times New Roman"/>
          <w:sz w:val="24"/>
          <w:szCs w:val="28"/>
        </w:rPr>
        <w:t xml:space="preserve"> </w:t>
      </w:r>
      <w:r w:rsidRPr="006309F6">
        <w:rPr>
          <w:rFonts w:ascii="Times New Roman" w:hAnsi="Times New Roman" w:cs="Times New Roman"/>
          <w:sz w:val="24"/>
          <w:szCs w:val="28"/>
        </w:rPr>
        <w:t>articles</w:t>
      </w:r>
      <w:r w:rsidR="005B1FED">
        <w:rPr>
          <w:rFonts w:ascii="Times New Roman" w:hAnsi="Times New Roman" w:cs="Times New Roman"/>
          <w:sz w:val="24"/>
          <w:szCs w:val="28"/>
        </w:rPr>
        <w:t xml:space="preserve"> </w:t>
      </w:r>
      <w:r w:rsidRPr="006309F6">
        <w:rPr>
          <w:rFonts w:ascii="Times New Roman" w:hAnsi="Times New Roman" w:cs="Times New Roman"/>
          <w:sz w:val="24"/>
          <w:szCs w:val="28"/>
        </w:rPr>
        <w:t>investigating</w:t>
      </w:r>
      <w:r w:rsidR="005B1FED">
        <w:rPr>
          <w:rFonts w:ascii="Times New Roman" w:hAnsi="Times New Roman" w:cs="Times New Roman"/>
          <w:sz w:val="24"/>
          <w:szCs w:val="28"/>
        </w:rPr>
        <w:t xml:space="preserve"> </w:t>
      </w:r>
      <w:r w:rsidRPr="006309F6">
        <w:rPr>
          <w:rFonts w:ascii="Times New Roman" w:hAnsi="Times New Roman" w:cs="Times New Roman"/>
          <w:sz w:val="24"/>
          <w:szCs w:val="28"/>
        </w:rPr>
        <w:t>the</w:t>
      </w:r>
      <w:r w:rsidR="005B1FED">
        <w:rPr>
          <w:rFonts w:ascii="Times New Roman" w:hAnsi="Times New Roman" w:cs="Times New Roman"/>
          <w:sz w:val="24"/>
          <w:szCs w:val="28"/>
        </w:rPr>
        <w:t xml:space="preserve"> </w:t>
      </w:r>
      <w:r w:rsidRPr="006309F6">
        <w:rPr>
          <w:rFonts w:ascii="Times New Roman" w:hAnsi="Times New Roman" w:cs="Times New Roman"/>
          <w:sz w:val="24"/>
          <w:szCs w:val="28"/>
        </w:rPr>
        <w:t>occurrence</w:t>
      </w:r>
      <w:r w:rsidR="005B1FED">
        <w:rPr>
          <w:rFonts w:ascii="Times New Roman" w:hAnsi="Times New Roman" w:cs="Times New Roman"/>
          <w:sz w:val="24"/>
          <w:szCs w:val="28"/>
        </w:rPr>
        <w:t xml:space="preserve"> </w:t>
      </w:r>
      <w:r w:rsidRPr="006309F6">
        <w:rPr>
          <w:rFonts w:ascii="Times New Roman" w:hAnsi="Times New Roman" w:cs="Times New Roman"/>
          <w:sz w:val="24"/>
          <w:szCs w:val="28"/>
        </w:rPr>
        <w:t>of</w:t>
      </w:r>
      <w:r w:rsidR="005B1FED">
        <w:rPr>
          <w:rFonts w:ascii="Times New Roman" w:hAnsi="Times New Roman" w:cs="Times New Roman"/>
          <w:sz w:val="24"/>
          <w:szCs w:val="28"/>
        </w:rPr>
        <w:t xml:space="preserve"> </w:t>
      </w:r>
      <w:r w:rsidRPr="006309F6">
        <w:rPr>
          <w:rFonts w:ascii="Times New Roman" w:hAnsi="Times New Roman" w:cs="Times New Roman"/>
          <w:sz w:val="24"/>
          <w:szCs w:val="28"/>
        </w:rPr>
        <w:t>ARGs</w:t>
      </w:r>
      <w:r w:rsidR="005B1FED">
        <w:rPr>
          <w:rFonts w:ascii="Times New Roman" w:hAnsi="Times New Roman" w:cs="Times New Roman"/>
          <w:sz w:val="24"/>
          <w:szCs w:val="28"/>
        </w:rPr>
        <w:t xml:space="preserve"> </w:t>
      </w:r>
      <w:r w:rsidRPr="006309F6">
        <w:rPr>
          <w:rFonts w:ascii="Times New Roman" w:hAnsi="Times New Roman" w:cs="Times New Roman"/>
          <w:sz w:val="24"/>
          <w:szCs w:val="28"/>
        </w:rPr>
        <w:t>in</w:t>
      </w:r>
      <w:r w:rsidR="005B1FED">
        <w:rPr>
          <w:rFonts w:ascii="Times New Roman" w:hAnsi="Times New Roman" w:cs="Times New Roman"/>
          <w:sz w:val="24"/>
          <w:szCs w:val="28"/>
        </w:rPr>
        <w:t xml:space="preserve"> </w:t>
      </w:r>
      <w:r w:rsidRPr="006309F6">
        <w:rPr>
          <w:rFonts w:ascii="Times New Roman" w:hAnsi="Times New Roman" w:cs="Times New Roman"/>
          <w:sz w:val="24"/>
          <w:szCs w:val="28"/>
        </w:rPr>
        <w:t>natural</w:t>
      </w:r>
      <w:r w:rsidR="005B1FED">
        <w:rPr>
          <w:rFonts w:ascii="Times New Roman" w:hAnsi="Times New Roman" w:cs="Times New Roman"/>
          <w:sz w:val="24"/>
          <w:szCs w:val="28"/>
        </w:rPr>
        <w:t xml:space="preserve"> </w:t>
      </w:r>
      <w:r w:rsidRPr="006309F6">
        <w:rPr>
          <w:rFonts w:ascii="Times New Roman" w:hAnsi="Times New Roman" w:cs="Times New Roman"/>
          <w:sz w:val="24"/>
          <w:szCs w:val="28"/>
        </w:rPr>
        <w:t>environmental</w:t>
      </w:r>
      <w:r w:rsidR="005B1FED">
        <w:rPr>
          <w:rFonts w:ascii="Times New Roman" w:hAnsi="Times New Roman" w:cs="Times New Roman"/>
          <w:sz w:val="24"/>
          <w:szCs w:val="28"/>
        </w:rPr>
        <w:t xml:space="preserve"> </w:t>
      </w:r>
      <w:r w:rsidRPr="006309F6">
        <w:rPr>
          <w:rFonts w:ascii="Times New Roman" w:hAnsi="Times New Roman" w:cs="Times New Roman"/>
          <w:sz w:val="24"/>
          <w:szCs w:val="28"/>
        </w:rPr>
        <w:t>media</w:t>
      </w:r>
      <w:r w:rsidR="005B1FED">
        <w:rPr>
          <w:rFonts w:ascii="Times New Roman" w:hAnsi="Times New Roman" w:cs="Times New Roman"/>
          <w:sz w:val="24"/>
          <w:szCs w:val="28"/>
        </w:rPr>
        <w:t xml:space="preserve"> </w:t>
      </w:r>
      <w:r w:rsidRPr="006309F6">
        <w:rPr>
          <w:rFonts w:ascii="Times New Roman" w:hAnsi="Times New Roman" w:cs="Times New Roman"/>
          <w:sz w:val="24"/>
          <w:szCs w:val="28"/>
        </w:rPr>
        <w:t>and</w:t>
      </w:r>
      <w:r w:rsidR="005B1FED">
        <w:rPr>
          <w:rFonts w:ascii="Times New Roman" w:hAnsi="Times New Roman" w:cs="Times New Roman"/>
          <w:sz w:val="24"/>
          <w:szCs w:val="28"/>
        </w:rPr>
        <w:t xml:space="preserve"> </w:t>
      </w:r>
      <w:r w:rsidRPr="006309F6">
        <w:rPr>
          <w:rFonts w:ascii="Times New Roman" w:hAnsi="Times New Roman" w:cs="Times New Roman"/>
          <w:sz w:val="24"/>
          <w:szCs w:val="28"/>
        </w:rPr>
        <w:t>their</w:t>
      </w:r>
      <w:r w:rsidR="005B1FED">
        <w:rPr>
          <w:rFonts w:ascii="Times New Roman" w:hAnsi="Times New Roman" w:cs="Times New Roman"/>
          <w:sz w:val="24"/>
          <w:szCs w:val="28"/>
        </w:rPr>
        <w:t xml:space="preserve"> </w:t>
      </w:r>
      <w:r w:rsidRPr="006309F6">
        <w:rPr>
          <w:rFonts w:ascii="Times New Roman" w:hAnsi="Times New Roman" w:cs="Times New Roman"/>
          <w:sz w:val="24"/>
          <w:szCs w:val="28"/>
        </w:rPr>
        <w:t>association</w:t>
      </w:r>
      <w:r w:rsidR="005B1FED">
        <w:rPr>
          <w:rFonts w:ascii="Times New Roman" w:hAnsi="Times New Roman" w:cs="Times New Roman"/>
          <w:sz w:val="24"/>
          <w:szCs w:val="28"/>
        </w:rPr>
        <w:t xml:space="preserve"> </w:t>
      </w:r>
      <w:r w:rsidRPr="006309F6">
        <w:rPr>
          <w:rFonts w:ascii="Times New Roman" w:hAnsi="Times New Roman" w:cs="Times New Roman"/>
          <w:sz w:val="24"/>
          <w:szCs w:val="28"/>
        </w:rPr>
        <w:t>with</w:t>
      </w:r>
      <w:r w:rsidR="005B1FED">
        <w:rPr>
          <w:rFonts w:ascii="Times New Roman" w:hAnsi="Times New Roman" w:cs="Times New Roman"/>
          <w:sz w:val="24"/>
          <w:szCs w:val="28"/>
        </w:rPr>
        <w:t xml:space="preserve"> </w:t>
      </w:r>
      <w:r w:rsidRPr="006309F6">
        <w:rPr>
          <w:rFonts w:ascii="Times New Roman" w:hAnsi="Times New Roman" w:cs="Times New Roman"/>
          <w:sz w:val="24"/>
          <w:szCs w:val="28"/>
        </w:rPr>
        <w:t>cyanobacterial-related</w:t>
      </w:r>
      <w:r w:rsidR="005B1FED">
        <w:rPr>
          <w:rFonts w:ascii="Times New Roman" w:hAnsi="Times New Roman" w:cs="Times New Roman"/>
          <w:sz w:val="24"/>
          <w:szCs w:val="28"/>
        </w:rPr>
        <w:t xml:space="preserve"> </w:t>
      </w:r>
      <w:r w:rsidRPr="006309F6">
        <w:rPr>
          <w:rFonts w:ascii="Times New Roman" w:hAnsi="Times New Roman" w:cs="Times New Roman"/>
          <w:sz w:val="24"/>
          <w:szCs w:val="28"/>
        </w:rPr>
        <w:t>water</w:t>
      </w:r>
      <w:r w:rsidR="005B1FED">
        <w:rPr>
          <w:rFonts w:ascii="Times New Roman" w:hAnsi="Times New Roman" w:cs="Times New Roman"/>
          <w:sz w:val="24"/>
          <w:szCs w:val="28"/>
        </w:rPr>
        <w:t xml:space="preserve"> </w:t>
      </w:r>
      <w:r w:rsidRPr="006309F6">
        <w:rPr>
          <w:rFonts w:ascii="Times New Roman" w:hAnsi="Times New Roman" w:cs="Times New Roman"/>
          <w:sz w:val="24"/>
          <w:szCs w:val="28"/>
        </w:rPr>
        <w:t>quality</w:t>
      </w:r>
      <w:r w:rsidR="005B1FED">
        <w:rPr>
          <w:rFonts w:ascii="Times New Roman" w:hAnsi="Times New Roman" w:cs="Times New Roman"/>
          <w:sz w:val="24"/>
          <w:szCs w:val="28"/>
        </w:rPr>
        <w:t xml:space="preserve"> </w:t>
      </w:r>
      <w:r w:rsidRPr="006309F6">
        <w:rPr>
          <w:rFonts w:ascii="Times New Roman" w:hAnsi="Times New Roman" w:cs="Times New Roman"/>
          <w:sz w:val="24"/>
          <w:szCs w:val="28"/>
        </w:rPr>
        <w:t>were</w:t>
      </w:r>
      <w:r w:rsidR="005B1FED">
        <w:rPr>
          <w:rFonts w:ascii="Times New Roman" w:hAnsi="Times New Roman" w:cs="Times New Roman"/>
          <w:sz w:val="24"/>
          <w:szCs w:val="28"/>
        </w:rPr>
        <w:t xml:space="preserve"> </w:t>
      </w:r>
      <w:r w:rsidRPr="006309F6">
        <w:rPr>
          <w:rFonts w:ascii="Times New Roman" w:hAnsi="Times New Roman" w:cs="Times New Roman"/>
          <w:sz w:val="24"/>
          <w:szCs w:val="28"/>
        </w:rPr>
        <w:t>included.</w:t>
      </w:r>
      <w:r w:rsidR="005B1FED">
        <w:rPr>
          <w:rFonts w:ascii="Times New Roman" w:hAnsi="Times New Roman" w:cs="Times New Roman"/>
          <w:sz w:val="24"/>
          <w:szCs w:val="28"/>
        </w:rPr>
        <w:t xml:space="preserve"> </w:t>
      </w:r>
      <w:r w:rsidRPr="006309F6">
        <w:rPr>
          <w:rFonts w:ascii="Times New Roman" w:hAnsi="Times New Roman" w:cs="Times New Roman"/>
          <w:sz w:val="24"/>
          <w:szCs w:val="28"/>
        </w:rPr>
        <w:t>Review</w:t>
      </w:r>
      <w:r w:rsidR="005B1FED">
        <w:rPr>
          <w:rFonts w:ascii="Times New Roman" w:hAnsi="Times New Roman" w:cs="Times New Roman"/>
          <w:sz w:val="24"/>
          <w:szCs w:val="28"/>
        </w:rPr>
        <w:t xml:space="preserve"> </w:t>
      </w:r>
      <w:r w:rsidRPr="006309F6">
        <w:rPr>
          <w:rFonts w:ascii="Times New Roman" w:hAnsi="Times New Roman" w:cs="Times New Roman"/>
          <w:sz w:val="24"/>
          <w:szCs w:val="28"/>
        </w:rPr>
        <w:t>articles,</w:t>
      </w:r>
      <w:r w:rsidR="005B1FED">
        <w:rPr>
          <w:rFonts w:ascii="Times New Roman" w:hAnsi="Times New Roman" w:cs="Times New Roman"/>
          <w:sz w:val="24"/>
          <w:szCs w:val="28"/>
        </w:rPr>
        <w:t xml:space="preserve"> </w:t>
      </w:r>
      <w:r w:rsidRPr="006309F6">
        <w:rPr>
          <w:rFonts w:ascii="Times New Roman" w:hAnsi="Times New Roman" w:cs="Times New Roman"/>
          <w:sz w:val="24"/>
          <w:szCs w:val="28"/>
        </w:rPr>
        <w:t>secondary</w:t>
      </w:r>
      <w:r w:rsidR="005B1FED">
        <w:rPr>
          <w:rFonts w:ascii="Times New Roman" w:hAnsi="Times New Roman" w:cs="Times New Roman"/>
          <w:sz w:val="24"/>
          <w:szCs w:val="28"/>
        </w:rPr>
        <w:t xml:space="preserve"> </w:t>
      </w:r>
      <w:r w:rsidRPr="006309F6">
        <w:rPr>
          <w:rFonts w:ascii="Times New Roman" w:hAnsi="Times New Roman" w:cs="Times New Roman"/>
          <w:sz w:val="24"/>
          <w:szCs w:val="28"/>
        </w:rPr>
        <w:t>analyses,</w:t>
      </w:r>
      <w:r w:rsidR="005B1FED">
        <w:rPr>
          <w:rFonts w:ascii="Times New Roman" w:hAnsi="Times New Roman" w:cs="Times New Roman"/>
          <w:sz w:val="24"/>
          <w:szCs w:val="28"/>
        </w:rPr>
        <w:t xml:space="preserve"> </w:t>
      </w:r>
      <w:r w:rsidRPr="006309F6">
        <w:rPr>
          <w:rFonts w:ascii="Times New Roman" w:hAnsi="Times New Roman" w:cs="Times New Roman"/>
          <w:sz w:val="24"/>
          <w:szCs w:val="28"/>
        </w:rPr>
        <w:t>and</w:t>
      </w:r>
      <w:r w:rsidR="005B1FED">
        <w:rPr>
          <w:rFonts w:ascii="Times New Roman" w:hAnsi="Times New Roman" w:cs="Times New Roman"/>
          <w:sz w:val="24"/>
          <w:szCs w:val="28"/>
        </w:rPr>
        <w:t xml:space="preserve"> </w:t>
      </w:r>
      <w:r w:rsidRPr="006309F6">
        <w:rPr>
          <w:rFonts w:ascii="Times New Roman" w:hAnsi="Times New Roman" w:cs="Times New Roman"/>
          <w:sz w:val="24"/>
          <w:szCs w:val="28"/>
        </w:rPr>
        <w:t>duplicate</w:t>
      </w:r>
      <w:r w:rsidR="005B1FED">
        <w:rPr>
          <w:rFonts w:ascii="Times New Roman" w:hAnsi="Times New Roman" w:cs="Times New Roman"/>
          <w:sz w:val="24"/>
          <w:szCs w:val="28"/>
        </w:rPr>
        <w:t xml:space="preserve"> </w:t>
      </w:r>
      <w:r w:rsidRPr="006309F6">
        <w:rPr>
          <w:rFonts w:ascii="Times New Roman" w:hAnsi="Times New Roman" w:cs="Times New Roman"/>
          <w:sz w:val="24"/>
          <w:szCs w:val="28"/>
        </w:rPr>
        <w:t>reports</w:t>
      </w:r>
      <w:r w:rsidR="005B1FED">
        <w:rPr>
          <w:rFonts w:ascii="Times New Roman" w:hAnsi="Times New Roman" w:cs="Times New Roman"/>
          <w:sz w:val="24"/>
          <w:szCs w:val="28"/>
        </w:rPr>
        <w:t xml:space="preserve"> </w:t>
      </w:r>
      <w:r w:rsidRPr="006309F6">
        <w:rPr>
          <w:rFonts w:ascii="Times New Roman" w:hAnsi="Times New Roman" w:cs="Times New Roman"/>
          <w:sz w:val="24"/>
          <w:szCs w:val="28"/>
        </w:rPr>
        <w:t>were</w:t>
      </w:r>
      <w:r w:rsidR="005B1FED">
        <w:rPr>
          <w:rFonts w:ascii="Times New Roman" w:hAnsi="Times New Roman" w:cs="Times New Roman"/>
          <w:sz w:val="24"/>
          <w:szCs w:val="28"/>
        </w:rPr>
        <w:t xml:space="preserve"> </w:t>
      </w:r>
      <w:r w:rsidRPr="006309F6">
        <w:rPr>
          <w:rFonts w:ascii="Times New Roman" w:hAnsi="Times New Roman" w:cs="Times New Roman"/>
          <w:sz w:val="24"/>
          <w:szCs w:val="28"/>
        </w:rPr>
        <w:t>excluded.</w:t>
      </w:r>
      <w:r w:rsidR="005B1FED">
        <w:rPr>
          <w:rFonts w:ascii="Times New Roman" w:hAnsi="Times New Roman" w:cs="Times New Roman"/>
          <w:sz w:val="24"/>
          <w:szCs w:val="28"/>
        </w:rPr>
        <w:t xml:space="preserve"> </w:t>
      </w:r>
      <w:r w:rsidRPr="006309F6">
        <w:rPr>
          <w:rFonts w:ascii="Times New Roman" w:hAnsi="Times New Roman" w:cs="Times New Roman"/>
          <w:sz w:val="24"/>
          <w:szCs w:val="28"/>
        </w:rPr>
        <w:t>After</w:t>
      </w:r>
      <w:r w:rsidR="005B1FED">
        <w:rPr>
          <w:rFonts w:ascii="Times New Roman" w:hAnsi="Times New Roman" w:cs="Times New Roman"/>
          <w:sz w:val="24"/>
          <w:szCs w:val="28"/>
        </w:rPr>
        <w:t xml:space="preserve"> </w:t>
      </w:r>
      <w:r w:rsidRPr="006309F6">
        <w:rPr>
          <w:rFonts w:ascii="Times New Roman" w:hAnsi="Times New Roman" w:cs="Times New Roman"/>
          <w:sz w:val="24"/>
          <w:szCs w:val="28"/>
        </w:rPr>
        <w:t>screening,</w:t>
      </w:r>
      <w:r w:rsidR="005B1FED">
        <w:rPr>
          <w:rFonts w:ascii="Times New Roman" w:hAnsi="Times New Roman" w:cs="Times New Roman"/>
          <w:sz w:val="24"/>
          <w:szCs w:val="28"/>
        </w:rPr>
        <w:t xml:space="preserve"> </w:t>
      </w:r>
      <w:r w:rsidRPr="006309F6">
        <w:rPr>
          <w:rFonts w:ascii="Times New Roman" w:hAnsi="Times New Roman" w:cs="Times New Roman"/>
          <w:sz w:val="24"/>
          <w:szCs w:val="28"/>
        </w:rPr>
        <w:t>a</w:t>
      </w:r>
      <w:r w:rsidR="005B1FED">
        <w:rPr>
          <w:rFonts w:ascii="Times New Roman" w:hAnsi="Times New Roman" w:cs="Times New Roman"/>
          <w:sz w:val="24"/>
          <w:szCs w:val="28"/>
        </w:rPr>
        <w:t xml:space="preserve"> </w:t>
      </w:r>
      <w:r w:rsidRPr="006309F6">
        <w:rPr>
          <w:rFonts w:ascii="Times New Roman" w:hAnsi="Times New Roman" w:cs="Times New Roman"/>
          <w:sz w:val="24"/>
          <w:szCs w:val="28"/>
        </w:rPr>
        <w:t>total</w:t>
      </w:r>
      <w:r w:rsidR="005B1FED">
        <w:rPr>
          <w:rFonts w:ascii="Times New Roman" w:hAnsi="Times New Roman" w:cs="Times New Roman"/>
          <w:sz w:val="24"/>
          <w:szCs w:val="28"/>
        </w:rPr>
        <w:t xml:space="preserve"> </w:t>
      </w:r>
      <w:r w:rsidRPr="006309F6">
        <w:rPr>
          <w:rFonts w:ascii="Times New Roman" w:hAnsi="Times New Roman" w:cs="Times New Roman"/>
          <w:sz w:val="24"/>
          <w:szCs w:val="28"/>
        </w:rPr>
        <w:t>of</w:t>
      </w:r>
      <w:r w:rsidR="005B1FED">
        <w:rPr>
          <w:rFonts w:ascii="Times New Roman" w:hAnsi="Times New Roman" w:cs="Times New Roman"/>
          <w:sz w:val="24"/>
          <w:szCs w:val="28"/>
        </w:rPr>
        <w:t xml:space="preserve"> </w:t>
      </w:r>
      <w:r w:rsidRPr="006309F6">
        <w:rPr>
          <w:rFonts w:ascii="Times New Roman" w:hAnsi="Times New Roman" w:cs="Times New Roman"/>
          <w:sz w:val="24"/>
          <w:szCs w:val="28"/>
        </w:rPr>
        <w:t>8,953</w:t>
      </w:r>
      <w:r w:rsidR="005B1FED">
        <w:rPr>
          <w:rFonts w:ascii="Times New Roman" w:hAnsi="Times New Roman" w:cs="Times New Roman"/>
          <w:sz w:val="24"/>
          <w:szCs w:val="28"/>
        </w:rPr>
        <w:t xml:space="preserve"> </w:t>
      </w:r>
      <w:r w:rsidRPr="006309F6">
        <w:rPr>
          <w:rFonts w:ascii="Times New Roman" w:hAnsi="Times New Roman" w:cs="Times New Roman"/>
          <w:sz w:val="24"/>
          <w:szCs w:val="28"/>
        </w:rPr>
        <w:t>relevant</w:t>
      </w:r>
      <w:r w:rsidR="005B1FED">
        <w:rPr>
          <w:rFonts w:ascii="Times New Roman" w:hAnsi="Times New Roman" w:cs="Times New Roman"/>
          <w:sz w:val="24"/>
          <w:szCs w:val="28"/>
        </w:rPr>
        <w:t xml:space="preserve"> </w:t>
      </w:r>
      <w:r w:rsidRPr="006309F6">
        <w:rPr>
          <w:rFonts w:ascii="Times New Roman" w:hAnsi="Times New Roman" w:cs="Times New Roman"/>
          <w:sz w:val="24"/>
          <w:szCs w:val="28"/>
        </w:rPr>
        <w:t>studies</w:t>
      </w:r>
      <w:r w:rsidR="005B1FED">
        <w:rPr>
          <w:rFonts w:ascii="Times New Roman" w:hAnsi="Times New Roman" w:cs="Times New Roman"/>
          <w:sz w:val="24"/>
          <w:szCs w:val="28"/>
        </w:rPr>
        <w:t xml:space="preserve"> </w:t>
      </w:r>
      <w:r w:rsidRPr="006309F6">
        <w:rPr>
          <w:rFonts w:ascii="Times New Roman" w:hAnsi="Times New Roman" w:cs="Times New Roman"/>
          <w:sz w:val="24"/>
          <w:szCs w:val="28"/>
        </w:rPr>
        <w:t>were</w:t>
      </w:r>
      <w:r w:rsidR="005B1FED">
        <w:rPr>
          <w:rFonts w:ascii="Times New Roman" w:hAnsi="Times New Roman" w:cs="Times New Roman"/>
          <w:sz w:val="24"/>
          <w:szCs w:val="28"/>
        </w:rPr>
        <w:t xml:space="preserve"> </w:t>
      </w:r>
      <w:r w:rsidRPr="006309F6">
        <w:rPr>
          <w:rFonts w:ascii="Times New Roman" w:hAnsi="Times New Roman" w:cs="Times New Roman"/>
          <w:sz w:val="24"/>
          <w:szCs w:val="28"/>
        </w:rPr>
        <w:t>selected</w:t>
      </w:r>
      <w:r w:rsidR="005B1FED">
        <w:rPr>
          <w:rFonts w:ascii="Times New Roman" w:hAnsi="Times New Roman" w:cs="Times New Roman"/>
          <w:sz w:val="24"/>
          <w:szCs w:val="28"/>
        </w:rPr>
        <w:t xml:space="preserve"> </w:t>
      </w:r>
      <w:r w:rsidRPr="006309F6">
        <w:rPr>
          <w:rFonts w:ascii="Times New Roman" w:hAnsi="Times New Roman" w:cs="Times New Roman"/>
          <w:sz w:val="24"/>
          <w:szCs w:val="28"/>
        </w:rPr>
        <w:t>for</w:t>
      </w:r>
      <w:r w:rsidR="005B1FED">
        <w:rPr>
          <w:rFonts w:ascii="Times New Roman" w:hAnsi="Times New Roman" w:cs="Times New Roman"/>
          <w:sz w:val="24"/>
          <w:szCs w:val="28"/>
        </w:rPr>
        <w:t xml:space="preserve"> </w:t>
      </w:r>
      <w:r w:rsidRPr="006309F6">
        <w:rPr>
          <w:rFonts w:ascii="Times New Roman" w:hAnsi="Times New Roman" w:cs="Times New Roman"/>
          <w:sz w:val="24"/>
          <w:szCs w:val="28"/>
        </w:rPr>
        <w:t>further</w:t>
      </w:r>
      <w:r w:rsidR="005B1FED">
        <w:rPr>
          <w:rFonts w:ascii="Times New Roman" w:hAnsi="Times New Roman" w:cs="Times New Roman"/>
          <w:sz w:val="24"/>
          <w:szCs w:val="28"/>
        </w:rPr>
        <w:t xml:space="preserve"> </w:t>
      </w:r>
      <w:r w:rsidRPr="006309F6">
        <w:rPr>
          <w:rFonts w:ascii="Times New Roman" w:hAnsi="Times New Roman" w:cs="Times New Roman"/>
          <w:sz w:val="24"/>
          <w:szCs w:val="28"/>
        </w:rPr>
        <w:t>in-depth</w:t>
      </w:r>
      <w:r w:rsidR="005B1FED">
        <w:rPr>
          <w:rFonts w:ascii="Times New Roman" w:hAnsi="Times New Roman" w:cs="Times New Roman"/>
          <w:sz w:val="24"/>
          <w:szCs w:val="28"/>
        </w:rPr>
        <w:t xml:space="preserve"> </w:t>
      </w:r>
      <w:r w:rsidRPr="006309F6">
        <w:rPr>
          <w:rFonts w:ascii="Times New Roman" w:hAnsi="Times New Roman" w:cs="Times New Roman"/>
          <w:sz w:val="24"/>
          <w:szCs w:val="28"/>
        </w:rPr>
        <w:t>analysis,</w:t>
      </w:r>
      <w:r w:rsidR="005B1FED">
        <w:rPr>
          <w:rFonts w:ascii="Times New Roman" w:hAnsi="Times New Roman" w:cs="Times New Roman"/>
          <w:sz w:val="24"/>
          <w:szCs w:val="28"/>
        </w:rPr>
        <w:t xml:space="preserve"> </w:t>
      </w:r>
      <w:r w:rsidRPr="006309F6">
        <w:rPr>
          <w:rFonts w:ascii="Times New Roman" w:hAnsi="Times New Roman" w:cs="Times New Roman"/>
          <w:sz w:val="24"/>
          <w:szCs w:val="28"/>
        </w:rPr>
        <w:t>including</w:t>
      </w:r>
      <w:r w:rsidR="005B1FED">
        <w:rPr>
          <w:rFonts w:ascii="Times New Roman" w:hAnsi="Times New Roman" w:cs="Times New Roman"/>
          <w:sz w:val="24"/>
          <w:szCs w:val="28"/>
        </w:rPr>
        <w:t xml:space="preserve"> </w:t>
      </w:r>
      <w:r w:rsidRPr="006309F6">
        <w:rPr>
          <w:rFonts w:ascii="Times New Roman" w:hAnsi="Times New Roman" w:cs="Times New Roman"/>
          <w:sz w:val="24"/>
          <w:szCs w:val="28"/>
        </w:rPr>
        <w:t>6,829</w:t>
      </w:r>
      <w:r w:rsidR="005B1FED">
        <w:rPr>
          <w:rFonts w:ascii="Times New Roman" w:hAnsi="Times New Roman" w:cs="Times New Roman"/>
          <w:sz w:val="24"/>
          <w:szCs w:val="28"/>
        </w:rPr>
        <w:t xml:space="preserve"> on cyanobacteria, 2,089 on ARGs, and 35 </w:t>
      </w:r>
      <w:r w:rsidRPr="006309F6">
        <w:rPr>
          <w:rFonts w:ascii="Times New Roman" w:hAnsi="Times New Roman" w:cs="Times New Roman"/>
          <w:sz w:val="24"/>
          <w:szCs w:val="28"/>
        </w:rPr>
        <w:t>on</w:t>
      </w:r>
      <w:r w:rsidR="005B1FED">
        <w:rPr>
          <w:rFonts w:ascii="Times New Roman" w:hAnsi="Times New Roman" w:cs="Times New Roman"/>
          <w:sz w:val="24"/>
          <w:szCs w:val="28"/>
        </w:rPr>
        <w:t xml:space="preserve"> </w:t>
      </w:r>
      <w:r w:rsidRPr="006309F6">
        <w:rPr>
          <w:rFonts w:ascii="Times New Roman" w:hAnsi="Times New Roman" w:cs="Times New Roman"/>
          <w:sz w:val="24"/>
          <w:szCs w:val="28"/>
        </w:rPr>
        <w:t>the</w:t>
      </w:r>
      <w:r w:rsidR="005B1FED">
        <w:rPr>
          <w:rFonts w:ascii="Times New Roman" w:hAnsi="Times New Roman" w:cs="Times New Roman"/>
          <w:sz w:val="24"/>
          <w:szCs w:val="28"/>
        </w:rPr>
        <w:t xml:space="preserve"> </w:t>
      </w:r>
      <w:r w:rsidRPr="006309F6">
        <w:rPr>
          <w:rFonts w:ascii="Times New Roman" w:hAnsi="Times New Roman" w:cs="Times New Roman"/>
          <w:sz w:val="24"/>
          <w:szCs w:val="28"/>
        </w:rPr>
        <w:t>interaction</w:t>
      </w:r>
      <w:r w:rsidR="005B1FED">
        <w:rPr>
          <w:rFonts w:ascii="Times New Roman" w:hAnsi="Times New Roman" w:cs="Times New Roman"/>
          <w:sz w:val="24"/>
          <w:szCs w:val="28"/>
        </w:rPr>
        <w:t xml:space="preserve"> </w:t>
      </w:r>
      <w:r w:rsidRPr="006309F6">
        <w:rPr>
          <w:rFonts w:ascii="Times New Roman" w:hAnsi="Times New Roman" w:cs="Times New Roman"/>
          <w:sz w:val="24"/>
          <w:szCs w:val="28"/>
        </w:rPr>
        <w:t>between</w:t>
      </w:r>
      <w:r w:rsidR="005B1FED">
        <w:rPr>
          <w:rFonts w:ascii="Times New Roman" w:hAnsi="Times New Roman" w:cs="Times New Roman"/>
          <w:sz w:val="24"/>
          <w:szCs w:val="28"/>
        </w:rPr>
        <w:t xml:space="preserve"> </w:t>
      </w:r>
      <w:r w:rsidRPr="006309F6">
        <w:rPr>
          <w:rFonts w:ascii="Times New Roman" w:hAnsi="Times New Roman" w:cs="Times New Roman"/>
          <w:sz w:val="24"/>
          <w:szCs w:val="28"/>
        </w:rPr>
        <w:t>cyanobacteria</w:t>
      </w:r>
      <w:r w:rsidR="005B1FED">
        <w:rPr>
          <w:rFonts w:ascii="Times New Roman" w:hAnsi="Times New Roman" w:cs="Times New Roman"/>
          <w:sz w:val="24"/>
          <w:szCs w:val="28"/>
        </w:rPr>
        <w:t xml:space="preserve"> </w:t>
      </w:r>
      <w:r w:rsidRPr="006309F6">
        <w:rPr>
          <w:rFonts w:ascii="Times New Roman" w:hAnsi="Times New Roman" w:cs="Times New Roman"/>
          <w:sz w:val="24"/>
          <w:szCs w:val="28"/>
        </w:rPr>
        <w:t>and</w:t>
      </w:r>
      <w:r w:rsidR="005B1FED">
        <w:rPr>
          <w:rFonts w:ascii="Times New Roman" w:hAnsi="Times New Roman" w:cs="Times New Roman"/>
          <w:sz w:val="24"/>
          <w:szCs w:val="28"/>
        </w:rPr>
        <w:t xml:space="preserve"> </w:t>
      </w:r>
      <w:r w:rsidRPr="006309F6">
        <w:rPr>
          <w:rFonts w:ascii="Times New Roman" w:hAnsi="Times New Roman" w:cs="Times New Roman"/>
          <w:sz w:val="24"/>
          <w:szCs w:val="28"/>
        </w:rPr>
        <w:t>ARGs.</w:t>
      </w:r>
    </w:p>
    <w:p w14:paraId="7E2D1885" w14:textId="77777777" w:rsidR="00D34433" w:rsidRPr="006309F6" w:rsidRDefault="00D34433" w:rsidP="00D34433">
      <w:pPr>
        <w:ind w:firstLineChars="200" w:firstLine="480"/>
        <w:jc w:val="both"/>
        <w:rPr>
          <w:rFonts w:ascii="Times New Roman" w:hAnsi="Times New Roman" w:cs="Times New Roman"/>
          <w:sz w:val="24"/>
          <w:szCs w:val="28"/>
        </w:rPr>
      </w:pPr>
    </w:p>
    <w:p w14:paraId="1759FBCD" w14:textId="4F33B85B" w:rsidR="00E43CB1" w:rsidRPr="00E43CB1" w:rsidRDefault="00E43CB1" w:rsidP="006309F6">
      <w:pPr>
        <w:jc w:val="center"/>
        <w:rPr>
          <w:rFonts w:ascii="Times New Roman" w:hAnsi="Times New Roman" w:cs="Times New Roman"/>
          <w:i/>
          <w:iCs/>
        </w:rPr>
      </w:pPr>
      <w:r w:rsidRPr="00E457C0">
        <w:rPr>
          <w:rFonts w:ascii="Times New Roman" w:hAnsi="Times New Roman" w:cs="Times New Roman"/>
          <w:b/>
          <w:bCs/>
          <w:i/>
          <w:iCs/>
        </w:rPr>
        <w:t>Table</w:t>
      </w:r>
      <w:r w:rsidR="005B1FED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E457C0">
        <w:rPr>
          <w:rFonts w:ascii="Times New Roman" w:hAnsi="Times New Roman" w:cs="Times New Roman"/>
          <w:b/>
          <w:bCs/>
          <w:i/>
          <w:iCs/>
        </w:rPr>
        <w:t>S1</w:t>
      </w:r>
      <w:r w:rsidR="00E457C0" w:rsidRPr="00E457C0">
        <w:rPr>
          <w:rFonts w:ascii="Times New Roman" w:hAnsi="Times New Roman" w:cs="Times New Roman" w:hint="eastAsia"/>
          <w:b/>
          <w:bCs/>
          <w:i/>
          <w:iCs/>
        </w:rPr>
        <w:t>.</w:t>
      </w:r>
      <w:r w:rsidR="005B1FED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E43CB1">
        <w:rPr>
          <w:rFonts w:ascii="Times New Roman" w:hAnsi="Times New Roman" w:cs="Times New Roman"/>
          <w:i/>
          <w:iCs/>
        </w:rPr>
        <w:t>Search</w:t>
      </w:r>
      <w:r w:rsidR="005B1FED">
        <w:rPr>
          <w:rFonts w:ascii="Times New Roman" w:hAnsi="Times New Roman" w:cs="Times New Roman"/>
          <w:i/>
          <w:iCs/>
        </w:rPr>
        <w:t xml:space="preserve"> </w:t>
      </w:r>
      <w:r w:rsidRPr="00E43CB1">
        <w:rPr>
          <w:rFonts w:ascii="Times New Roman" w:hAnsi="Times New Roman" w:cs="Times New Roman"/>
          <w:i/>
          <w:iCs/>
        </w:rPr>
        <w:t>criteria</w:t>
      </w:r>
      <w:r w:rsidR="005B1FED">
        <w:rPr>
          <w:rFonts w:ascii="Times New Roman" w:hAnsi="Times New Roman" w:cs="Times New Roman"/>
          <w:i/>
          <w:iCs/>
        </w:rPr>
        <w:t xml:space="preserve"> </w:t>
      </w:r>
      <w:r w:rsidRPr="00E43CB1">
        <w:rPr>
          <w:rFonts w:ascii="Times New Roman" w:hAnsi="Times New Roman" w:cs="Times New Roman"/>
          <w:i/>
          <w:iCs/>
        </w:rPr>
        <w:t>and</w:t>
      </w:r>
      <w:r w:rsidR="005B1FED">
        <w:rPr>
          <w:rFonts w:ascii="Times New Roman" w:hAnsi="Times New Roman" w:cs="Times New Roman"/>
          <w:i/>
          <w:iCs/>
        </w:rPr>
        <w:t xml:space="preserve"> </w:t>
      </w:r>
      <w:r w:rsidRPr="00E43CB1">
        <w:rPr>
          <w:rFonts w:ascii="Times New Roman" w:hAnsi="Times New Roman" w:cs="Times New Roman"/>
          <w:i/>
          <w:iCs/>
        </w:rPr>
        <w:t>Boolean</w:t>
      </w:r>
      <w:r w:rsidR="005B1FED">
        <w:rPr>
          <w:rFonts w:ascii="Times New Roman" w:hAnsi="Times New Roman" w:cs="Times New Roman"/>
          <w:i/>
          <w:iCs/>
        </w:rPr>
        <w:t xml:space="preserve"> </w:t>
      </w:r>
      <w:r w:rsidRPr="00E43CB1">
        <w:rPr>
          <w:rFonts w:ascii="Times New Roman" w:hAnsi="Times New Roman" w:cs="Times New Roman"/>
          <w:i/>
          <w:iCs/>
        </w:rPr>
        <w:t>operators</w:t>
      </w:r>
      <w:r w:rsidR="005B1FED">
        <w:rPr>
          <w:rFonts w:ascii="Times New Roman" w:hAnsi="Times New Roman" w:cs="Times New Roman"/>
          <w:i/>
          <w:iCs/>
        </w:rPr>
        <w:t xml:space="preserve"> </w:t>
      </w:r>
      <w:r w:rsidRPr="00E43CB1">
        <w:rPr>
          <w:rFonts w:ascii="Times New Roman" w:hAnsi="Times New Roman" w:cs="Times New Roman"/>
          <w:i/>
          <w:iCs/>
        </w:rPr>
        <w:t>applied</w:t>
      </w:r>
      <w:r w:rsidR="005B1FED">
        <w:rPr>
          <w:rFonts w:ascii="Times New Roman" w:hAnsi="Times New Roman" w:cs="Times New Roman"/>
          <w:i/>
          <w:iCs/>
        </w:rPr>
        <w:t xml:space="preserve"> </w:t>
      </w:r>
      <w:r w:rsidRPr="00E43CB1">
        <w:rPr>
          <w:rFonts w:ascii="Times New Roman" w:hAnsi="Times New Roman" w:cs="Times New Roman"/>
          <w:i/>
          <w:iCs/>
        </w:rPr>
        <w:t>to</w:t>
      </w:r>
      <w:r w:rsidR="005B1FED">
        <w:rPr>
          <w:rFonts w:ascii="Times New Roman" w:hAnsi="Times New Roman" w:cs="Times New Roman"/>
          <w:i/>
          <w:iCs/>
        </w:rPr>
        <w:t xml:space="preserve"> </w:t>
      </w:r>
      <w:r w:rsidRPr="00E43CB1">
        <w:rPr>
          <w:rFonts w:ascii="Times New Roman" w:hAnsi="Times New Roman" w:cs="Times New Roman"/>
          <w:i/>
          <w:iCs/>
        </w:rPr>
        <w:t>Web</w:t>
      </w:r>
      <w:r w:rsidR="005B1FED">
        <w:rPr>
          <w:rFonts w:ascii="Times New Roman" w:hAnsi="Times New Roman" w:cs="Times New Roman"/>
          <w:i/>
          <w:iCs/>
        </w:rPr>
        <w:t xml:space="preserve"> </w:t>
      </w:r>
      <w:r w:rsidRPr="00E43CB1">
        <w:rPr>
          <w:rFonts w:ascii="Times New Roman" w:hAnsi="Times New Roman" w:cs="Times New Roman"/>
          <w:i/>
          <w:iCs/>
        </w:rPr>
        <w:t>of</w:t>
      </w:r>
      <w:r w:rsidR="005B1FED">
        <w:rPr>
          <w:rFonts w:ascii="Times New Roman" w:hAnsi="Times New Roman" w:cs="Times New Roman"/>
          <w:i/>
          <w:iCs/>
        </w:rPr>
        <w:t xml:space="preserve"> </w:t>
      </w:r>
      <w:r w:rsidRPr="00E43CB1">
        <w:rPr>
          <w:rFonts w:ascii="Times New Roman" w:hAnsi="Times New Roman" w:cs="Times New Roman"/>
          <w:i/>
          <w:iCs/>
        </w:rPr>
        <w:t>Science</w:t>
      </w:r>
      <w:r w:rsidR="005B1FED">
        <w:rPr>
          <w:rFonts w:ascii="Times New Roman" w:hAnsi="Times New Roman" w:cs="Times New Roman"/>
          <w:i/>
          <w:iCs/>
        </w:rPr>
        <w:t xml:space="preserve"> </w:t>
      </w:r>
      <w:r w:rsidRPr="00E43CB1">
        <w:rPr>
          <w:rFonts w:ascii="Times New Roman" w:hAnsi="Times New Roman" w:cs="Times New Roman"/>
          <w:i/>
          <w:iCs/>
        </w:rPr>
        <w:t>databases</w:t>
      </w: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1744"/>
        <w:gridCol w:w="6562"/>
      </w:tblGrid>
      <w:tr w:rsidR="001B1E28" w:rsidRPr="001B1E28" w14:paraId="6A7F332E" w14:textId="77777777" w:rsidTr="00970A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top w:val="single" w:sz="4" w:space="0" w:color="666666" w:themeColor="text1" w:themeTint="99"/>
              <w:left w:val="nil"/>
              <w:bottom w:val="single" w:sz="4" w:space="0" w:color="666666" w:themeColor="text1" w:themeTint="99"/>
              <w:right w:val="nil"/>
            </w:tcBorders>
            <w:vAlign w:val="center"/>
            <w:hideMark/>
          </w:tcPr>
          <w:p w14:paraId="3DAB8BF8" w14:textId="06EC4147" w:rsidR="001B1E28" w:rsidRDefault="001B1E28" w:rsidP="006309F6">
            <w:pPr>
              <w:rPr>
                <w:rFonts w:ascii="Times New Roman" w:hAnsi="Times New Roman" w:cs="Times New Roman"/>
                <w:b w:val="0"/>
                <w:bCs w:val="0"/>
                <w:lang w:val="en-AU"/>
              </w:rPr>
            </w:pPr>
            <w:r w:rsidRPr="001B1E28">
              <w:rPr>
                <w:rFonts w:ascii="Times New Roman" w:hAnsi="Times New Roman" w:cs="Times New Roman"/>
                <w:lang w:val="en-AU"/>
              </w:rPr>
              <w:t>Group</w:t>
            </w:r>
            <w:r w:rsidR="005B1FED">
              <w:rPr>
                <w:rFonts w:ascii="Times New Roman" w:hAnsi="Times New Roman" w:cs="Times New Roman"/>
                <w:lang w:val="en-AU"/>
              </w:rPr>
              <w:t xml:space="preserve"> </w:t>
            </w:r>
            <w:r w:rsidRPr="001B1E28">
              <w:rPr>
                <w:rFonts w:ascii="Times New Roman" w:hAnsi="Times New Roman" w:cs="Times New Roman"/>
                <w:lang w:val="en-AU"/>
              </w:rPr>
              <w:t>1</w:t>
            </w:r>
          </w:p>
          <w:p w14:paraId="4F2AAE47" w14:textId="6CCD608E" w:rsidR="007A78E9" w:rsidRPr="001B1E28" w:rsidRDefault="007A78E9" w:rsidP="006309F6">
            <w:pPr>
              <w:rPr>
                <w:rFonts w:ascii="Times New Roman" w:hAnsi="Times New Roman" w:cs="Times New Roman"/>
                <w:lang w:val="en-AU"/>
              </w:rPr>
            </w:pPr>
            <w:r>
              <w:rPr>
                <w:rFonts w:ascii="Times New Roman" w:hAnsi="Times New Roman" w:cs="Times New Roman" w:hint="eastAsia"/>
                <w:lang w:val="en-AU"/>
              </w:rPr>
              <w:t>(</w:t>
            </w:r>
            <w:r w:rsidRPr="007A78E9">
              <w:rPr>
                <w:rFonts w:ascii="Times New Roman" w:hAnsi="Times New Roman" w:cs="Times New Roman" w:hint="eastAsia"/>
                <w:lang w:val="en-AU"/>
              </w:rPr>
              <w:t>C</w:t>
            </w:r>
            <w:r w:rsidRPr="007A78E9">
              <w:rPr>
                <w:rFonts w:ascii="Times New Roman" w:hAnsi="Times New Roman" w:cs="Times New Roman"/>
                <w:lang w:val="en-AU"/>
              </w:rPr>
              <w:t>yanobacteria</w:t>
            </w:r>
            <w:r>
              <w:rPr>
                <w:rFonts w:ascii="Times New Roman" w:hAnsi="Times New Roman" w:cs="Times New Roman" w:hint="eastAsia"/>
                <w:lang w:val="en-AU"/>
              </w:rPr>
              <w:t>)</w:t>
            </w:r>
          </w:p>
        </w:tc>
        <w:tc>
          <w:tcPr>
            <w:tcW w:w="7313" w:type="dxa"/>
            <w:tcBorders>
              <w:top w:val="single" w:sz="4" w:space="0" w:color="666666" w:themeColor="text1" w:themeTint="99"/>
              <w:left w:val="nil"/>
              <w:bottom w:val="single" w:sz="4" w:space="0" w:color="666666" w:themeColor="text1" w:themeTint="99"/>
              <w:right w:val="nil"/>
            </w:tcBorders>
            <w:vAlign w:val="center"/>
            <w:hideMark/>
          </w:tcPr>
          <w:p w14:paraId="336CA83E" w14:textId="004E5DE6" w:rsidR="001B1E28" w:rsidRPr="001B1E28" w:rsidRDefault="001B1E28" w:rsidP="006309F6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8"/>
                <w:lang w:val="en-AU"/>
              </w:rPr>
            </w:pPr>
            <w:r w:rsidRPr="001B1E28">
              <w:rPr>
                <w:rFonts w:ascii="Times New Roman" w:hAnsi="Times New Roman" w:cs="Times New Roman"/>
                <w:b w:val="0"/>
                <w:bCs w:val="0"/>
                <w:sz w:val="24"/>
                <w:szCs w:val="28"/>
                <w:lang w:val="en-AU"/>
              </w:rPr>
              <w:t>("cyanobacteria"</w:t>
            </w:r>
            <w:r w:rsidR="005B1FED">
              <w:rPr>
                <w:rFonts w:ascii="Times New Roman" w:hAnsi="Times New Roman" w:cs="Times New Roman"/>
                <w:b w:val="0"/>
                <w:bCs w:val="0"/>
                <w:sz w:val="24"/>
                <w:szCs w:val="28"/>
                <w:lang w:val="en-AU"/>
              </w:rPr>
              <w:t xml:space="preserve"> </w:t>
            </w:r>
            <w:r w:rsidRPr="001B1E28">
              <w:rPr>
                <w:rFonts w:ascii="Times New Roman" w:hAnsi="Times New Roman" w:cs="Times New Roman"/>
                <w:b w:val="0"/>
                <w:bCs w:val="0"/>
                <w:sz w:val="24"/>
                <w:szCs w:val="28"/>
                <w:lang w:val="en-AU"/>
              </w:rPr>
              <w:t>OR</w:t>
            </w:r>
            <w:r w:rsidR="005B1FED">
              <w:rPr>
                <w:rFonts w:ascii="Times New Roman" w:hAnsi="Times New Roman" w:cs="Times New Roman"/>
                <w:b w:val="0"/>
                <w:bCs w:val="0"/>
                <w:sz w:val="24"/>
                <w:szCs w:val="28"/>
                <w:lang w:val="en-AU"/>
              </w:rPr>
              <w:t xml:space="preserve"> </w:t>
            </w:r>
            <w:r w:rsidRPr="001B1E28">
              <w:rPr>
                <w:rFonts w:ascii="Times New Roman" w:hAnsi="Times New Roman" w:cs="Times New Roman"/>
                <w:b w:val="0"/>
                <w:bCs w:val="0"/>
                <w:sz w:val="24"/>
                <w:szCs w:val="28"/>
                <w:lang w:val="en-AU"/>
              </w:rPr>
              <w:t>"blue-green</w:t>
            </w:r>
            <w:r w:rsidR="005B1FED">
              <w:rPr>
                <w:rFonts w:ascii="Times New Roman" w:hAnsi="Times New Roman" w:cs="Times New Roman"/>
                <w:b w:val="0"/>
                <w:bCs w:val="0"/>
                <w:sz w:val="24"/>
                <w:szCs w:val="28"/>
                <w:lang w:val="en-AU"/>
              </w:rPr>
              <w:t xml:space="preserve"> </w:t>
            </w:r>
            <w:r w:rsidRPr="001B1E28">
              <w:rPr>
                <w:rFonts w:ascii="Times New Roman" w:hAnsi="Times New Roman" w:cs="Times New Roman"/>
                <w:b w:val="0"/>
                <w:bCs w:val="0"/>
                <w:sz w:val="24"/>
                <w:szCs w:val="28"/>
                <w:lang w:val="en-AU"/>
              </w:rPr>
              <w:t>algae"</w:t>
            </w:r>
            <w:r w:rsidR="005B1FED">
              <w:rPr>
                <w:rFonts w:ascii="Times New Roman" w:hAnsi="Times New Roman" w:cs="Times New Roman"/>
                <w:b w:val="0"/>
                <w:bCs w:val="0"/>
                <w:sz w:val="24"/>
                <w:szCs w:val="28"/>
                <w:lang w:val="en-AU"/>
              </w:rPr>
              <w:t xml:space="preserve"> </w:t>
            </w:r>
            <w:r w:rsidR="00AB25BD" w:rsidRPr="001B1E28">
              <w:rPr>
                <w:rFonts w:ascii="Times New Roman" w:hAnsi="Times New Roman" w:cs="Times New Roman"/>
                <w:b w:val="0"/>
                <w:bCs w:val="0"/>
                <w:sz w:val="24"/>
                <w:szCs w:val="28"/>
                <w:lang w:val="en-AU"/>
              </w:rPr>
              <w:t>OR</w:t>
            </w:r>
            <w:r w:rsidR="005B1FED">
              <w:rPr>
                <w:rFonts w:ascii="Times New Roman" w:hAnsi="Times New Roman" w:cs="Times New Roman"/>
                <w:b w:val="0"/>
                <w:bCs w:val="0"/>
                <w:sz w:val="24"/>
                <w:szCs w:val="28"/>
                <w:lang w:val="en-AU"/>
              </w:rPr>
              <w:t xml:space="preserve"> </w:t>
            </w:r>
            <w:r w:rsidR="00AB25BD" w:rsidRPr="001B1E28">
              <w:rPr>
                <w:rFonts w:ascii="Times New Roman" w:hAnsi="Times New Roman" w:cs="Times New Roman"/>
                <w:b w:val="0"/>
                <w:bCs w:val="0"/>
                <w:sz w:val="24"/>
                <w:szCs w:val="28"/>
                <w:lang w:val="en-AU"/>
              </w:rPr>
              <w:t>"</w:t>
            </w:r>
            <w:r w:rsidR="00AB25BD">
              <w:rPr>
                <w:rFonts w:ascii="Times New Roman" w:hAnsi="Times New Roman" w:cs="Times New Roman" w:hint="eastAsia"/>
                <w:b w:val="0"/>
                <w:bCs w:val="0"/>
                <w:sz w:val="24"/>
                <w:szCs w:val="28"/>
                <w:lang w:val="en-AU"/>
              </w:rPr>
              <w:t>HAB</w:t>
            </w:r>
            <w:r w:rsidR="00AB25BD" w:rsidRPr="001B1E28">
              <w:rPr>
                <w:rFonts w:ascii="Times New Roman" w:hAnsi="Times New Roman" w:cs="Times New Roman"/>
                <w:b w:val="0"/>
                <w:bCs w:val="0"/>
                <w:sz w:val="24"/>
                <w:szCs w:val="28"/>
                <w:lang w:val="en-AU"/>
              </w:rPr>
              <w:t>"</w:t>
            </w:r>
            <w:r w:rsidR="005B1FED">
              <w:rPr>
                <w:rFonts w:ascii="Times New Roman" w:hAnsi="Times New Roman" w:cs="Times New Roman"/>
                <w:b w:val="0"/>
                <w:bCs w:val="0"/>
                <w:sz w:val="24"/>
                <w:szCs w:val="28"/>
                <w:lang w:val="en-AU"/>
              </w:rPr>
              <w:t xml:space="preserve"> </w:t>
            </w:r>
            <w:r w:rsidR="00AB25BD" w:rsidRPr="001B1E28">
              <w:rPr>
                <w:rFonts w:ascii="Times New Roman" w:hAnsi="Times New Roman" w:cs="Times New Roman"/>
                <w:b w:val="0"/>
                <w:bCs w:val="0"/>
                <w:sz w:val="24"/>
                <w:szCs w:val="28"/>
                <w:lang w:val="en-AU"/>
              </w:rPr>
              <w:t>OR</w:t>
            </w:r>
            <w:r w:rsidR="005B1FED">
              <w:rPr>
                <w:rFonts w:ascii="Times New Roman" w:hAnsi="Times New Roman" w:cs="Times New Roman"/>
                <w:b w:val="0"/>
                <w:bCs w:val="0"/>
                <w:sz w:val="24"/>
                <w:szCs w:val="28"/>
                <w:lang w:val="en-AU"/>
              </w:rPr>
              <w:t xml:space="preserve"> </w:t>
            </w:r>
            <w:r w:rsidR="00AB25BD" w:rsidRPr="001B1E28">
              <w:rPr>
                <w:rFonts w:ascii="Times New Roman" w:hAnsi="Times New Roman" w:cs="Times New Roman"/>
                <w:b w:val="0"/>
                <w:bCs w:val="0"/>
                <w:sz w:val="24"/>
                <w:szCs w:val="28"/>
                <w:lang w:val="en-AU"/>
              </w:rPr>
              <w:t>"</w:t>
            </w:r>
            <w:r w:rsidR="00AB25BD" w:rsidRPr="00AB25BD">
              <w:rPr>
                <w:rFonts w:ascii="Times New Roman" w:hAnsi="Times New Roman" w:cs="Times New Roman" w:hint="eastAsia"/>
                <w:b w:val="0"/>
                <w:bCs w:val="0"/>
                <w:sz w:val="24"/>
                <w:szCs w:val="28"/>
                <w:lang w:val="en-AU"/>
              </w:rPr>
              <w:t>Chlorophyll</w:t>
            </w:r>
            <w:r w:rsidR="005B1FED">
              <w:rPr>
                <w:rFonts w:ascii="Times New Roman" w:hAnsi="Times New Roman" w:cs="Times New Roman" w:hint="eastAsia"/>
                <w:b w:val="0"/>
                <w:bCs w:val="0"/>
                <w:sz w:val="24"/>
                <w:szCs w:val="28"/>
                <w:lang w:val="en-AU"/>
              </w:rPr>
              <w:t xml:space="preserve"> </w:t>
            </w:r>
            <w:r w:rsidR="00AB25BD" w:rsidRPr="00AB25BD">
              <w:rPr>
                <w:rFonts w:ascii="Times New Roman" w:hAnsi="Times New Roman" w:cs="Times New Roman" w:hint="eastAsia"/>
                <w:b w:val="0"/>
                <w:bCs w:val="0"/>
                <w:sz w:val="24"/>
                <w:szCs w:val="28"/>
                <w:lang w:val="en-AU"/>
              </w:rPr>
              <w:t>a</w:t>
            </w:r>
            <w:r w:rsidR="00AB25BD" w:rsidRPr="001B1E28">
              <w:rPr>
                <w:rFonts w:ascii="Times New Roman" w:hAnsi="Times New Roman" w:cs="Times New Roman"/>
                <w:b w:val="0"/>
                <w:bCs w:val="0"/>
                <w:sz w:val="24"/>
                <w:szCs w:val="28"/>
                <w:lang w:val="en-AU"/>
              </w:rPr>
              <w:t>"</w:t>
            </w:r>
            <w:r w:rsidR="005B1FED">
              <w:rPr>
                <w:rFonts w:ascii="Times New Roman" w:hAnsi="Times New Roman" w:cs="Times New Roman"/>
                <w:b w:val="0"/>
                <w:bCs w:val="0"/>
                <w:sz w:val="24"/>
                <w:szCs w:val="28"/>
                <w:lang w:val="en-AU"/>
              </w:rPr>
              <w:t xml:space="preserve"> </w:t>
            </w:r>
            <w:r w:rsidR="00AB25BD" w:rsidRPr="001B1E28">
              <w:rPr>
                <w:rFonts w:ascii="Times New Roman" w:hAnsi="Times New Roman" w:cs="Times New Roman"/>
                <w:b w:val="0"/>
                <w:bCs w:val="0"/>
                <w:sz w:val="24"/>
                <w:szCs w:val="28"/>
                <w:lang w:val="en-AU"/>
              </w:rPr>
              <w:t>OR</w:t>
            </w:r>
            <w:r w:rsidR="005B1FED">
              <w:rPr>
                <w:rFonts w:ascii="Times New Roman" w:hAnsi="Times New Roman" w:cs="Times New Roman"/>
                <w:b w:val="0"/>
                <w:bCs w:val="0"/>
                <w:sz w:val="24"/>
                <w:szCs w:val="28"/>
                <w:lang w:val="en-AU"/>
              </w:rPr>
              <w:t xml:space="preserve"> </w:t>
            </w:r>
            <w:r w:rsidR="00AB25BD" w:rsidRPr="001B1E28">
              <w:rPr>
                <w:rFonts w:ascii="Times New Roman" w:hAnsi="Times New Roman" w:cs="Times New Roman"/>
                <w:b w:val="0"/>
                <w:bCs w:val="0"/>
                <w:sz w:val="24"/>
                <w:szCs w:val="28"/>
                <w:lang w:val="en-AU"/>
              </w:rPr>
              <w:t>"</w:t>
            </w:r>
            <w:r w:rsidR="00AB25BD" w:rsidRPr="00AB25BD">
              <w:rPr>
                <w:rFonts w:ascii="Times New Roman" w:hAnsi="Times New Roman" w:cs="Times New Roman" w:hint="eastAsia"/>
                <w:b w:val="0"/>
                <w:bCs w:val="0"/>
                <w:sz w:val="24"/>
                <w:szCs w:val="28"/>
                <w:lang w:val="en-AU"/>
              </w:rPr>
              <w:t>nutrient</w:t>
            </w:r>
            <w:r w:rsidR="00AB25BD" w:rsidRPr="001B1E28">
              <w:rPr>
                <w:rFonts w:ascii="Times New Roman" w:hAnsi="Times New Roman" w:cs="Times New Roman"/>
                <w:b w:val="0"/>
                <w:bCs w:val="0"/>
                <w:sz w:val="24"/>
                <w:szCs w:val="28"/>
                <w:lang w:val="en-AU"/>
              </w:rPr>
              <w:t>"</w:t>
            </w:r>
            <w:r w:rsidR="005B1FED">
              <w:rPr>
                <w:rFonts w:ascii="Times New Roman" w:hAnsi="Times New Roman" w:cs="Times New Roman"/>
                <w:b w:val="0"/>
                <w:bCs w:val="0"/>
                <w:sz w:val="24"/>
                <w:szCs w:val="28"/>
                <w:lang w:val="en-AU"/>
              </w:rPr>
              <w:t xml:space="preserve"> </w:t>
            </w:r>
            <w:r w:rsidR="00AB25BD" w:rsidRPr="001B1E28">
              <w:rPr>
                <w:rFonts w:ascii="Times New Roman" w:hAnsi="Times New Roman" w:cs="Times New Roman"/>
                <w:b w:val="0"/>
                <w:bCs w:val="0"/>
                <w:sz w:val="24"/>
                <w:szCs w:val="28"/>
                <w:lang w:val="en-AU"/>
              </w:rPr>
              <w:t>OR</w:t>
            </w:r>
            <w:r w:rsidR="005B1FED">
              <w:rPr>
                <w:rFonts w:ascii="Times New Roman" w:hAnsi="Times New Roman" w:cs="Times New Roman"/>
                <w:b w:val="0"/>
                <w:bCs w:val="0"/>
                <w:sz w:val="24"/>
                <w:szCs w:val="28"/>
                <w:lang w:val="en-AU"/>
              </w:rPr>
              <w:t xml:space="preserve"> </w:t>
            </w:r>
            <w:r w:rsidR="00AB25BD" w:rsidRPr="001B1E28">
              <w:rPr>
                <w:rFonts w:ascii="Times New Roman" w:hAnsi="Times New Roman" w:cs="Times New Roman"/>
                <w:b w:val="0"/>
                <w:bCs w:val="0"/>
                <w:sz w:val="24"/>
                <w:szCs w:val="28"/>
                <w:lang w:val="en-AU"/>
              </w:rPr>
              <w:t>"</w:t>
            </w:r>
            <w:r w:rsidR="00AB25BD">
              <w:rPr>
                <w:rFonts w:ascii="Times New Roman" w:hAnsi="Times New Roman" w:cs="Times New Roman" w:hint="eastAsia"/>
                <w:b w:val="0"/>
                <w:bCs w:val="0"/>
                <w:sz w:val="24"/>
                <w:szCs w:val="28"/>
                <w:lang w:val="en-AU"/>
              </w:rPr>
              <w:t>nitrogen</w:t>
            </w:r>
            <w:r w:rsidR="00AB25BD" w:rsidRPr="001B1E28">
              <w:rPr>
                <w:rFonts w:ascii="Times New Roman" w:hAnsi="Times New Roman" w:cs="Times New Roman"/>
                <w:b w:val="0"/>
                <w:bCs w:val="0"/>
                <w:sz w:val="24"/>
                <w:szCs w:val="28"/>
                <w:lang w:val="en-AU"/>
              </w:rPr>
              <w:t>"</w:t>
            </w:r>
            <w:r w:rsidRPr="001B1E28">
              <w:rPr>
                <w:rFonts w:ascii="Times New Roman" w:hAnsi="Times New Roman" w:cs="Times New Roman"/>
                <w:b w:val="0"/>
                <w:bCs w:val="0"/>
                <w:sz w:val="24"/>
                <w:szCs w:val="28"/>
                <w:lang w:val="en-AU"/>
              </w:rPr>
              <w:t>)</w:t>
            </w:r>
          </w:p>
        </w:tc>
      </w:tr>
      <w:tr w:rsidR="007A78E9" w:rsidRPr="001B1E28" w14:paraId="50C17040" w14:textId="77777777" w:rsidTr="007A78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top w:val="single" w:sz="4" w:space="0" w:color="666666" w:themeColor="text1" w:themeTint="99"/>
              <w:left w:val="nil"/>
              <w:bottom w:val="single" w:sz="4" w:space="0" w:color="666666" w:themeColor="text1" w:themeTint="99"/>
              <w:right w:val="nil"/>
            </w:tcBorders>
            <w:shd w:val="clear" w:color="auto" w:fill="FFFFFF" w:themeFill="background1"/>
            <w:vAlign w:val="center"/>
          </w:tcPr>
          <w:p w14:paraId="464B86E8" w14:textId="78DC3064" w:rsidR="007A78E9" w:rsidRPr="007A78E9" w:rsidRDefault="007A78E9" w:rsidP="006309F6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en-AU"/>
              </w:rPr>
            </w:pPr>
            <w:r w:rsidRPr="007A78E9">
              <w:rPr>
                <w:rFonts w:ascii="Times New Roman" w:hAnsi="Times New Roman" w:cs="Times New Roman"/>
                <w:sz w:val="24"/>
                <w:szCs w:val="28"/>
                <w:lang w:val="en-AU"/>
              </w:rPr>
              <w:t>Group</w:t>
            </w:r>
            <w:r w:rsidR="005B1FED">
              <w:rPr>
                <w:rFonts w:ascii="Times New Roman" w:hAnsi="Times New Roman" w:cs="Times New Roman"/>
                <w:sz w:val="24"/>
                <w:szCs w:val="28"/>
                <w:lang w:val="en-AU"/>
              </w:rPr>
              <w:t xml:space="preserve"> </w:t>
            </w:r>
            <w:r w:rsidRPr="007A78E9">
              <w:rPr>
                <w:rFonts w:ascii="Times New Roman" w:hAnsi="Times New Roman" w:cs="Times New Roman"/>
                <w:sz w:val="24"/>
                <w:szCs w:val="28"/>
                <w:lang w:val="en-AU"/>
              </w:rPr>
              <w:t>1</w:t>
            </w:r>
          </w:p>
          <w:p w14:paraId="6C532B13" w14:textId="154D10B1" w:rsidR="007A78E9" w:rsidRPr="007A78E9" w:rsidRDefault="007A78E9" w:rsidP="006309F6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en-AU"/>
              </w:rPr>
            </w:pPr>
            <w:r w:rsidRPr="007A78E9">
              <w:rPr>
                <w:rFonts w:ascii="Times New Roman" w:hAnsi="Times New Roman" w:cs="Times New Roman" w:hint="eastAsia"/>
                <w:sz w:val="24"/>
                <w:szCs w:val="28"/>
                <w:lang w:val="en-AU"/>
              </w:rPr>
              <w:t>(ARGs</w:t>
            </w:r>
            <w:r>
              <w:rPr>
                <w:rFonts w:ascii="Times New Roman" w:hAnsi="Times New Roman" w:cs="Times New Roman" w:hint="eastAsia"/>
                <w:sz w:val="24"/>
                <w:szCs w:val="28"/>
                <w:lang w:val="en-AU"/>
              </w:rPr>
              <w:t>)</w:t>
            </w:r>
          </w:p>
        </w:tc>
        <w:tc>
          <w:tcPr>
            <w:tcW w:w="7313" w:type="dxa"/>
            <w:tcBorders>
              <w:top w:val="single" w:sz="4" w:space="0" w:color="666666" w:themeColor="text1" w:themeTint="99"/>
              <w:left w:val="nil"/>
              <w:bottom w:val="single" w:sz="4" w:space="0" w:color="666666" w:themeColor="text1" w:themeTint="99"/>
              <w:right w:val="nil"/>
            </w:tcBorders>
            <w:shd w:val="clear" w:color="auto" w:fill="FFFFFF" w:themeFill="background1"/>
            <w:vAlign w:val="center"/>
          </w:tcPr>
          <w:p w14:paraId="4DA86898" w14:textId="6138C8DA" w:rsidR="007A78E9" w:rsidRPr="007A78E9" w:rsidRDefault="007A78E9" w:rsidP="006309F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  <w:lang w:val="en-AU"/>
              </w:rPr>
            </w:pPr>
            <w:r w:rsidRPr="007A78E9">
              <w:rPr>
                <w:rFonts w:ascii="Times New Roman" w:hAnsi="Times New Roman" w:cs="Times New Roman" w:hint="eastAsia"/>
                <w:sz w:val="24"/>
                <w:szCs w:val="28"/>
                <w:lang w:val="en-AU"/>
              </w:rPr>
              <w:t>(</w:t>
            </w:r>
            <w:r w:rsidRPr="001B1E28">
              <w:rPr>
                <w:rFonts w:ascii="Times New Roman" w:hAnsi="Times New Roman" w:cs="Times New Roman"/>
                <w:sz w:val="24"/>
                <w:szCs w:val="28"/>
                <w:lang w:val="en-AU"/>
              </w:rPr>
              <w:t>"</w:t>
            </w:r>
            <w:r w:rsidRPr="007A78E9">
              <w:rPr>
                <w:rFonts w:ascii="Times New Roman" w:hAnsi="Times New Roman" w:cs="Times New Roman" w:hint="eastAsia"/>
                <w:sz w:val="24"/>
                <w:szCs w:val="28"/>
                <w:lang w:val="en-AU"/>
              </w:rPr>
              <w:t>antibiotic</w:t>
            </w:r>
            <w:r w:rsidR="005B1FED">
              <w:rPr>
                <w:rFonts w:ascii="Times New Roman" w:hAnsi="Times New Roman" w:cs="Times New Roman" w:hint="eastAsia"/>
                <w:sz w:val="24"/>
                <w:szCs w:val="28"/>
                <w:lang w:val="en-AU"/>
              </w:rPr>
              <w:t xml:space="preserve"> </w:t>
            </w:r>
            <w:r w:rsidRPr="007A78E9">
              <w:rPr>
                <w:rFonts w:ascii="Times New Roman" w:hAnsi="Times New Roman" w:cs="Times New Roman" w:hint="eastAsia"/>
                <w:sz w:val="24"/>
                <w:szCs w:val="28"/>
                <w:lang w:val="en-AU"/>
              </w:rPr>
              <w:t>resistance</w:t>
            </w:r>
            <w:r w:rsidR="005B1FED">
              <w:rPr>
                <w:rFonts w:ascii="Times New Roman" w:hAnsi="Times New Roman" w:cs="Times New Roman" w:hint="eastAsia"/>
                <w:sz w:val="24"/>
                <w:szCs w:val="28"/>
                <w:lang w:val="en-AU"/>
              </w:rPr>
              <w:t xml:space="preserve"> </w:t>
            </w:r>
            <w:r w:rsidRPr="007A78E9">
              <w:rPr>
                <w:rFonts w:ascii="Times New Roman" w:hAnsi="Times New Roman" w:cs="Times New Roman" w:hint="eastAsia"/>
                <w:sz w:val="24"/>
                <w:szCs w:val="28"/>
                <w:lang w:val="en-AU"/>
              </w:rPr>
              <w:t>gene</w:t>
            </w:r>
            <w:r w:rsidRPr="001B1E28">
              <w:rPr>
                <w:rFonts w:ascii="Times New Roman" w:hAnsi="Times New Roman" w:cs="Times New Roman"/>
                <w:sz w:val="24"/>
                <w:szCs w:val="28"/>
                <w:lang w:val="en-AU"/>
              </w:rPr>
              <w:t>"</w:t>
            </w:r>
            <w:r w:rsidR="005B1FED">
              <w:rPr>
                <w:rFonts w:ascii="Times New Roman" w:hAnsi="Times New Roman" w:cs="Times New Roman" w:hint="eastAsia"/>
                <w:sz w:val="24"/>
                <w:szCs w:val="28"/>
                <w:lang w:val="en-AU"/>
              </w:rPr>
              <w:t xml:space="preserve"> </w:t>
            </w:r>
            <w:r w:rsidRPr="007A78E9">
              <w:rPr>
                <w:rFonts w:ascii="Times New Roman" w:hAnsi="Times New Roman" w:cs="Times New Roman" w:hint="eastAsia"/>
                <w:sz w:val="24"/>
                <w:szCs w:val="28"/>
                <w:lang w:val="en-AU"/>
              </w:rPr>
              <w:t>OR</w:t>
            </w:r>
            <w:r w:rsidR="005B1FED">
              <w:rPr>
                <w:rFonts w:ascii="Times New Roman" w:hAnsi="Times New Roman" w:cs="Times New Roman" w:hint="eastAsia"/>
                <w:sz w:val="24"/>
                <w:szCs w:val="28"/>
                <w:lang w:val="en-AU"/>
              </w:rPr>
              <w:t xml:space="preserve"> </w:t>
            </w:r>
            <w:r w:rsidRPr="001B1E28">
              <w:rPr>
                <w:rFonts w:ascii="Times New Roman" w:hAnsi="Times New Roman" w:cs="Times New Roman"/>
                <w:sz w:val="24"/>
                <w:szCs w:val="28"/>
                <w:lang w:val="en-AU"/>
              </w:rPr>
              <w:t>"</w:t>
            </w:r>
            <w:r w:rsidRPr="007A78E9">
              <w:rPr>
                <w:rFonts w:ascii="Times New Roman" w:hAnsi="Times New Roman" w:cs="Times New Roman" w:hint="eastAsia"/>
                <w:sz w:val="24"/>
                <w:szCs w:val="28"/>
                <w:lang w:val="en-AU"/>
              </w:rPr>
              <w:t>antibiotic</w:t>
            </w:r>
            <w:r w:rsidR="005B1FED">
              <w:rPr>
                <w:rFonts w:ascii="Times New Roman" w:hAnsi="Times New Roman" w:cs="Times New Roman" w:hint="eastAsia"/>
                <w:sz w:val="24"/>
                <w:szCs w:val="28"/>
                <w:lang w:val="en-AU"/>
              </w:rPr>
              <w:t xml:space="preserve"> </w:t>
            </w:r>
            <w:r w:rsidRPr="007A78E9">
              <w:rPr>
                <w:rFonts w:ascii="Times New Roman" w:hAnsi="Times New Roman" w:cs="Times New Roman" w:hint="eastAsia"/>
                <w:sz w:val="24"/>
                <w:szCs w:val="28"/>
                <w:lang w:val="en-AU"/>
              </w:rPr>
              <w:t>resistance</w:t>
            </w:r>
            <w:r w:rsidR="005B1FED">
              <w:rPr>
                <w:rFonts w:ascii="Times New Roman" w:hAnsi="Times New Roman" w:cs="Times New Roman" w:hint="eastAsia"/>
                <w:sz w:val="24"/>
                <w:szCs w:val="28"/>
                <w:lang w:val="en-AU"/>
              </w:rPr>
              <w:t xml:space="preserve"> </w:t>
            </w:r>
            <w:r w:rsidRPr="007A78E9">
              <w:rPr>
                <w:rFonts w:ascii="Times New Roman" w:hAnsi="Times New Roman" w:cs="Times New Roman" w:hint="eastAsia"/>
                <w:sz w:val="24"/>
                <w:szCs w:val="28"/>
                <w:lang w:val="en-AU"/>
              </w:rPr>
              <w:t>bacteria</w:t>
            </w:r>
            <w:r w:rsidRPr="001B1E28">
              <w:rPr>
                <w:rFonts w:ascii="Times New Roman" w:hAnsi="Times New Roman" w:cs="Times New Roman"/>
                <w:sz w:val="24"/>
                <w:szCs w:val="28"/>
                <w:lang w:val="en-AU"/>
              </w:rPr>
              <w:t>"</w:t>
            </w:r>
            <w:r w:rsidR="005B1FED">
              <w:rPr>
                <w:rFonts w:ascii="Times New Roman" w:hAnsi="Times New Roman" w:cs="Times New Roman" w:hint="eastAsia"/>
                <w:sz w:val="24"/>
                <w:szCs w:val="28"/>
                <w:lang w:val="en-AU"/>
              </w:rPr>
              <w:t xml:space="preserve"> </w:t>
            </w:r>
            <w:r w:rsidRPr="007A78E9">
              <w:rPr>
                <w:rFonts w:ascii="Times New Roman" w:hAnsi="Times New Roman" w:cs="Times New Roman" w:hint="eastAsia"/>
                <w:sz w:val="24"/>
                <w:szCs w:val="28"/>
                <w:lang w:val="en-AU"/>
              </w:rPr>
              <w:t>OR</w:t>
            </w:r>
            <w:r w:rsidR="005B1FED">
              <w:rPr>
                <w:rFonts w:ascii="Times New Roman" w:hAnsi="Times New Roman" w:cs="Times New Roman" w:hint="eastAsia"/>
                <w:sz w:val="24"/>
                <w:szCs w:val="28"/>
                <w:lang w:val="en-AU"/>
              </w:rPr>
              <w:t xml:space="preserve"> </w:t>
            </w:r>
            <w:r w:rsidRPr="001B1E28">
              <w:rPr>
                <w:rFonts w:ascii="Times New Roman" w:hAnsi="Times New Roman" w:cs="Times New Roman"/>
                <w:sz w:val="24"/>
                <w:szCs w:val="28"/>
                <w:lang w:val="en-AU"/>
              </w:rPr>
              <w:t>"</w:t>
            </w:r>
            <w:r w:rsidRPr="007A78E9">
              <w:rPr>
                <w:rFonts w:ascii="Times New Roman" w:hAnsi="Times New Roman" w:cs="Times New Roman" w:hint="eastAsia"/>
                <w:sz w:val="24"/>
                <w:szCs w:val="28"/>
                <w:lang w:val="en-AU"/>
              </w:rPr>
              <w:t>antibiotic-resistant</w:t>
            </w:r>
            <w:r w:rsidR="005B1FED">
              <w:rPr>
                <w:rFonts w:ascii="Times New Roman" w:hAnsi="Times New Roman" w:cs="Times New Roman" w:hint="eastAsia"/>
                <w:sz w:val="24"/>
                <w:szCs w:val="28"/>
                <w:lang w:val="en-AU"/>
              </w:rPr>
              <w:t xml:space="preserve"> </w:t>
            </w:r>
            <w:r w:rsidRPr="007A78E9">
              <w:rPr>
                <w:rFonts w:ascii="Times New Roman" w:hAnsi="Times New Roman" w:cs="Times New Roman" w:hint="eastAsia"/>
                <w:sz w:val="24"/>
                <w:szCs w:val="28"/>
                <w:lang w:val="en-AU"/>
              </w:rPr>
              <w:t>bacteria</w:t>
            </w:r>
            <w:r w:rsidRPr="001B1E28">
              <w:rPr>
                <w:rFonts w:ascii="Times New Roman" w:hAnsi="Times New Roman" w:cs="Times New Roman"/>
                <w:sz w:val="24"/>
                <w:szCs w:val="28"/>
                <w:lang w:val="en-AU"/>
              </w:rPr>
              <w:t>"</w:t>
            </w:r>
            <w:r w:rsidR="005B1FED">
              <w:rPr>
                <w:rFonts w:ascii="Times New Roman" w:hAnsi="Times New Roman" w:cs="Times New Roman" w:hint="eastAsia"/>
                <w:sz w:val="24"/>
                <w:szCs w:val="28"/>
                <w:lang w:val="en-AU"/>
              </w:rPr>
              <w:t xml:space="preserve"> </w:t>
            </w:r>
            <w:r w:rsidRPr="007A78E9">
              <w:rPr>
                <w:rFonts w:ascii="Times New Roman" w:hAnsi="Times New Roman" w:cs="Times New Roman" w:hint="eastAsia"/>
                <w:sz w:val="24"/>
                <w:szCs w:val="28"/>
                <w:lang w:val="en-AU"/>
              </w:rPr>
              <w:t>OR</w:t>
            </w:r>
            <w:r w:rsidR="005B1FED">
              <w:rPr>
                <w:rFonts w:ascii="Times New Roman" w:hAnsi="Times New Roman" w:cs="Times New Roman" w:hint="eastAsia"/>
                <w:sz w:val="24"/>
                <w:szCs w:val="28"/>
                <w:lang w:val="en-AU"/>
              </w:rPr>
              <w:t xml:space="preserve"> </w:t>
            </w:r>
            <w:r w:rsidRPr="001B1E28">
              <w:rPr>
                <w:rFonts w:ascii="Times New Roman" w:hAnsi="Times New Roman" w:cs="Times New Roman"/>
                <w:sz w:val="24"/>
                <w:szCs w:val="28"/>
                <w:lang w:val="en-AU"/>
              </w:rPr>
              <w:t>"</w:t>
            </w:r>
            <w:r w:rsidRPr="007A78E9">
              <w:rPr>
                <w:rFonts w:ascii="Times New Roman" w:hAnsi="Times New Roman" w:cs="Times New Roman" w:hint="eastAsia"/>
                <w:sz w:val="24"/>
                <w:szCs w:val="28"/>
                <w:lang w:val="en-AU"/>
              </w:rPr>
              <w:t>antimicrobial</w:t>
            </w:r>
            <w:r w:rsidR="005B1FED">
              <w:rPr>
                <w:rFonts w:ascii="Times New Roman" w:hAnsi="Times New Roman" w:cs="Times New Roman" w:hint="eastAsia"/>
                <w:sz w:val="24"/>
                <w:szCs w:val="28"/>
                <w:lang w:val="en-AU"/>
              </w:rPr>
              <w:t xml:space="preserve"> </w:t>
            </w:r>
            <w:r w:rsidRPr="007A78E9">
              <w:rPr>
                <w:rFonts w:ascii="Times New Roman" w:hAnsi="Times New Roman" w:cs="Times New Roman" w:hint="eastAsia"/>
                <w:sz w:val="24"/>
                <w:szCs w:val="28"/>
                <w:lang w:val="en-AU"/>
              </w:rPr>
              <w:t>resistance</w:t>
            </w:r>
            <w:r w:rsidRPr="001B1E28">
              <w:rPr>
                <w:rFonts w:ascii="Times New Roman" w:hAnsi="Times New Roman" w:cs="Times New Roman"/>
                <w:sz w:val="24"/>
                <w:szCs w:val="28"/>
                <w:lang w:val="en-AU"/>
              </w:rPr>
              <w:t>"</w:t>
            </w:r>
            <w:r w:rsidR="005B1FED">
              <w:rPr>
                <w:rFonts w:ascii="Times New Roman" w:hAnsi="Times New Roman" w:cs="Times New Roman" w:hint="eastAsia"/>
                <w:sz w:val="24"/>
                <w:szCs w:val="28"/>
                <w:lang w:val="en-AU"/>
              </w:rPr>
              <w:t xml:space="preserve"> </w:t>
            </w:r>
            <w:r w:rsidRPr="007A78E9">
              <w:rPr>
                <w:rFonts w:ascii="Times New Roman" w:hAnsi="Times New Roman" w:cs="Times New Roman" w:hint="eastAsia"/>
                <w:sz w:val="24"/>
                <w:szCs w:val="28"/>
                <w:lang w:val="en-AU"/>
              </w:rPr>
              <w:t>OR</w:t>
            </w:r>
            <w:r w:rsidR="005B1FED">
              <w:rPr>
                <w:rFonts w:ascii="Times New Roman" w:hAnsi="Times New Roman" w:cs="Times New Roman" w:hint="eastAsia"/>
                <w:sz w:val="24"/>
                <w:szCs w:val="28"/>
                <w:lang w:val="en-AU"/>
              </w:rPr>
              <w:t xml:space="preserve"> </w:t>
            </w:r>
            <w:r w:rsidRPr="001B1E28">
              <w:rPr>
                <w:rFonts w:ascii="Times New Roman" w:hAnsi="Times New Roman" w:cs="Times New Roman"/>
                <w:sz w:val="24"/>
                <w:szCs w:val="28"/>
                <w:lang w:val="en-AU"/>
              </w:rPr>
              <w:t>"</w:t>
            </w:r>
            <w:r w:rsidRPr="007A78E9">
              <w:rPr>
                <w:rFonts w:ascii="Times New Roman" w:hAnsi="Times New Roman" w:cs="Times New Roman" w:hint="eastAsia"/>
                <w:sz w:val="24"/>
                <w:szCs w:val="28"/>
                <w:lang w:val="en-AU"/>
              </w:rPr>
              <w:t>antibiotic</w:t>
            </w:r>
            <w:r w:rsidR="005B1FED">
              <w:rPr>
                <w:rFonts w:ascii="Times New Roman" w:hAnsi="Times New Roman" w:cs="Times New Roman" w:hint="eastAsia"/>
                <w:sz w:val="24"/>
                <w:szCs w:val="28"/>
                <w:lang w:val="en-AU"/>
              </w:rPr>
              <w:t xml:space="preserve"> </w:t>
            </w:r>
            <w:r w:rsidRPr="007A78E9">
              <w:rPr>
                <w:rFonts w:ascii="Times New Roman" w:hAnsi="Times New Roman" w:cs="Times New Roman" w:hint="eastAsia"/>
                <w:sz w:val="24"/>
                <w:szCs w:val="28"/>
                <w:lang w:val="en-AU"/>
              </w:rPr>
              <w:t>resistome</w:t>
            </w:r>
            <w:r w:rsidRPr="001B1E28">
              <w:rPr>
                <w:rFonts w:ascii="Times New Roman" w:hAnsi="Times New Roman" w:cs="Times New Roman"/>
                <w:sz w:val="24"/>
                <w:szCs w:val="28"/>
                <w:lang w:val="en-AU"/>
              </w:rPr>
              <w:t>"</w:t>
            </w:r>
            <w:r w:rsidR="005B1FED">
              <w:rPr>
                <w:rFonts w:ascii="Times New Roman" w:hAnsi="Times New Roman" w:cs="Times New Roman" w:hint="eastAsia"/>
                <w:sz w:val="24"/>
                <w:szCs w:val="28"/>
                <w:lang w:val="en-AU"/>
              </w:rPr>
              <w:t xml:space="preserve"> </w:t>
            </w:r>
            <w:r w:rsidR="007F2712" w:rsidRPr="007F2712">
              <w:rPr>
                <w:rFonts w:ascii="Times New Roman" w:hAnsi="Times New Roman" w:cs="Times New Roman" w:hint="eastAsia"/>
                <w:sz w:val="24"/>
                <w:szCs w:val="28"/>
                <w:lang w:val="en-AU"/>
              </w:rPr>
              <w:t>OR</w:t>
            </w:r>
            <w:r w:rsidR="005B1FED">
              <w:rPr>
                <w:rFonts w:ascii="Times New Roman" w:hAnsi="Times New Roman" w:cs="Times New Roman" w:hint="eastAsia"/>
                <w:sz w:val="24"/>
                <w:szCs w:val="28"/>
                <w:lang w:val="en-AU"/>
              </w:rPr>
              <w:t xml:space="preserve"> </w:t>
            </w:r>
            <w:r w:rsidR="007F2712" w:rsidRPr="007F2712">
              <w:rPr>
                <w:rFonts w:ascii="Times New Roman" w:hAnsi="Times New Roman" w:cs="Times New Roman" w:hint="eastAsia"/>
                <w:sz w:val="24"/>
                <w:szCs w:val="28"/>
                <w:lang w:val="en-AU"/>
              </w:rPr>
              <w:t>"ARGs"</w:t>
            </w:r>
            <w:r w:rsidRPr="007A78E9">
              <w:rPr>
                <w:rFonts w:ascii="Times New Roman" w:hAnsi="Times New Roman" w:cs="Times New Roman" w:hint="eastAsia"/>
                <w:sz w:val="24"/>
                <w:szCs w:val="28"/>
                <w:lang w:val="en-AU"/>
              </w:rPr>
              <w:t>)</w:t>
            </w:r>
          </w:p>
        </w:tc>
      </w:tr>
      <w:tr w:rsidR="007A78E9" w:rsidRPr="001B1E28" w14:paraId="739962EC" w14:textId="77777777" w:rsidTr="00E43C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6" w:type="dxa"/>
            <w:gridSpan w:val="2"/>
            <w:tcBorders>
              <w:top w:val="single" w:sz="4" w:space="0" w:color="666666" w:themeColor="text1" w:themeTint="99"/>
              <w:left w:val="nil"/>
              <w:bottom w:val="single" w:sz="4" w:space="0" w:color="666666" w:themeColor="text1" w:themeTint="99"/>
              <w:right w:val="nil"/>
            </w:tcBorders>
            <w:shd w:val="clear" w:color="auto" w:fill="E8E8E8" w:themeFill="background2"/>
            <w:vAlign w:val="center"/>
            <w:hideMark/>
          </w:tcPr>
          <w:p w14:paraId="15DDA897" w14:textId="77777777" w:rsidR="007A78E9" w:rsidRPr="001B1E28" w:rsidRDefault="007A78E9" w:rsidP="006309F6">
            <w:pPr>
              <w:spacing w:line="278" w:lineRule="auto"/>
              <w:jc w:val="both"/>
              <w:rPr>
                <w:rFonts w:ascii="Times New Roman" w:hAnsi="Times New Roman" w:cs="Times New Roman"/>
                <w:lang w:val="en-AU"/>
              </w:rPr>
            </w:pPr>
            <w:r w:rsidRPr="001B1E28">
              <w:rPr>
                <w:rFonts w:ascii="Times New Roman" w:hAnsi="Times New Roman" w:cs="Times New Roman"/>
                <w:lang w:val="en-AU"/>
              </w:rPr>
              <w:t>AND</w:t>
            </w:r>
          </w:p>
        </w:tc>
      </w:tr>
      <w:tr w:rsidR="007A78E9" w:rsidRPr="001B1E28" w14:paraId="209EC2D9" w14:textId="77777777" w:rsidTr="0097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top w:val="single" w:sz="4" w:space="0" w:color="666666" w:themeColor="text1" w:themeTint="99"/>
              <w:left w:val="nil"/>
              <w:bottom w:val="single" w:sz="4" w:space="0" w:color="666666" w:themeColor="text1" w:themeTint="99"/>
              <w:right w:val="nil"/>
            </w:tcBorders>
            <w:vAlign w:val="center"/>
            <w:hideMark/>
          </w:tcPr>
          <w:p w14:paraId="5E74EF2B" w14:textId="379DAC68" w:rsidR="007A78E9" w:rsidRPr="001B1E28" w:rsidRDefault="007A78E9" w:rsidP="006309F6">
            <w:pPr>
              <w:spacing w:line="278" w:lineRule="auto"/>
              <w:jc w:val="both"/>
              <w:rPr>
                <w:rFonts w:ascii="Times New Roman" w:hAnsi="Times New Roman" w:cs="Times New Roman"/>
                <w:lang w:val="en-AU"/>
              </w:rPr>
            </w:pPr>
            <w:r w:rsidRPr="001B1E28">
              <w:rPr>
                <w:rFonts w:ascii="Times New Roman" w:hAnsi="Times New Roman" w:cs="Times New Roman"/>
                <w:lang w:val="en-AU"/>
              </w:rPr>
              <w:t>Group</w:t>
            </w:r>
            <w:r w:rsidR="005B1FED">
              <w:rPr>
                <w:rFonts w:ascii="Times New Roman" w:hAnsi="Times New Roman" w:cs="Times New Roman"/>
                <w:lang w:val="en-AU"/>
              </w:rPr>
              <w:t xml:space="preserve"> </w:t>
            </w:r>
            <w:r w:rsidRPr="00E43CB1">
              <w:rPr>
                <w:rFonts w:ascii="Times New Roman" w:hAnsi="Times New Roman" w:cs="Times New Roman"/>
                <w:lang w:val="en-AU"/>
              </w:rPr>
              <w:t>2</w:t>
            </w:r>
          </w:p>
        </w:tc>
        <w:tc>
          <w:tcPr>
            <w:tcW w:w="7313" w:type="dxa"/>
            <w:tcBorders>
              <w:top w:val="single" w:sz="4" w:space="0" w:color="666666" w:themeColor="text1" w:themeTint="99"/>
              <w:left w:val="nil"/>
              <w:bottom w:val="single" w:sz="4" w:space="0" w:color="666666" w:themeColor="text1" w:themeTint="99"/>
              <w:right w:val="nil"/>
            </w:tcBorders>
            <w:vAlign w:val="center"/>
            <w:hideMark/>
          </w:tcPr>
          <w:p w14:paraId="47083324" w14:textId="549286E7" w:rsidR="007A78E9" w:rsidRPr="001B1E28" w:rsidRDefault="007A78E9" w:rsidP="006309F6">
            <w:pPr>
              <w:spacing w:line="27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  <w:lang w:val="en-AU"/>
              </w:rPr>
            </w:pPr>
            <w:r w:rsidRPr="001B1E28">
              <w:rPr>
                <w:rFonts w:ascii="Times New Roman" w:hAnsi="Times New Roman" w:cs="Times New Roman"/>
                <w:sz w:val="24"/>
                <w:szCs w:val="28"/>
                <w:lang w:val="en-AU"/>
              </w:rPr>
              <w:t>("lake"</w:t>
            </w:r>
            <w:r w:rsidR="005B1FED">
              <w:rPr>
                <w:rFonts w:ascii="Times New Roman" w:hAnsi="Times New Roman" w:cs="Times New Roman"/>
                <w:sz w:val="24"/>
                <w:szCs w:val="28"/>
                <w:lang w:val="en-AU"/>
              </w:rPr>
              <w:t xml:space="preserve"> </w:t>
            </w:r>
            <w:r w:rsidRPr="001B1E28">
              <w:rPr>
                <w:rFonts w:ascii="Times New Roman" w:hAnsi="Times New Roman" w:cs="Times New Roman"/>
                <w:sz w:val="24"/>
                <w:szCs w:val="28"/>
                <w:lang w:val="en-AU"/>
              </w:rPr>
              <w:t>OR</w:t>
            </w:r>
            <w:r w:rsidR="005B1FED">
              <w:rPr>
                <w:rFonts w:ascii="Times New Roman" w:hAnsi="Times New Roman" w:cs="Times New Roman"/>
                <w:sz w:val="24"/>
                <w:szCs w:val="28"/>
                <w:lang w:val="en-AU"/>
              </w:rPr>
              <w:t xml:space="preserve"> </w:t>
            </w:r>
            <w:r w:rsidRPr="001B1E28">
              <w:rPr>
                <w:rFonts w:ascii="Times New Roman" w:hAnsi="Times New Roman" w:cs="Times New Roman"/>
                <w:sz w:val="24"/>
                <w:szCs w:val="28"/>
                <w:lang w:val="en-AU"/>
              </w:rPr>
              <w:t>"lagoon"</w:t>
            </w:r>
            <w:r w:rsidR="005B1FED">
              <w:rPr>
                <w:rFonts w:ascii="Times New Roman" w:hAnsi="Times New Roman" w:cs="Times New Roman"/>
                <w:sz w:val="24"/>
                <w:szCs w:val="28"/>
                <w:lang w:val="en-AU"/>
              </w:rPr>
              <w:t xml:space="preserve"> </w:t>
            </w:r>
            <w:r w:rsidRPr="001B1E28">
              <w:rPr>
                <w:rFonts w:ascii="Times New Roman" w:hAnsi="Times New Roman" w:cs="Times New Roman"/>
                <w:sz w:val="24"/>
                <w:szCs w:val="28"/>
                <w:lang w:val="en-AU"/>
              </w:rPr>
              <w:t>OR</w:t>
            </w:r>
            <w:r w:rsidR="005B1FED">
              <w:rPr>
                <w:rFonts w:ascii="Times New Roman" w:hAnsi="Times New Roman" w:cs="Times New Roman"/>
                <w:sz w:val="24"/>
                <w:szCs w:val="28"/>
                <w:lang w:val="en-AU"/>
              </w:rPr>
              <w:t xml:space="preserve"> </w:t>
            </w:r>
            <w:r w:rsidRPr="001B1E28">
              <w:rPr>
                <w:rFonts w:ascii="Times New Roman" w:hAnsi="Times New Roman" w:cs="Times New Roman"/>
                <w:sz w:val="24"/>
                <w:szCs w:val="28"/>
                <w:lang w:val="en-AU"/>
              </w:rPr>
              <w:t>"pond"</w:t>
            </w:r>
            <w:r w:rsidR="005B1FED">
              <w:rPr>
                <w:rFonts w:ascii="Times New Roman" w:hAnsi="Times New Roman" w:cs="Times New Roman"/>
                <w:sz w:val="24"/>
                <w:szCs w:val="28"/>
                <w:lang w:val="en-AU"/>
              </w:rPr>
              <w:t xml:space="preserve"> </w:t>
            </w:r>
            <w:r w:rsidRPr="001B1E28">
              <w:rPr>
                <w:rFonts w:ascii="Times New Roman" w:hAnsi="Times New Roman" w:cs="Times New Roman"/>
                <w:sz w:val="24"/>
                <w:szCs w:val="28"/>
                <w:lang w:val="en-AU"/>
              </w:rPr>
              <w:t>OR</w:t>
            </w:r>
            <w:r w:rsidR="005B1FED">
              <w:rPr>
                <w:rFonts w:ascii="Times New Roman" w:hAnsi="Times New Roman" w:cs="Times New Roman"/>
                <w:sz w:val="24"/>
                <w:szCs w:val="28"/>
                <w:lang w:val="en-AU"/>
              </w:rPr>
              <w:t xml:space="preserve"> </w:t>
            </w:r>
            <w:r w:rsidRPr="001B1E28">
              <w:rPr>
                <w:rFonts w:ascii="Times New Roman" w:hAnsi="Times New Roman" w:cs="Times New Roman"/>
                <w:sz w:val="24"/>
                <w:szCs w:val="28"/>
                <w:lang w:val="en-AU"/>
              </w:rPr>
              <w:t>"freshwater"</w:t>
            </w:r>
            <w:r w:rsidR="005B1FED">
              <w:rPr>
                <w:rFonts w:ascii="Times New Roman" w:hAnsi="Times New Roman" w:cs="Times New Roman"/>
                <w:sz w:val="24"/>
                <w:szCs w:val="28"/>
                <w:lang w:val="en-AU"/>
              </w:rPr>
              <w:t xml:space="preserve"> </w:t>
            </w:r>
            <w:r w:rsidRPr="001B1E28">
              <w:rPr>
                <w:rFonts w:ascii="Times New Roman" w:hAnsi="Times New Roman" w:cs="Times New Roman"/>
                <w:sz w:val="24"/>
                <w:szCs w:val="28"/>
                <w:lang w:val="en-AU"/>
              </w:rPr>
              <w:t>OR</w:t>
            </w:r>
            <w:r w:rsidR="005B1FED">
              <w:rPr>
                <w:rFonts w:ascii="Times New Roman" w:hAnsi="Times New Roman" w:cs="Times New Roman"/>
                <w:sz w:val="24"/>
                <w:szCs w:val="28"/>
                <w:lang w:val="en-AU"/>
              </w:rPr>
              <w:t xml:space="preserve"> </w:t>
            </w:r>
            <w:r w:rsidRPr="001B1E28">
              <w:rPr>
                <w:rFonts w:ascii="Times New Roman" w:hAnsi="Times New Roman" w:cs="Times New Roman"/>
                <w:sz w:val="24"/>
                <w:szCs w:val="28"/>
                <w:lang w:val="en-AU"/>
              </w:rPr>
              <w:t>"</w:t>
            </w:r>
            <w:r w:rsidR="005B1FE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E43CB1">
              <w:rPr>
                <w:rFonts w:ascii="Times New Roman" w:hAnsi="Times New Roman" w:cs="Times New Roman"/>
                <w:sz w:val="24"/>
                <w:szCs w:val="28"/>
                <w:lang w:val="en-AU"/>
              </w:rPr>
              <w:t>wetlands</w:t>
            </w:r>
            <w:r w:rsidR="005B1FED">
              <w:rPr>
                <w:rFonts w:ascii="Times New Roman" w:hAnsi="Times New Roman" w:cs="Times New Roman"/>
                <w:sz w:val="24"/>
                <w:szCs w:val="28"/>
                <w:lang w:val="en-AU"/>
              </w:rPr>
              <w:t xml:space="preserve"> </w:t>
            </w:r>
            <w:r w:rsidRPr="001B1E28">
              <w:rPr>
                <w:rFonts w:ascii="Times New Roman" w:hAnsi="Times New Roman" w:cs="Times New Roman"/>
                <w:sz w:val="24"/>
                <w:szCs w:val="28"/>
                <w:lang w:val="en-AU"/>
              </w:rPr>
              <w:t>"</w:t>
            </w:r>
            <w:r w:rsidR="005B1FED">
              <w:rPr>
                <w:rFonts w:ascii="Times New Roman" w:hAnsi="Times New Roman" w:cs="Times New Roman" w:hint="eastAsia"/>
                <w:sz w:val="24"/>
                <w:szCs w:val="28"/>
                <w:lang w:val="en-AU"/>
              </w:rPr>
              <w:t xml:space="preserve"> </w:t>
            </w:r>
            <w:r w:rsidRPr="00E43CB1">
              <w:rPr>
                <w:rFonts w:ascii="Times New Roman" w:hAnsi="Times New Roman" w:cs="Times New Roman"/>
                <w:sz w:val="24"/>
                <w:szCs w:val="28"/>
                <w:lang w:val="en-AU"/>
              </w:rPr>
              <w:t>OR</w:t>
            </w:r>
            <w:r w:rsidR="005B1FED">
              <w:rPr>
                <w:rFonts w:ascii="Times New Roman" w:hAnsi="Times New Roman" w:cs="Times New Roman" w:hint="eastAsia"/>
                <w:sz w:val="24"/>
                <w:szCs w:val="28"/>
                <w:lang w:val="en-AU"/>
              </w:rPr>
              <w:t xml:space="preserve"> </w:t>
            </w:r>
            <w:r w:rsidRPr="001B1E28">
              <w:rPr>
                <w:rFonts w:ascii="Times New Roman" w:hAnsi="Times New Roman" w:cs="Times New Roman"/>
                <w:sz w:val="24"/>
                <w:szCs w:val="28"/>
                <w:lang w:val="en-AU"/>
              </w:rPr>
              <w:t>"</w:t>
            </w:r>
            <w:r>
              <w:rPr>
                <w:rFonts w:ascii="Times New Roman" w:hAnsi="Times New Roman" w:cs="Times New Roman" w:hint="eastAsia"/>
                <w:sz w:val="24"/>
                <w:szCs w:val="28"/>
                <w:lang w:val="en-AU"/>
              </w:rPr>
              <w:t>surface</w:t>
            </w:r>
            <w:r w:rsidR="005B1FED">
              <w:rPr>
                <w:rFonts w:ascii="Times New Roman" w:hAnsi="Times New Roman" w:cs="Times New Roman" w:hint="eastAsia"/>
                <w:sz w:val="24"/>
                <w:szCs w:val="28"/>
                <w:lang w:val="en-AU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8"/>
                <w:lang w:val="en-AU"/>
              </w:rPr>
              <w:t>waters</w:t>
            </w:r>
            <w:r w:rsidRPr="001B1E28">
              <w:rPr>
                <w:rFonts w:ascii="Times New Roman" w:hAnsi="Times New Roman" w:cs="Times New Roman"/>
                <w:sz w:val="24"/>
                <w:szCs w:val="28"/>
                <w:lang w:val="en-AU"/>
              </w:rPr>
              <w:t>"</w:t>
            </w:r>
            <w:r w:rsidR="005B1FED">
              <w:rPr>
                <w:rFonts w:ascii="Times New Roman" w:hAnsi="Times New Roman" w:cs="Times New Roman" w:hint="eastAsia"/>
                <w:sz w:val="24"/>
                <w:szCs w:val="28"/>
                <w:lang w:val="en-AU"/>
              </w:rPr>
              <w:t xml:space="preserve"> </w:t>
            </w:r>
            <w:r w:rsidRPr="001B1E28">
              <w:rPr>
                <w:rFonts w:ascii="Times New Roman" w:hAnsi="Times New Roman" w:cs="Times New Roman"/>
                <w:sz w:val="24"/>
                <w:szCs w:val="28"/>
                <w:lang w:val="en-AU"/>
              </w:rPr>
              <w:t>OR</w:t>
            </w:r>
            <w:r w:rsidR="005B1FED">
              <w:rPr>
                <w:rFonts w:ascii="Times New Roman" w:hAnsi="Times New Roman" w:cs="Times New Roman"/>
                <w:sz w:val="24"/>
                <w:szCs w:val="28"/>
                <w:lang w:val="en-AU"/>
              </w:rPr>
              <w:t xml:space="preserve"> </w:t>
            </w:r>
            <w:r w:rsidRPr="001B1E28">
              <w:rPr>
                <w:rFonts w:ascii="Times New Roman" w:hAnsi="Times New Roman" w:cs="Times New Roman"/>
                <w:sz w:val="24"/>
                <w:szCs w:val="28"/>
                <w:lang w:val="en-AU"/>
              </w:rPr>
              <w:t>"river"</w:t>
            </w:r>
            <w:r w:rsidR="005B1FED">
              <w:rPr>
                <w:rFonts w:ascii="Times New Roman" w:hAnsi="Times New Roman" w:cs="Times New Roman"/>
                <w:sz w:val="24"/>
                <w:szCs w:val="28"/>
                <w:lang w:val="en-AU"/>
              </w:rPr>
              <w:t xml:space="preserve"> </w:t>
            </w:r>
            <w:r w:rsidRPr="001B1E28">
              <w:rPr>
                <w:rFonts w:ascii="Times New Roman" w:hAnsi="Times New Roman" w:cs="Times New Roman"/>
                <w:sz w:val="24"/>
                <w:szCs w:val="28"/>
                <w:lang w:val="en-AU"/>
              </w:rPr>
              <w:t>OR</w:t>
            </w:r>
            <w:r w:rsidR="005B1FED">
              <w:rPr>
                <w:rFonts w:ascii="Times New Roman" w:hAnsi="Times New Roman" w:cs="Times New Roman"/>
                <w:sz w:val="24"/>
                <w:szCs w:val="28"/>
                <w:lang w:val="en-AU"/>
              </w:rPr>
              <w:t xml:space="preserve"> </w:t>
            </w:r>
            <w:r w:rsidRPr="001B1E28">
              <w:rPr>
                <w:rFonts w:ascii="Times New Roman" w:hAnsi="Times New Roman" w:cs="Times New Roman"/>
                <w:sz w:val="24"/>
                <w:szCs w:val="28"/>
                <w:lang w:val="en-AU"/>
              </w:rPr>
              <w:t>"stream")</w:t>
            </w:r>
          </w:p>
        </w:tc>
      </w:tr>
      <w:tr w:rsidR="007A78E9" w:rsidRPr="001B1E28" w14:paraId="19073CD7" w14:textId="77777777" w:rsidTr="00E43C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6" w:type="dxa"/>
            <w:gridSpan w:val="2"/>
            <w:tcBorders>
              <w:top w:val="single" w:sz="4" w:space="0" w:color="666666" w:themeColor="text1" w:themeTint="99"/>
              <w:left w:val="nil"/>
              <w:bottom w:val="single" w:sz="4" w:space="0" w:color="666666" w:themeColor="text1" w:themeTint="99"/>
              <w:right w:val="nil"/>
            </w:tcBorders>
            <w:shd w:val="clear" w:color="auto" w:fill="E8E8E8" w:themeFill="background2"/>
            <w:vAlign w:val="center"/>
            <w:hideMark/>
          </w:tcPr>
          <w:p w14:paraId="3CE785DD" w14:textId="14535D6E" w:rsidR="007A78E9" w:rsidRPr="001B1E28" w:rsidRDefault="007A78E9" w:rsidP="006309F6">
            <w:pPr>
              <w:spacing w:line="278" w:lineRule="auto"/>
              <w:jc w:val="both"/>
              <w:rPr>
                <w:rFonts w:ascii="Times New Roman" w:hAnsi="Times New Roman" w:cs="Times New Roman"/>
                <w:lang w:val="en-AU"/>
              </w:rPr>
            </w:pPr>
            <w:r w:rsidRPr="001B1E28">
              <w:rPr>
                <w:rFonts w:ascii="Times New Roman" w:hAnsi="Times New Roman" w:cs="Times New Roman"/>
                <w:lang w:val="en-AU"/>
              </w:rPr>
              <w:t>AND</w:t>
            </w:r>
            <w:r w:rsidR="005B1FED">
              <w:rPr>
                <w:rFonts w:ascii="Times New Roman" w:hAnsi="Times New Roman" w:cs="Times New Roman"/>
                <w:lang w:val="en-AU"/>
              </w:rPr>
              <w:t xml:space="preserve"> </w:t>
            </w:r>
            <w:r w:rsidRPr="001B1E28">
              <w:rPr>
                <w:rFonts w:ascii="Times New Roman" w:hAnsi="Times New Roman" w:cs="Times New Roman"/>
                <w:lang w:val="en-AU"/>
              </w:rPr>
              <w:t>NOT</w:t>
            </w:r>
          </w:p>
        </w:tc>
      </w:tr>
      <w:tr w:rsidR="007A78E9" w:rsidRPr="001B1E28" w14:paraId="2CEF47F9" w14:textId="77777777" w:rsidTr="0097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top w:val="single" w:sz="4" w:space="0" w:color="666666" w:themeColor="text1" w:themeTint="99"/>
              <w:left w:val="nil"/>
              <w:bottom w:val="single" w:sz="4" w:space="0" w:color="666666" w:themeColor="text1" w:themeTint="99"/>
              <w:right w:val="nil"/>
            </w:tcBorders>
            <w:vAlign w:val="center"/>
            <w:hideMark/>
          </w:tcPr>
          <w:p w14:paraId="45B5B782" w14:textId="2D057B6A" w:rsidR="007A78E9" w:rsidRPr="001B1E28" w:rsidRDefault="007A78E9" w:rsidP="006309F6">
            <w:pPr>
              <w:spacing w:line="278" w:lineRule="auto"/>
              <w:jc w:val="both"/>
              <w:rPr>
                <w:rFonts w:ascii="Times New Roman" w:hAnsi="Times New Roman" w:cs="Times New Roman"/>
                <w:lang w:val="en-AU"/>
              </w:rPr>
            </w:pPr>
            <w:r w:rsidRPr="001B1E28">
              <w:rPr>
                <w:rFonts w:ascii="Times New Roman" w:hAnsi="Times New Roman" w:cs="Times New Roman"/>
                <w:lang w:val="en-AU"/>
              </w:rPr>
              <w:t>Group</w:t>
            </w:r>
            <w:r w:rsidR="005B1FED">
              <w:rPr>
                <w:rFonts w:ascii="Times New Roman" w:hAnsi="Times New Roman" w:cs="Times New Roman"/>
                <w:lang w:val="en-AU"/>
              </w:rPr>
              <w:t xml:space="preserve"> </w:t>
            </w:r>
            <w:r w:rsidRPr="00E43CB1">
              <w:rPr>
                <w:rFonts w:ascii="Times New Roman" w:hAnsi="Times New Roman" w:cs="Times New Roman"/>
                <w:lang w:val="en-AU"/>
              </w:rPr>
              <w:t>3</w:t>
            </w:r>
          </w:p>
        </w:tc>
        <w:tc>
          <w:tcPr>
            <w:tcW w:w="7313" w:type="dxa"/>
            <w:tcBorders>
              <w:top w:val="single" w:sz="4" w:space="0" w:color="666666" w:themeColor="text1" w:themeTint="99"/>
              <w:left w:val="nil"/>
              <w:bottom w:val="single" w:sz="4" w:space="0" w:color="666666" w:themeColor="text1" w:themeTint="99"/>
              <w:right w:val="nil"/>
            </w:tcBorders>
            <w:vAlign w:val="center"/>
            <w:hideMark/>
          </w:tcPr>
          <w:p w14:paraId="674DC0EE" w14:textId="2CE8013D" w:rsidR="007A78E9" w:rsidRPr="001B1E28" w:rsidRDefault="007A78E9" w:rsidP="006309F6">
            <w:pPr>
              <w:spacing w:line="27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  <w:lang w:val="en-AU"/>
              </w:rPr>
            </w:pPr>
            <w:r w:rsidRPr="001B1E28">
              <w:rPr>
                <w:rFonts w:ascii="Times New Roman" w:hAnsi="Times New Roman" w:cs="Times New Roman"/>
                <w:sz w:val="24"/>
                <w:szCs w:val="28"/>
                <w:lang w:val="en-AU"/>
              </w:rPr>
              <w:t>("shelf"</w:t>
            </w:r>
            <w:r w:rsidR="005B1FED">
              <w:rPr>
                <w:rFonts w:ascii="Times New Roman" w:hAnsi="Times New Roman" w:cs="Times New Roman"/>
                <w:sz w:val="24"/>
                <w:szCs w:val="28"/>
                <w:lang w:val="en-AU"/>
              </w:rPr>
              <w:t xml:space="preserve"> </w:t>
            </w:r>
            <w:r w:rsidRPr="001B1E28">
              <w:rPr>
                <w:rFonts w:ascii="Times New Roman" w:hAnsi="Times New Roman" w:cs="Times New Roman"/>
                <w:sz w:val="24"/>
                <w:szCs w:val="28"/>
                <w:lang w:val="en-AU"/>
              </w:rPr>
              <w:t>OR</w:t>
            </w:r>
            <w:r w:rsidR="005B1FED">
              <w:rPr>
                <w:rFonts w:ascii="Times New Roman" w:hAnsi="Times New Roman" w:cs="Times New Roman"/>
                <w:sz w:val="24"/>
                <w:szCs w:val="28"/>
                <w:lang w:val="en-AU"/>
              </w:rPr>
              <w:t xml:space="preserve"> </w:t>
            </w:r>
            <w:r w:rsidRPr="001B1E28">
              <w:rPr>
                <w:rFonts w:ascii="Times New Roman" w:hAnsi="Times New Roman" w:cs="Times New Roman"/>
                <w:sz w:val="24"/>
                <w:szCs w:val="28"/>
                <w:lang w:val="en-AU"/>
              </w:rPr>
              <w:t>"soil"</w:t>
            </w:r>
            <w:r w:rsidR="005B1FED">
              <w:rPr>
                <w:rFonts w:ascii="Times New Roman" w:hAnsi="Times New Roman" w:cs="Times New Roman"/>
                <w:sz w:val="24"/>
                <w:szCs w:val="28"/>
                <w:lang w:val="en-AU"/>
              </w:rPr>
              <w:t xml:space="preserve"> </w:t>
            </w:r>
            <w:r w:rsidRPr="001B1E28">
              <w:rPr>
                <w:rFonts w:ascii="Times New Roman" w:hAnsi="Times New Roman" w:cs="Times New Roman"/>
                <w:sz w:val="24"/>
                <w:szCs w:val="28"/>
                <w:lang w:val="en-AU"/>
              </w:rPr>
              <w:t>OR</w:t>
            </w:r>
            <w:r w:rsidR="005B1FED">
              <w:rPr>
                <w:rFonts w:ascii="Times New Roman" w:hAnsi="Times New Roman" w:cs="Times New Roman"/>
                <w:sz w:val="24"/>
                <w:szCs w:val="28"/>
                <w:lang w:val="en-AU"/>
              </w:rPr>
              <w:t xml:space="preserve"> </w:t>
            </w:r>
            <w:r w:rsidRPr="001B1E28">
              <w:rPr>
                <w:rFonts w:ascii="Times New Roman" w:hAnsi="Times New Roman" w:cs="Times New Roman"/>
                <w:sz w:val="24"/>
                <w:szCs w:val="28"/>
                <w:lang w:val="en-AU"/>
              </w:rPr>
              <w:t>"land"</w:t>
            </w:r>
            <w:r w:rsidR="005B1FED">
              <w:rPr>
                <w:rFonts w:ascii="Times New Roman" w:hAnsi="Times New Roman" w:cs="Times New Roman"/>
                <w:sz w:val="24"/>
                <w:szCs w:val="28"/>
                <w:lang w:val="en-AU"/>
              </w:rPr>
              <w:t xml:space="preserve"> </w:t>
            </w:r>
            <w:r w:rsidRPr="001B1E28">
              <w:rPr>
                <w:rFonts w:ascii="Times New Roman" w:hAnsi="Times New Roman" w:cs="Times New Roman"/>
                <w:sz w:val="24"/>
                <w:szCs w:val="28"/>
                <w:lang w:val="en-AU"/>
              </w:rPr>
              <w:t>OR</w:t>
            </w:r>
            <w:r w:rsidR="005B1FED">
              <w:rPr>
                <w:rFonts w:ascii="Times New Roman" w:hAnsi="Times New Roman" w:cs="Times New Roman"/>
                <w:sz w:val="24"/>
                <w:szCs w:val="28"/>
                <w:lang w:val="en-AU"/>
              </w:rPr>
              <w:t xml:space="preserve"> </w:t>
            </w:r>
            <w:r w:rsidRPr="001B1E28">
              <w:rPr>
                <w:rFonts w:ascii="Times New Roman" w:hAnsi="Times New Roman" w:cs="Times New Roman"/>
                <w:sz w:val="24"/>
                <w:szCs w:val="28"/>
                <w:lang w:val="en-AU"/>
              </w:rPr>
              <w:t>"sludge"</w:t>
            </w:r>
            <w:r w:rsidR="005B1FED">
              <w:rPr>
                <w:rFonts w:ascii="Times New Roman" w:hAnsi="Times New Roman" w:cs="Times New Roman"/>
                <w:sz w:val="24"/>
                <w:szCs w:val="28"/>
                <w:lang w:val="en-AU"/>
              </w:rPr>
              <w:t xml:space="preserve"> </w:t>
            </w:r>
            <w:r w:rsidRPr="001B1E28">
              <w:rPr>
                <w:rFonts w:ascii="Times New Roman" w:hAnsi="Times New Roman" w:cs="Times New Roman"/>
                <w:sz w:val="24"/>
                <w:szCs w:val="28"/>
                <w:lang w:val="en-AU"/>
              </w:rPr>
              <w:t>OR</w:t>
            </w:r>
            <w:r w:rsidR="005B1FED">
              <w:rPr>
                <w:rFonts w:ascii="Times New Roman" w:hAnsi="Times New Roman" w:cs="Times New Roman"/>
                <w:sz w:val="24"/>
                <w:szCs w:val="28"/>
                <w:lang w:val="en-AU"/>
              </w:rPr>
              <w:t xml:space="preserve"> </w:t>
            </w:r>
            <w:r w:rsidRPr="001B1E28">
              <w:rPr>
                <w:rFonts w:ascii="Times New Roman" w:hAnsi="Times New Roman" w:cs="Times New Roman"/>
                <w:sz w:val="24"/>
                <w:szCs w:val="28"/>
                <w:lang w:val="en-AU"/>
              </w:rPr>
              <w:t>"intestine"</w:t>
            </w:r>
            <w:r w:rsidR="005B1FED">
              <w:rPr>
                <w:rFonts w:ascii="Times New Roman" w:hAnsi="Times New Roman" w:cs="Times New Roman"/>
                <w:sz w:val="24"/>
                <w:szCs w:val="28"/>
                <w:lang w:val="en-AU"/>
              </w:rPr>
              <w:t xml:space="preserve"> </w:t>
            </w:r>
            <w:r w:rsidRPr="001B1E28">
              <w:rPr>
                <w:rFonts w:ascii="Times New Roman" w:hAnsi="Times New Roman" w:cs="Times New Roman"/>
                <w:sz w:val="24"/>
                <w:szCs w:val="28"/>
                <w:lang w:val="en-AU"/>
              </w:rPr>
              <w:t>OR</w:t>
            </w:r>
            <w:r w:rsidR="005B1FED">
              <w:rPr>
                <w:rFonts w:ascii="Times New Roman" w:hAnsi="Times New Roman" w:cs="Times New Roman"/>
                <w:sz w:val="24"/>
                <w:szCs w:val="28"/>
                <w:lang w:val="en-AU"/>
              </w:rPr>
              <w:t xml:space="preserve"> </w:t>
            </w:r>
            <w:r w:rsidRPr="001B1E28">
              <w:rPr>
                <w:rFonts w:ascii="Times New Roman" w:hAnsi="Times New Roman" w:cs="Times New Roman"/>
                <w:sz w:val="24"/>
                <w:szCs w:val="28"/>
                <w:lang w:val="en-AU"/>
              </w:rPr>
              <w:t>"human</w:t>
            </w:r>
            <w:r w:rsidR="005B1FED">
              <w:rPr>
                <w:rFonts w:ascii="Times New Roman" w:hAnsi="Times New Roman" w:cs="Times New Roman"/>
                <w:sz w:val="24"/>
                <w:szCs w:val="28"/>
                <w:lang w:val="en-AU"/>
              </w:rPr>
              <w:t xml:space="preserve"> </w:t>
            </w:r>
            <w:r w:rsidRPr="001B1E28">
              <w:rPr>
                <w:rFonts w:ascii="Times New Roman" w:hAnsi="Times New Roman" w:cs="Times New Roman"/>
                <w:sz w:val="24"/>
                <w:szCs w:val="28"/>
                <w:lang w:val="en-AU"/>
              </w:rPr>
              <w:t>tract"</w:t>
            </w:r>
            <w:r w:rsidR="005B1FED">
              <w:rPr>
                <w:rFonts w:ascii="Times New Roman" w:hAnsi="Times New Roman" w:cs="Times New Roman" w:hint="eastAsia"/>
                <w:sz w:val="24"/>
                <w:szCs w:val="28"/>
                <w:lang w:val="en-AU"/>
              </w:rPr>
              <w:t xml:space="preserve"> </w:t>
            </w:r>
            <w:r w:rsidRPr="001B1E28">
              <w:rPr>
                <w:rFonts w:ascii="Times New Roman" w:hAnsi="Times New Roman" w:cs="Times New Roman"/>
                <w:sz w:val="24"/>
                <w:szCs w:val="28"/>
                <w:lang w:val="en-AU"/>
              </w:rPr>
              <w:t>OR</w:t>
            </w:r>
            <w:r w:rsidR="005B1FED">
              <w:rPr>
                <w:rFonts w:ascii="Times New Roman" w:hAnsi="Times New Roman" w:cs="Times New Roman"/>
                <w:sz w:val="24"/>
                <w:szCs w:val="28"/>
                <w:lang w:val="en-AU"/>
              </w:rPr>
              <w:t xml:space="preserve"> </w:t>
            </w:r>
            <w:r w:rsidRPr="001B1E28">
              <w:rPr>
                <w:rFonts w:ascii="Times New Roman" w:hAnsi="Times New Roman" w:cs="Times New Roman"/>
                <w:sz w:val="24"/>
                <w:szCs w:val="28"/>
                <w:lang w:val="en-AU"/>
              </w:rPr>
              <w:t>"mesocosm"</w:t>
            </w:r>
            <w:r w:rsidR="005B1FED">
              <w:rPr>
                <w:rFonts w:ascii="Times New Roman" w:hAnsi="Times New Roman" w:cs="Times New Roman"/>
                <w:sz w:val="24"/>
                <w:szCs w:val="28"/>
                <w:lang w:val="en-AU"/>
              </w:rPr>
              <w:t xml:space="preserve"> </w:t>
            </w:r>
            <w:r w:rsidRPr="001B1E28">
              <w:rPr>
                <w:rFonts w:ascii="Times New Roman" w:hAnsi="Times New Roman" w:cs="Times New Roman"/>
                <w:sz w:val="24"/>
                <w:szCs w:val="28"/>
                <w:lang w:val="en-AU"/>
              </w:rPr>
              <w:t>OR</w:t>
            </w:r>
            <w:r w:rsidR="005B1FED">
              <w:rPr>
                <w:rFonts w:ascii="Times New Roman" w:hAnsi="Times New Roman" w:cs="Times New Roman"/>
                <w:sz w:val="24"/>
                <w:szCs w:val="28"/>
                <w:lang w:val="en-AU"/>
              </w:rPr>
              <w:t xml:space="preserve"> </w:t>
            </w:r>
            <w:r w:rsidRPr="001B1E28">
              <w:rPr>
                <w:rFonts w:ascii="Times New Roman" w:hAnsi="Times New Roman" w:cs="Times New Roman"/>
                <w:sz w:val="24"/>
                <w:szCs w:val="28"/>
                <w:lang w:val="en-AU"/>
              </w:rPr>
              <w:t>"microcosm"</w:t>
            </w:r>
            <w:r w:rsidR="005B1FED">
              <w:rPr>
                <w:rFonts w:ascii="Times New Roman" w:hAnsi="Times New Roman" w:cs="Times New Roman"/>
                <w:sz w:val="24"/>
                <w:szCs w:val="28"/>
                <w:lang w:val="en-AU"/>
              </w:rPr>
              <w:t xml:space="preserve"> </w:t>
            </w:r>
            <w:r w:rsidRPr="001B1E28">
              <w:rPr>
                <w:rFonts w:ascii="Times New Roman" w:hAnsi="Times New Roman" w:cs="Times New Roman"/>
                <w:sz w:val="24"/>
                <w:szCs w:val="28"/>
                <w:lang w:val="en-AU"/>
              </w:rPr>
              <w:t>OR</w:t>
            </w:r>
            <w:r w:rsidR="005B1FED">
              <w:rPr>
                <w:rFonts w:ascii="Times New Roman" w:hAnsi="Times New Roman" w:cs="Times New Roman"/>
                <w:sz w:val="24"/>
                <w:szCs w:val="28"/>
                <w:lang w:val="en-AU"/>
              </w:rPr>
              <w:t xml:space="preserve"> </w:t>
            </w:r>
            <w:r w:rsidRPr="001B1E28">
              <w:rPr>
                <w:rFonts w:ascii="Times New Roman" w:hAnsi="Times New Roman" w:cs="Times New Roman"/>
                <w:sz w:val="24"/>
                <w:szCs w:val="28"/>
                <w:lang w:val="en-AU"/>
              </w:rPr>
              <w:t>"aquaculture"</w:t>
            </w:r>
            <w:r w:rsidR="005B1FED">
              <w:rPr>
                <w:rFonts w:ascii="Times New Roman" w:hAnsi="Times New Roman" w:cs="Times New Roman"/>
                <w:sz w:val="24"/>
                <w:szCs w:val="28"/>
                <w:lang w:val="en-AU"/>
              </w:rPr>
              <w:t xml:space="preserve"> </w:t>
            </w:r>
            <w:r w:rsidRPr="001B1E28">
              <w:rPr>
                <w:rFonts w:ascii="Times New Roman" w:hAnsi="Times New Roman" w:cs="Times New Roman"/>
                <w:sz w:val="24"/>
                <w:szCs w:val="28"/>
                <w:lang w:val="en-AU"/>
              </w:rPr>
              <w:t>OR</w:t>
            </w:r>
            <w:r w:rsidR="005B1FED">
              <w:rPr>
                <w:rFonts w:ascii="Times New Roman" w:hAnsi="Times New Roman" w:cs="Times New Roman"/>
                <w:sz w:val="24"/>
                <w:szCs w:val="28"/>
                <w:lang w:val="en-AU"/>
              </w:rPr>
              <w:t xml:space="preserve"> </w:t>
            </w:r>
            <w:r w:rsidRPr="001B1E28">
              <w:rPr>
                <w:rFonts w:ascii="Times New Roman" w:hAnsi="Times New Roman" w:cs="Times New Roman"/>
                <w:sz w:val="24"/>
                <w:szCs w:val="28"/>
                <w:lang w:val="en-AU"/>
              </w:rPr>
              <w:t>"bench"</w:t>
            </w:r>
            <w:r w:rsidR="005B1FED">
              <w:rPr>
                <w:rFonts w:ascii="Times New Roman" w:hAnsi="Times New Roman" w:cs="Times New Roman"/>
                <w:sz w:val="24"/>
                <w:szCs w:val="28"/>
                <w:lang w:val="en-AU"/>
              </w:rPr>
              <w:t xml:space="preserve"> </w:t>
            </w:r>
            <w:r w:rsidRPr="001B1E28">
              <w:rPr>
                <w:rFonts w:ascii="Times New Roman" w:hAnsi="Times New Roman" w:cs="Times New Roman"/>
                <w:sz w:val="24"/>
                <w:szCs w:val="28"/>
                <w:lang w:val="en-AU"/>
              </w:rPr>
              <w:t>OR</w:t>
            </w:r>
            <w:r w:rsidR="005B1FED">
              <w:rPr>
                <w:rFonts w:ascii="Times New Roman" w:hAnsi="Times New Roman" w:cs="Times New Roman"/>
                <w:sz w:val="24"/>
                <w:szCs w:val="28"/>
                <w:lang w:val="en-AU"/>
              </w:rPr>
              <w:t xml:space="preserve"> </w:t>
            </w:r>
            <w:r w:rsidRPr="001B1E28">
              <w:rPr>
                <w:rFonts w:ascii="Times New Roman" w:hAnsi="Times New Roman" w:cs="Times New Roman"/>
                <w:sz w:val="24"/>
                <w:szCs w:val="28"/>
                <w:lang w:val="en-AU"/>
              </w:rPr>
              <w:t>"fouling"</w:t>
            </w:r>
            <w:r w:rsidR="005B1FED">
              <w:rPr>
                <w:rFonts w:ascii="Times New Roman" w:hAnsi="Times New Roman" w:cs="Times New Roman"/>
                <w:sz w:val="24"/>
                <w:szCs w:val="28"/>
                <w:lang w:val="en-AU"/>
              </w:rPr>
              <w:t xml:space="preserve"> </w:t>
            </w:r>
            <w:r w:rsidRPr="001B1E28">
              <w:rPr>
                <w:rFonts w:ascii="Times New Roman" w:hAnsi="Times New Roman" w:cs="Times New Roman"/>
                <w:sz w:val="24"/>
                <w:szCs w:val="28"/>
                <w:lang w:val="en-AU"/>
              </w:rPr>
              <w:t>OR</w:t>
            </w:r>
            <w:r w:rsidR="005B1FED">
              <w:rPr>
                <w:rFonts w:ascii="Times New Roman" w:hAnsi="Times New Roman" w:cs="Times New Roman"/>
                <w:sz w:val="24"/>
                <w:szCs w:val="28"/>
                <w:lang w:val="en-AU"/>
              </w:rPr>
              <w:t xml:space="preserve"> </w:t>
            </w:r>
            <w:r w:rsidRPr="001B1E28">
              <w:rPr>
                <w:rFonts w:ascii="Times New Roman" w:hAnsi="Times New Roman" w:cs="Times New Roman"/>
                <w:sz w:val="24"/>
                <w:szCs w:val="28"/>
                <w:lang w:val="en-AU"/>
              </w:rPr>
              <w:t>"</w:t>
            </w:r>
            <w:r w:rsidRPr="003B0E5C">
              <w:rPr>
                <w:rFonts w:ascii="Times New Roman" w:hAnsi="Times New Roman" w:cs="Times New Roman"/>
                <w:sz w:val="24"/>
                <w:szCs w:val="28"/>
              </w:rPr>
              <w:t>sediment</w:t>
            </w:r>
            <w:r w:rsidRPr="001B1E28">
              <w:rPr>
                <w:rFonts w:ascii="Times New Roman" w:hAnsi="Times New Roman" w:cs="Times New Roman"/>
                <w:sz w:val="24"/>
                <w:szCs w:val="28"/>
                <w:lang w:val="en-AU"/>
              </w:rPr>
              <w:t>")</w:t>
            </w:r>
          </w:p>
        </w:tc>
      </w:tr>
      <w:tr w:rsidR="007A78E9" w:rsidRPr="001B1E28" w14:paraId="550B4AF9" w14:textId="77777777" w:rsidTr="00E43C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6" w:type="dxa"/>
            <w:gridSpan w:val="2"/>
            <w:tcBorders>
              <w:top w:val="single" w:sz="4" w:space="0" w:color="666666" w:themeColor="text1" w:themeTint="99"/>
              <w:left w:val="nil"/>
              <w:bottom w:val="single" w:sz="4" w:space="0" w:color="666666" w:themeColor="text1" w:themeTint="99"/>
              <w:right w:val="nil"/>
            </w:tcBorders>
            <w:shd w:val="clear" w:color="auto" w:fill="E8E8E8" w:themeFill="background2"/>
            <w:vAlign w:val="center"/>
            <w:hideMark/>
          </w:tcPr>
          <w:p w14:paraId="72A8E94E" w14:textId="77777777" w:rsidR="007A78E9" w:rsidRPr="001B1E28" w:rsidRDefault="007A78E9" w:rsidP="006309F6">
            <w:pPr>
              <w:spacing w:line="278" w:lineRule="auto"/>
              <w:jc w:val="both"/>
              <w:rPr>
                <w:rFonts w:ascii="Times New Roman" w:hAnsi="Times New Roman" w:cs="Times New Roman"/>
                <w:lang w:val="en-AU"/>
              </w:rPr>
            </w:pPr>
            <w:r w:rsidRPr="001B1E28">
              <w:rPr>
                <w:rFonts w:ascii="Times New Roman" w:hAnsi="Times New Roman" w:cs="Times New Roman"/>
                <w:lang w:val="en-AU"/>
              </w:rPr>
              <w:t>AND</w:t>
            </w:r>
          </w:p>
        </w:tc>
      </w:tr>
      <w:tr w:rsidR="007A78E9" w:rsidRPr="001B1E28" w14:paraId="5E7C5E7C" w14:textId="77777777" w:rsidTr="00E43C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6" w:type="dxa"/>
            <w:gridSpan w:val="2"/>
            <w:tcBorders>
              <w:top w:val="nil"/>
              <w:left w:val="nil"/>
              <w:bottom w:val="single" w:sz="4" w:space="0" w:color="666666" w:themeColor="text1" w:themeTint="99"/>
              <w:right w:val="nil"/>
            </w:tcBorders>
            <w:vAlign w:val="center"/>
          </w:tcPr>
          <w:p w14:paraId="41150562" w14:textId="7EE62934" w:rsidR="007A78E9" w:rsidRPr="001B1E28" w:rsidRDefault="007A78E9" w:rsidP="006309F6">
            <w:pPr>
              <w:spacing w:line="278" w:lineRule="auto"/>
              <w:jc w:val="both"/>
              <w:rPr>
                <w:rFonts w:ascii="Times New Roman" w:hAnsi="Times New Roman" w:cs="Times New Roman"/>
                <w:lang w:val="en-AU"/>
              </w:rPr>
            </w:pPr>
            <w:r w:rsidRPr="001B1E28">
              <w:rPr>
                <w:rFonts w:ascii="Times New Roman" w:hAnsi="Times New Roman" w:cs="Times New Roman"/>
                <w:lang w:val="en-AU"/>
              </w:rPr>
              <w:t>Document</w:t>
            </w:r>
            <w:r w:rsidR="005B1FED">
              <w:rPr>
                <w:rFonts w:ascii="Times New Roman" w:hAnsi="Times New Roman" w:cs="Times New Roman"/>
                <w:lang w:val="en-AU"/>
              </w:rPr>
              <w:t xml:space="preserve"> </w:t>
            </w:r>
            <w:r w:rsidRPr="001B1E28">
              <w:rPr>
                <w:rFonts w:ascii="Times New Roman" w:hAnsi="Times New Roman" w:cs="Times New Roman"/>
                <w:lang w:val="en-AU"/>
              </w:rPr>
              <w:t>Type</w:t>
            </w:r>
          </w:p>
        </w:tc>
      </w:tr>
      <w:tr w:rsidR="007A78E9" w:rsidRPr="001B1E28" w14:paraId="5E7F32C1" w14:textId="77777777" w:rsidTr="00970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top w:val="single" w:sz="4" w:space="0" w:color="666666" w:themeColor="text1" w:themeTint="99"/>
              <w:left w:val="nil"/>
              <w:bottom w:val="single" w:sz="4" w:space="0" w:color="666666" w:themeColor="text1" w:themeTint="99"/>
              <w:right w:val="nil"/>
            </w:tcBorders>
            <w:vAlign w:val="center"/>
            <w:hideMark/>
          </w:tcPr>
          <w:p w14:paraId="6441ABBD" w14:textId="2E2E554B" w:rsidR="007A78E9" w:rsidRPr="001B1E28" w:rsidRDefault="007A78E9" w:rsidP="006309F6">
            <w:pPr>
              <w:spacing w:line="278" w:lineRule="auto"/>
              <w:jc w:val="both"/>
              <w:rPr>
                <w:rFonts w:ascii="Times New Roman" w:hAnsi="Times New Roman" w:cs="Times New Roman"/>
                <w:lang w:val="en-AU"/>
              </w:rPr>
            </w:pPr>
            <w:r w:rsidRPr="001B1E28">
              <w:rPr>
                <w:rFonts w:ascii="Times New Roman" w:hAnsi="Times New Roman" w:cs="Times New Roman"/>
                <w:lang w:val="en-AU"/>
              </w:rPr>
              <w:t>Group</w:t>
            </w:r>
            <w:r w:rsidR="005B1FED">
              <w:rPr>
                <w:rFonts w:ascii="Times New Roman" w:hAnsi="Times New Roman" w:cs="Times New Roman"/>
                <w:lang w:val="en-AU"/>
              </w:rPr>
              <w:t xml:space="preserve"> </w:t>
            </w:r>
            <w:r w:rsidRPr="00E43CB1">
              <w:rPr>
                <w:rFonts w:ascii="Times New Roman" w:hAnsi="Times New Roman" w:cs="Times New Roman"/>
                <w:lang w:val="en-AU"/>
              </w:rPr>
              <w:t>4</w:t>
            </w:r>
          </w:p>
        </w:tc>
        <w:tc>
          <w:tcPr>
            <w:tcW w:w="7313" w:type="dxa"/>
            <w:tcBorders>
              <w:top w:val="single" w:sz="4" w:space="0" w:color="666666" w:themeColor="text1" w:themeTint="99"/>
              <w:left w:val="nil"/>
              <w:bottom w:val="single" w:sz="4" w:space="0" w:color="666666" w:themeColor="text1" w:themeTint="99"/>
              <w:right w:val="nil"/>
            </w:tcBorders>
            <w:vAlign w:val="center"/>
            <w:hideMark/>
          </w:tcPr>
          <w:p w14:paraId="466652B1" w14:textId="19D73518" w:rsidR="007A78E9" w:rsidRPr="001B1E28" w:rsidRDefault="007A78E9" w:rsidP="006309F6">
            <w:pPr>
              <w:spacing w:line="27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AU"/>
              </w:rPr>
            </w:pPr>
            <w:r w:rsidRPr="001B1E28">
              <w:rPr>
                <w:rFonts w:ascii="Times New Roman" w:hAnsi="Times New Roman" w:cs="Times New Roman"/>
                <w:sz w:val="24"/>
                <w:szCs w:val="28"/>
                <w:lang w:val="en-AU"/>
              </w:rPr>
              <w:t>Article</w:t>
            </w:r>
          </w:p>
        </w:tc>
      </w:tr>
    </w:tbl>
    <w:p w14:paraId="6CDE0FD8" w14:textId="33E99C84" w:rsidR="00CF68E0" w:rsidRDefault="00AB25BD" w:rsidP="004F7D39">
      <w:pPr>
        <w:rPr>
          <w:rFonts w:ascii="Times New Roman" w:hAnsi="Times New Roman" w:cs="Times New Roman"/>
          <w:i/>
          <w:iCs/>
          <w:sz w:val="24"/>
          <w:szCs w:val="28"/>
          <w:lang w:val="en-AU"/>
        </w:rPr>
      </w:pPr>
      <w:r w:rsidRPr="00AB25BD">
        <w:rPr>
          <w:rFonts w:ascii="Times New Roman" w:hAnsi="Times New Roman" w:cs="Times New Roman" w:hint="eastAsia"/>
          <w:i/>
          <w:iCs/>
          <w:sz w:val="24"/>
          <w:szCs w:val="28"/>
          <w:lang w:val="en-AU"/>
        </w:rPr>
        <w:t>Limit</w:t>
      </w:r>
      <w:r w:rsidR="005B1FED">
        <w:rPr>
          <w:rFonts w:ascii="Times New Roman" w:hAnsi="Times New Roman" w:cs="Times New Roman" w:hint="eastAsia"/>
          <w:i/>
          <w:iCs/>
          <w:sz w:val="24"/>
          <w:szCs w:val="28"/>
          <w:lang w:val="en-AU"/>
        </w:rPr>
        <w:t xml:space="preserve"> </w:t>
      </w:r>
      <w:r w:rsidRPr="00AB25BD">
        <w:rPr>
          <w:rFonts w:ascii="Times New Roman" w:hAnsi="Times New Roman" w:cs="Times New Roman" w:hint="eastAsia"/>
          <w:i/>
          <w:iCs/>
          <w:sz w:val="24"/>
          <w:szCs w:val="28"/>
          <w:lang w:val="en-AU"/>
        </w:rPr>
        <w:t>to</w:t>
      </w:r>
      <w:r w:rsidR="005B1FED">
        <w:rPr>
          <w:rFonts w:ascii="Times New Roman" w:hAnsi="Times New Roman" w:cs="Times New Roman" w:hint="eastAsia"/>
          <w:i/>
          <w:iCs/>
          <w:sz w:val="24"/>
          <w:szCs w:val="28"/>
          <w:lang w:val="en-AU"/>
        </w:rPr>
        <w:t xml:space="preserve"> </w:t>
      </w:r>
      <w:r w:rsidRPr="00AB25BD">
        <w:rPr>
          <w:rFonts w:ascii="Times New Roman" w:hAnsi="Times New Roman" w:cs="Times New Roman" w:hint="eastAsia"/>
          <w:i/>
          <w:iCs/>
          <w:sz w:val="24"/>
          <w:szCs w:val="28"/>
          <w:lang w:val="en-AU"/>
        </w:rPr>
        <w:t>years:</w:t>
      </w:r>
      <w:r w:rsidR="005B1FED">
        <w:rPr>
          <w:rFonts w:ascii="Times New Roman" w:hAnsi="Times New Roman" w:cs="Times New Roman" w:hint="eastAsia"/>
          <w:i/>
          <w:iCs/>
          <w:sz w:val="24"/>
          <w:szCs w:val="28"/>
          <w:lang w:val="en-AU"/>
        </w:rPr>
        <w:t xml:space="preserve"> </w:t>
      </w:r>
      <w:r w:rsidRPr="00AB25BD">
        <w:rPr>
          <w:rFonts w:ascii="Times New Roman" w:hAnsi="Times New Roman" w:cs="Times New Roman" w:hint="eastAsia"/>
          <w:i/>
          <w:iCs/>
          <w:sz w:val="24"/>
          <w:szCs w:val="28"/>
          <w:lang w:val="en-AU"/>
        </w:rPr>
        <w:t>20</w:t>
      </w:r>
      <w:r w:rsidR="007F2712">
        <w:rPr>
          <w:rFonts w:ascii="Times New Roman" w:hAnsi="Times New Roman" w:cs="Times New Roman" w:hint="eastAsia"/>
          <w:i/>
          <w:iCs/>
          <w:sz w:val="24"/>
          <w:szCs w:val="28"/>
          <w:lang w:val="en-AU"/>
        </w:rPr>
        <w:t>14-</w:t>
      </w:r>
      <w:r w:rsidR="00D54322">
        <w:rPr>
          <w:rFonts w:ascii="Times New Roman" w:hAnsi="Times New Roman" w:cs="Times New Roman" w:hint="eastAsia"/>
          <w:i/>
          <w:iCs/>
          <w:sz w:val="24"/>
          <w:szCs w:val="28"/>
          <w:lang w:val="en-AU"/>
        </w:rPr>
        <w:t>01-01</w:t>
      </w:r>
      <w:r w:rsidR="005B1FED">
        <w:rPr>
          <w:rFonts w:ascii="Times New Roman" w:hAnsi="Times New Roman" w:cs="Times New Roman" w:hint="eastAsia"/>
          <w:i/>
          <w:iCs/>
          <w:sz w:val="24"/>
          <w:szCs w:val="28"/>
          <w:lang w:val="en-AU"/>
        </w:rPr>
        <w:t xml:space="preserve"> </w:t>
      </w:r>
      <w:r w:rsidR="00D54322">
        <w:rPr>
          <w:rFonts w:ascii="Times New Roman" w:hAnsi="Times New Roman" w:cs="Times New Roman" w:hint="eastAsia"/>
          <w:i/>
          <w:iCs/>
          <w:sz w:val="24"/>
          <w:szCs w:val="28"/>
          <w:lang w:val="en-AU"/>
        </w:rPr>
        <w:t>to</w:t>
      </w:r>
      <w:r w:rsidR="005B1FED">
        <w:rPr>
          <w:rFonts w:ascii="Times New Roman" w:hAnsi="Times New Roman" w:cs="Times New Roman" w:hint="eastAsia"/>
          <w:i/>
          <w:iCs/>
          <w:sz w:val="24"/>
          <w:szCs w:val="28"/>
          <w:lang w:val="en-AU"/>
        </w:rPr>
        <w:t xml:space="preserve"> </w:t>
      </w:r>
      <w:r w:rsidRPr="00AB25BD">
        <w:rPr>
          <w:rFonts w:ascii="Times New Roman" w:hAnsi="Times New Roman" w:cs="Times New Roman" w:hint="eastAsia"/>
          <w:i/>
          <w:iCs/>
          <w:sz w:val="24"/>
          <w:szCs w:val="28"/>
          <w:lang w:val="en-AU"/>
        </w:rPr>
        <w:t>2024</w:t>
      </w:r>
      <w:r w:rsidR="00D54322">
        <w:rPr>
          <w:rFonts w:ascii="Times New Roman" w:hAnsi="Times New Roman" w:cs="Times New Roman" w:hint="eastAsia"/>
          <w:i/>
          <w:iCs/>
          <w:sz w:val="24"/>
          <w:szCs w:val="28"/>
          <w:lang w:val="en-AU"/>
        </w:rPr>
        <w:t>-12-01</w:t>
      </w:r>
      <w:bookmarkEnd w:id="0"/>
    </w:p>
    <w:p w14:paraId="43F98C2B" w14:textId="3F0F0D52" w:rsidR="00CF68E0" w:rsidRDefault="00CF68E0">
      <w:pPr>
        <w:widowControl/>
        <w:rPr>
          <w:rFonts w:ascii="Times New Roman" w:hAnsi="Times New Roman" w:cs="Times New Roman"/>
          <w:i/>
          <w:iCs/>
          <w:sz w:val="24"/>
          <w:szCs w:val="28"/>
          <w:lang w:val="en-AU"/>
        </w:rPr>
        <w:sectPr w:rsidR="00CF68E0" w:rsidSect="00E32CCF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640F1AD4" w14:textId="64A62B58" w:rsidR="00CF68E0" w:rsidRPr="00E457C0" w:rsidRDefault="00CF68E0" w:rsidP="00CF68E0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E457C0">
        <w:rPr>
          <w:rFonts w:ascii="Times New Roman" w:hAnsi="Times New Roman" w:cs="Times New Roman" w:hint="eastAsia"/>
          <w:b/>
          <w:bCs/>
          <w:i/>
          <w:iCs/>
        </w:rPr>
        <w:lastRenderedPageBreak/>
        <w:t>Table</w:t>
      </w:r>
      <w:r w:rsidR="005B1FED">
        <w:rPr>
          <w:rFonts w:ascii="Times New Roman" w:hAnsi="Times New Roman" w:cs="Times New Roman" w:hint="eastAsia"/>
          <w:b/>
          <w:bCs/>
          <w:i/>
          <w:iCs/>
        </w:rPr>
        <w:t xml:space="preserve"> </w:t>
      </w:r>
      <w:r w:rsidRPr="00E457C0">
        <w:rPr>
          <w:rFonts w:ascii="Times New Roman" w:hAnsi="Times New Roman" w:cs="Times New Roman" w:hint="eastAsia"/>
          <w:b/>
          <w:bCs/>
          <w:i/>
          <w:iCs/>
        </w:rPr>
        <w:t>S2.</w:t>
      </w:r>
      <w:r w:rsidR="005B1FED">
        <w:rPr>
          <w:rFonts w:ascii="Times New Roman" w:hAnsi="Times New Roman" w:cs="Times New Roman" w:hint="eastAsia"/>
          <w:b/>
          <w:bCs/>
          <w:i/>
          <w:iCs/>
        </w:rPr>
        <w:t xml:space="preserve"> </w:t>
      </w:r>
      <w:r w:rsidRPr="00E457C0">
        <w:rPr>
          <w:rFonts w:ascii="Times New Roman" w:hAnsi="Times New Roman" w:cs="Times New Roman" w:hint="eastAsia"/>
          <w:i/>
          <w:iCs/>
        </w:rPr>
        <w:t>Summary</w:t>
      </w:r>
      <w:r w:rsidR="005B1FED">
        <w:rPr>
          <w:rFonts w:ascii="Times New Roman" w:hAnsi="Times New Roman" w:cs="Times New Roman" w:hint="eastAsia"/>
          <w:i/>
          <w:iCs/>
        </w:rPr>
        <w:t xml:space="preserve"> </w:t>
      </w:r>
      <w:r w:rsidRPr="00E457C0">
        <w:rPr>
          <w:rFonts w:ascii="Times New Roman" w:hAnsi="Times New Roman" w:cs="Times New Roman" w:hint="eastAsia"/>
          <w:i/>
          <w:iCs/>
        </w:rPr>
        <w:t>of</w:t>
      </w:r>
      <w:r w:rsidR="005B1FED">
        <w:rPr>
          <w:rFonts w:ascii="Times New Roman" w:hAnsi="Times New Roman" w:cs="Times New Roman" w:hint="eastAsia"/>
          <w:i/>
          <w:iCs/>
        </w:rPr>
        <w:t xml:space="preserve"> </w:t>
      </w:r>
      <w:r w:rsidRPr="00E457C0">
        <w:rPr>
          <w:rFonts w:ascii="Times New Roman" w:hAnsi="Times New Roman" w:cs="Times New Roman" w:hint="eastAsia"/>
          <w:i/>
          <w:iCs/>
        </w:rPr>
        <w:t>Interaction</w:t>
      </w:r>
      <w:r w:rsidR="005B1FED">
        <w:rPr>
          <w:rFonts w:ascii="Times New Roman" w:hAnsi="Times New Roman" w:cs="Times New Roman" w:hint="eastAsia"/>
          <w:i/>
          <w:iCs/>
        </w:rPr>
        <w:t xml:space="preserve"> </w:t>
      </w:r>
      <w:r w:rsidRPr="00E457C0">
        <w:rPr>
          <w:rFonts w:ascii="Times New Roman" w:hAnsi="Times New Roman" w:cs="Times New Roman" w:hint="eastAsia"/>
          <w:i/>
          <w:iCs/>
        </w:rPr>
        <w:t>Conclusions</w:t>
      </w:r>
      <w:r w:rsidR="005B1FED">
        <w:rPr>
          <w:rFonts w:ascii="Times New Roman" w:hAnsi="Times New Roman" w:cs="Times New Roman" w:hint="eastAsia"/>
          <w:i/>
          <w:iCs/>
        </w:rPr>
        <w:t xml:space="preserve"> </w:t>
      </w:r>
      <w:r w:rsidRPr="00E457C0">
        <w:rPr>
          <w:rFonts w:ascii="Times New Roman" w:hAnsi="Times New Roman" w:cs="Times New Roman" w:hint="eastAsia"/>
          <w:i/>
          <w:iCs/>
        </w:rPr>
        <w:t>Between</w:t>
      </w:r>
      <w:r w:rsidR="005B1FED">
        <w:rPr>
          <w:rFonts w:ascii="Times New Roman" w:hAnsi="Times New Roman" w:cs="Times New Roman" w:hint="eastAsia"/>
          <w:i/>
          <w:iCs/>
        </w:rPr>
        <w:t xml:space="preserve"> </w:t>
      </w:r>
      <w:r w:rsidRPr="00E457C0">
        <w:rPr>
          <w:rFonts w:ascii="Times New Roman" w:hAnsi="Times New Roman" w:cs="Times New Roman" w:hint="eastAsia"/>
          <w:i/>
          <w:iCs/>
        </w:rPr>
        <w:t>Cyanobacterial</w:t>
      </w:r>
      <w:r w:rsidR="005B1FED">
        <w:rPr>
          <w:rFonts w:ascii="Times New Roman" w:hAnsi="Times New Roman" w:cs="Times New Roman" w:hint="eastAsia"/>
          <w:i/>
          <w:iCs/>
        </w:rPr>
        <w:t xml:space="preserve"> </w:t>
      </w:r>
      <w:r w:rsidRPr="00E457C0">
        <w:rPr>
          <w:rFonts w:ascii="Times New Roman" w:hAnsi="Times New Roman" w:cs="Times New Roman" w:hint="eastAsia"/>
          <w:i/>
          <w:iCs/>
        </w:rPr>
        <w:t>and</w:t>
      </w:r>
      <w:r w:rsidR="005B1FED">
        <w:rPr>
          <w:rFonts w:ascii="Times New Roman" w:hAnsi="Times New Roman" w:cs="Times New Roman" w:hint="eastAsia"/>
          <w:i/>
          <w:iCs/>
        </w:rPr>
        <w:t xml:space="preserve"> </w:t>
      </w:r>
      <w:r w:rsidRPr="00E457C0">
        <w:rPr>
          <w:rFonts w:ascii="Times New Roman" w:hAnsi="Times New Roman" w:cs="Times New Roman" w:hint="eastAsia"/>
          <w:i/>
          <w:iCs/>
        </w:rPr>
        <w:t>ARGs.</w:t>
      </w:r>
    </w:p>
    <w:tbl>
      <w:tblPr>
        <w:tblStyle w:val="a9"/>
        <w:tblW w:w="144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3686"/>
        <w:gridCol w:w="2693"/>
        <w:gridCol w:w="4531"/>
      </w:tblGrid>
      <w:tr w:rsidR="00CF68E0" w14:paraId="2B0F42B9" w14:textId="77777777" w:rsidTr="0063397D">
        <w:trPr>
          <w:trHeight w:val="111"/>
        </w:trPr>
        <w:tc>
          <w:tcPr>
            <w:tcW w:w="3544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2851C9F" w14:textId="77777777" w:rsidR="00CF68E0" w:rsidRDefault="00CF68E0" w:rsidP="0063397D">
            <w:pPr>
              <w:widowControl/>
              <w:jc w:val="center"/>
              <w:rPr>
                <w:i/>
                <w:iCs/>
                <w:sz w:val="24"/>
                <w:szCs w:val="28"/>
                <w:lang w:val="en-AU"/>
              </w:rPr>
            </w:pPr>
            <w:r w:rsidRPr="00E457C0">
              <w:rPr>
                <w:b/>
                <w:bCs/>
                <w:i/>
                <w:iCs/>
                <w:sz w:val="24"/>
                <w:szCs w:val="28"/>
                <w:lang w:val="en-AU"/>
              </w:rPr>
              <w:t>Reference</w:t>
            </w:r>
          </w:p>
        </w:tc>
        <w:tc>
          <w:tcPr>
            <w:tcW w:w="6379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7A7CD50" w14:textId="1BAF0D8B" w:rsidR="00CF68E0" w:rsidRPr="00E457C0" w:rsidRDefault="00CF68E0" w:rsidP="0063397D">
            <w:pPr>
              <w:widowControl/>
              <w:jc w:val="center"/>
              <w:rPr>
                <w:b/>
                <w:bCs/>
                <w:i/>
                <w:iCs/>
                <w:sz w:val="24"/>
                <w:szCs w:val="28"/>
                <w:lang w:val="en-AU"/>
              </w:rPr>
            </w:pPr>
            <w:r w:rsidRPr="00E457C0">
              <w:rPr>
                <w:b/>
                <w:bCs/>
                <w:i/>
                <w:iCs/>
                <w:sz w:val="24"/>
                <w:szCs w:val="28"/>
                <w:lang w:val="en-AU"/>
              </w:rPr>
              <w:t>Research</w:t>
            </w:r>
            <w:r w:rsidR="005B1FED">
              <w:rPr>
                <w:b/>
                <w:bCs/>
                <w:i/>
                <w:iCs/>
                <w:sz w:val="24"/>
                <w:szCs w:val="28"/>
                <w:lang w:val="en-AU"/>
              </w:rPr>
              <w:t xml:space="preserve"> </w:t>
            </w:r>
            <w:r w:rsidRPr="00E457C0">
              <w:rPr>
                <w:b/>
                <w:bCs/>
                <w:i/>
                <w:iCs/>
                <w:sz w:val="24"/>
                <w:szCs w:val="28"/>
                <w:lang w:val="en-AU"/>
              </w:rPr>
              <w:t>Subjects</w:t>
            </w:r>
          </w:p>
        </w:tc>
        <w:tc>
          <w:tcPr>
            <w:tcW w:w="4531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B7C4FD4" w14:textId="77777777" w:rsidR="00CF68E0" w:rsidRPr="00E457C0" w:rsidRDefault="00CF68E0" w:rsidP="0063397D">
            <w:pPr>
              <w:widowControl/>
              <w:jc w:val="center"/>
              <w:rPr>
                <w:b/>
                <w:bCs/>
                <w:i/>
                <w:iCs/>
                <w:sz w:val="24"/>
                <w:szCs w:val="28"/>
                <w:lang w:val="en-AU"/>
              </w:rPr>
            </w:pPr>
            <w:r w:rsidRPr="00E457C0">
              <w:rPr>
                <w:rFonts w:hint="eastAsia"/>
                <w:b/>
                <w:bCs/>
                <w:i/>
                <w:iCs/>
                <w:sz w:val="24"/>
                <w:szCs w:val="28"/>
                <w:lang w:val="en-AU"/>
              </w:rPr>
              <w:t>Conclusions</w:t>
            </w:r>
          </w:p>
        </w:tc>
      </w:tr>
      <w:tr w:rsidR="00CF68E0" w14:paraId="17D0C5A7" w14:textId="77777777" w:rsidTr="0063397D">
        <w:trPr>
          <w:trHeight w:val="110"/>
        </w:trPr>
        <w:tc>
          <w:tcPr>
            <w:tcW w:w="3544" w:type="dxa"/>
            <w:vMerge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37F6A5C" w14:textId="77777777" w:rsidR="00CF68E0" w:rsidRDefault="00CF68E0" w:rsidP="0063397D">
            <w:pPr>
              <w:widowControl/>
              <w:jc w:val="center"/>
              <w:rPr>
                <w:i/>
                <w:iCs/>
                <w:sz w:val="24"/>
                <w:szCs w:val="28"/>
                <w:lang w:val="en-AU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1FF2E9" w14:textId="77777777" w:rsidR="00CF68E0" w:rsidRPr="00E457C0" w:rsidRDefault="00CF68E0" w:rsidP="0063397D">
            <w:pPr>
              <w:widowControl/>
              <w:jc w:val="center"/>
              <w:rPr>
                <w:b/>
                <w:bCs/>
                <w:i/>
                <w:iCs/>
                <w:sz w:val="24"/>
                <w:szCs w:val="28"/>
                <w:lang w:val="en-AU"/>
              </w:rPr>
            </w:pPr>
            <w:r w:rsidRPr="00E457C0">
              <w:rPr>
                <w:b/>
                <w:bCs/>
                <w:i/>
                <w:iCs/>
                <w:sz w:val="24"/>
                <w:szCs w:val="28"/>
                <w:lang w:val="en-AU"/>
              </w:rPr>
              <w:t>Cyanobacteria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B6A3EB" w14:textId="77777777" w:rsidR="00CF68E0" w:rsidRPr="00E457C0" w:rsidRDefault="00CF68E0" w:rsidP="0063397D">
            <w:pPr>
              <w:widowControl/>
              <w:jc w:val="center"/>
              <w:rPr>
                <w:b/>
                <w:bCs/>
                <w:i/>
                <w:iCs/>
                <w:sz w:val="24"/>
                <w:szCs w:val="28"/>
                <w:lang w:val="en-AU"/>
              </w:rPr>
            </w:pPr>
            <w:r w:rsidRPr="00E457C0">
              <w:rPr>
                <w:rFonts w:hint="eastAsia"/>
                <w:b/>
                <w:bCs/>
                <w:i/>
                <w:iCs/>
                <w:sz w:val="24"/>
                <w:szCs w:val="28"/>
                <w:lang w:val="en-AU"/>
              </w:rPr>
              <w:t>ARGs</w:t>
            </w:r>
          </w:p>
        </w:tc>
        <w:tc>
          <w:tcPr>
            <w:tcW w:w="4531" w:type="dxa"/>
            <w:vMerge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7BB4EF4" w14:textId="77777777" w:rsidR="00CF68E0" w:rsidRDefault="00CF68E0" w:rsidP="0063397D">
            <w:pPr>
              <w:widowControl/>
              <w:jc w:val="center"/>
              <w:rPr>
                <w:i/>
                <w:iCs/>
                <w:sz w:val="24"/>
                <w:szCs w:val="28"/>
                <w:lang w:val="en-AU"/>
              </w:rPr>
            </w:pPr>
          </w:p>
        </w:tc>
      </w:tr>
      <w:tr w:rsidR="00CF68E0" w14:paraId="4C188EEA" w14:textId="77777777" w:rsidTr="0063397D"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14:paraId="3F3B576F" w14:textId="7236B86B" w:rsidR="00CF68E0" w:rsidRPr="00961221" w:rsidRDefault="00CF68E0" w:rsidP="0063397D">
            <w:pPr>
              <w:widowControl/>
              <w:jc w:val="center"/>
              <w:rPr>
                <w:sz w:val="24"/>
                <w:szCs w:val="28"/>
                <w:lang w:val="en-AU"/>
              </w:rPr>
            </w:pPr>
            <w:r w:rsidRPr="00961221">
              <w:rPr>
                <w:sz w:val="24"/>
                <w:szCs w:val="28"/>
                <w:lang w:val="en-AU"/>
              </w:rPr>
              <w:t>Critical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roles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of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cyanobacteria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as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reservoir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and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source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for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antibiotic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resistance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genes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14:paraId="629606E7" w14:textId="14FAAEB1" w:rsidR="00CF68E0" w:rsidRPr="00961221" w:rsidRDefault="00CF68E0" w:rsidP="0063397D">
            <w:pPr>
              <w:widowControl/>
              <w:jc w:val="center"/>
              <w:rPr>
                <w:i/>
                <w:iCs/>
                <w:sz w:val="24"/>
                <w:szCs w:val="28"/>
                <w:lang w:val="en-AU"/>
              </w:rPr>
            </w:pPr>
            <w:r w:rsidRPr="00961221">
              <w:rPr>
                <w:i/>
                <w:iCs/>
                <w:sz w:val="24"/>
                <w:szCs w:val="28"/>
                <w:lang w:val="en-AU"/>
              </w:rPr>
              <w:t>Synechococcus,</w:t>
            </w:r>
            <w:r w:rsidR="005B1FED">
              <w:rPr>
                <w:i/>
                <w:iCs/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i/>
                <w:iCs/>
                <w:sz w:val="24"/>
                <w:szCs w:val="28"/>
                <w:lang w:val="en-AU"/>
              </w:rPr>
              <w:t>Synechocystis,</w:t>
            </w:r>
            <w:r w:rsidR="005B1FED">
              <w:rPr>
                <w:i/>
                <w:iCs/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i/>
                <w:iCs/>
                <w:sz w:val="24"/>
                <w:szCs w:val="28"/>
                <w:lang w:val="en-AU"/>
              </w:rPr>
              <w:t>Anabaena,</w:t>
            </w:r>
          </w:p>
          <w:p w14:paraId="3093B3FF" w14:textId="0DD467E3" w:rsidR="00CF68E0" w:rsidRPr="00961221" w:rsidRDefault="00CF68E0" w:rsidP="0063397D">
            <w:pPr>
              <w:widowControl/>
              <w:jc w:val="center"/>
              <w:rPr>
                <w:i/>
                <w:iCs/>
                <w:sz w:val="24"/>
                <w:szCs w:val="28"/>
                <w:lang w:val="en-AU"/>
              </w:rPr>
            </w:pPr>
            <w:r w:rsidRPr="00961221">
              <w:rPr>
                <w:i/>
                <w:iCs/>
                <w:sz w:val="24"/>
                <w:szCs w:val="28"/>
                <w:lang w:val="en-AU"/>
              </w:rPr>
              <w:t>Microcystis,</w:t>
            </w:r>
            <w:r w:rsidR="005B1FED">
              <w:rPr>
                <w:i/>
                <w:iCs/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i/>
                <w:iCs/>
                <w:sz w:val="24"/>
                <w:szCs w:val="28"/>
                <w:lang w:val="en-AU"/>
              </w:rPr>
              <w:t>Planktothrix,</w:t>
            </w:r>
            <w:r w:rsidR="005B1FED">
              <w:rPr>
                <w:i/>
                <w:iCs/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i/>
                <w:iCs/>
                <w:sz w:val="24"/>
                <w:szCs w:val="28"/>
                <w:lang w:val="en-AU"/>
              </w:rPr>
              <w:t>Raphidiopsis,</w:t>
            </w:r>
            <w:r w:rsidR="005B1FED">
              <w:rPr>
                <w:i/>
                <w:iCs/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i/>
                <w:iCs/>
                <w:sz w:val="24"/>
                <w:szCs w:val="28"/>
                <w:lang w:val="en-AU"/>
              </w:rPr>
              <w:t>Oscillatoria,</w:t>
            </w:r>
            <w:r w:rsidR="005B1FED">
              <w:rPr>
                <w:i/>
                <w:iCs/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i/>
                <w:iCs/>
                <w:sz w:val="24"/>
                <w:szCs w:val="28"/>
                <w:lang w:val="en-AU"/>
              </w:rPr>
              <w:t>Aphanizomenon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2D6CFC94" w14:textId="6F9567D7" w:rsidR="00CF68E0" w:rsidRPr="00961221" w:rsidRDefault="00CF68E0" w:rsidP="0063397D">
            <w:pPr>
              <w:widowControl/>
              <w:jc w:val="center"/>
              <w:rPr>
                <w:i/>
                <w:iCs/>
                <w:sz w:val="24"/>
                <w:szCs w:val="28"/>
                <w:lang w:val="en-AU"/>
              </w:rPr>
            </w:pPr>
            <w:hyperlink r:id="rId8" w:tooltip="Learn more about sulfonamide resistance from ScienceDirect's AI-generated Topic Pages" w:history="1">
              <w:r w:rsidRPr="00961221">
                <w:rPr>
                  <w:i/>
                  <w:iCs/>
                  <w:sz w:val="24"/>
                  <w:szCs w:val="28"/>
                  <w:lang w:val="en-AU"/>
                </w:rPr>
                <w:t>Sulfonamide</w:t>
              </w:r>
            </w:hyperlink>
            <w:r w:rsidRPr="00961221">
              <w:rPr>
                <w:i/>
                <w:iCs/>
                <w:sz w:val="24"/>
                <w:szCs w:val="28"/>
                <w:lang w:val="en-AU"/>
              </w:rPr>
              <w:t>,</w:t>
            </w:r>
            <w:r w:rsidR="005B1FED">
              <w:rPr>
                <w:i/>
                <w:iCs/>
                <w:sz w:val="24"/>
                <w:szCs w:val="28"/>
                <w:lang w:val="en-AU"/>
              </w:rPr>
              <w:t xml:space="preserve"> </w:t>
            </w:r>
            <w:hyperlink r:id="rId9" w:tooltip="Learn more about tetracycline from ScienceDirect's AI-generated Topic Pages" w:history="1">
              <w:r w:rsidRPr="00961221">
                <w:rPr>
                  <w:i/>
                  <w:iCs/>
                  <w:sz w:val="24"/>
                  <w:szCs w:val="28"/>
                  <w:lang w:val="en-AU"/>
                </w:rPr>
                <w:t>Tetracycline</w:t>
              </w:r>
            </w:hyperlink>
            <w:r w:rsidRPr="00961221">
              <w:rPr>
                <w:i/>
                <w:iCs/>
                <w:sz w:val="24"/>
                <w:szCs w:val="28"/>
                <w:lang w:val="en-AU"/>
              </w:rPr>
              <w:t>,</w:t>
            </w:r>
            <w:r w:rsidR="005B1FED">
              <w:rPr>
                <w:i/>
                <w:iCs/>
                <w:sz w:val="24"/>
                <w:szCs w:val="28"/>
                <w:lang w:val="en-AU"/>
              </w:rPr>
              <w:t xml:space="preserve"> </w:t>
            </w:r>
            <w:hyperlink r:id="rId10" w:tooltip="Learn more about quinolone from ScienceDirect's AI-generated Topic Pages" w:history="1">
              <w:r w:rsidRPr="00961221">
                <w:rPr>
                  <w:i/>
                  <w:iCs/>
                  <w:sz w:val="24"/>
                  <w:szCs w:val="28"/>
                  <w:lang w:val="en-AU"/>
                </w:rPr>
                <w:t>Quinolone</w:t>
              </w:r>
            </w:hyperlink>
            <w:r w:rsidRPr="00961221">
              <w:rPr>
                <w:i/>
                <w:iCs/>
                <w:sz w:val="24"/>
                <w:szCs w:val="28"/>
                <w:lang w:val="en-AU"/>
              </w:rPr>
              <w:t>,</w:t>
            </w:r>
            <w:r w:rsidR="005B1FED">
              <w:rPr>
                <w:i/>
                <w:iCs/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i/>
                <w:iCs/>
                <w:sz w:val="24"/>
                <w:szCs w:val="28"/>
                <w:lang w:val="en-AU"/>
              </w:rPr>
              <w:t>β-lactam,</w:t>
            </w:r>
          </w:p>
        </w:tc>
        <w:tc>
          <w:tcPr>
            <w:tcW w:w="4531" w:type="dxa"/>
            <w:tcBorders>
              <w:top w:val="single" w:sz="4" w:space="0" w:color="auto"/>
            </w:tcBorders>
            <w:vAlign w:val="center"/>
          </w:tcPr>
          <w:p w14:paraId="4922836B" w14:textId="79D6FA2F" w:rsidR="00CF68E0" w:rsidRPr="00961221" w:rsidRDefault="00CF68E0" w:rsidP="0063397D">
            <w:pPr>
              <w:pStyle w:val="af1"/>
              <w:numPr>
                <w:ilvl w:val="0"/>
                <w:numId w:val="10"/>
              </w:numPr>
              <w:ind w:firstLineChars="0"/>
              <w:jc w:val="center"/>
              <w:rPr>
                <w:szCs w:val="28"/>
                <w:lang w:val="en-AU"/>
              </w:rPr>
            </w:pPr>
            <w:r w:rsidRPr="00961221">
              <w:rPr>
                <w:rFonts w:hint="eastAsia"/>
                <w:szCs w:val="28"/>
                <w:lang w:val="en-AU"/>
              </w:rPr>
              <w:t>sul1,</w:t>
            </w:r>
            <w:r w:rsidR="005B1FED">
              <w:rPr>
                <w:rFonts w:hint="eastAsia"/>
                <w:szCs w:val="28"/>
                <w:lang w:val="en-AU"/>
              </w:rPr>
              <w:t xml:space="preserve"> </w:t>
            </w:r>
            <w:r w:rsidRPr="00961221">
              <w:rPr>
                <w:rFonts w:hint="eastAsia"/>
                <w:szCs w:val="28"/>
                <w:lang w:val="en-AU"/>
              </w:rPr>
              <w:t>strA,</w:t>
            </w:r>
            <w:r w:rsidR="005B1FED">
              <w:rPr>
                <w:rFonts w:hint="eastAsia"/>
                <w:szCs w:val="28"/>
                <w:lang w:val="en-AU"/>
              </w:rPr>
              <w:t xml:space="preserve"> </w:t>
            </w:r>
            <w:r w:rsidRPr="00961221">
              <w:rPr>
                <w:rFonts w:hint="eastAsia"/>
                <w:szCs w:val="28"/>
                <w:lang w:val="en-AU"/>
              </w:rPr>
              <w:t>and</w:t>
            </w:r>
            <w:r w:rsidR="005B1FED">
              <w:rPr>
                <w:rFonts w:hint="eastAsia"/>
                <w:szCs w:val="28"/>
                <w:lang w:val="en-AU"/>
              </w:rPr>
              <w:t xml:space="preserve"> </w:t>
            </w:r>
            <w:r w:rsidRPr="00961221">
              <w:rPr>
                <w:rFonts w:hint="eastAsia"/>
                <w:szCs w:val="28"/>
                <w:lang w:val="en-AU"/>
              </w:rPr>
              <w:t>strB</w:t>
            </w:r>
            <w:r w:rsidR="005B1FED">
              <w:rPr>
                <w:rFonts w:hint="eastAsia"/>
                <w:szCs w:val="28"/>
                <w:lang w:val="en-AU"/>
              </w:rPr>
              <w:t xml:space="preserve"> </w:t>
            </w:r>
            <w:r w:rsidRPr="00961221">
              <w:rPr>
                <w:rFonts w:hint="eastAsia"/>
                <w:szCs w:val="28"/>
                <w:lang w:val="en-AU"/>
              </w:rPr>
              <w:t>were</w:t>
            </w:r>
            <w:r w:rsidR="005B1FED">
              <w:rPr>
                <w:rFonts w:hint="eastAsia"/>
                <w:szCs w:val="28"/>
                <w:lang w:val="en-AU"/>
              </w:rPr>
              <w:t xml:space="preserve"> </w:t>
            </w:r>
            <w:r w:rsidRPr="00961221">
              <w:rPr>
                <w:rFonts w:hint="eastAsia"/>
                <w:szCs w:val="28"/>
                <w:lang w:val="en-AU"/>
              </w:rPr>
              <w:t>detected</w:t>
            </w:r>
            <w:r w:rsidR="005B1FED">
              <w:rPr>
                <w:rFonts w:hint="eastAsia"/>
                <w:szCs w:val="28"/>
                <w:lang w:val="en-AU"/>
              </w:rPr>
              <w:t xml:space="preserve"> </w:t>
            </w:r>
            <w:r w:rsidRPr="00961221">
              <w:rPr>
                <w:rFonts w:hint="eastAsia"/>
                <w:szCs w:val="28"/>
                <w:lang w:val="en-AU"/>
              </w:rPr>
              <w:t>in</w:t>
            </w:r>
            <w:r w:rsidR="005B1FED">
              <w:rPr>
                <w:rFonts w:hint="eastAsia"/>
                <w:szCs w:val="28"/>
                <w:lang w:val="en-AU"/>
              </w:rPr>
              <w:t xml:space="preserve"> </w:t>
            </w:r>
            <w:r w:rsidRPr="00961221">
              <w:rPr>
                <w:rFonts w:hint="eastAsia"/>
                <w:szCs w:val="28"/>
                <w:lang w:val="en-AU"/>
              </w:rPr>
              <w:t>Planktothrix.</w:t>
            </w:r>
          </w:p>
        </w:tc>
      </w:tr>
      <w:tr w:rsidR="00CF68E0" w14:paraId="422920F7" w14:textId="77777777" w:rsidTr="0063397D">
        <w:trPr>
          <w:trHeight w:val="1616"/>
        </w:trPr>
        <w:tc>
          <w:tcPr>
            <w:tcW w:w="3544" w:type="dxa"/>
            <w:vAlign w:val="center"/>
          </w:tcPr>
          <w:p w14:paraId="652F8830" w14:textId="5A014AFD" w:rsidR="00CF68E0" w:rsidRPr="00961221" w:rsidRDefault="00CF68E0" w:rsidP="0063397D">
            <w:pPr>
              <w:widowControl/>
              <w:jc w:val="center"/>
              <w:rPr>
                <w:sz w:val="24"/>
                <w:szCs w:val="28"/>
                <w:lang w:val="en-AU"/>
              </w:rPr>
            </w:pPr>
            <w:r w:rsidRPr="00961221">
              <w:rPr>
                <w:sz w:val="24"/>
                <w:szCs w:val="28"/>
                <w:lang w:val="en-AU"/>
              </w:rPr>
              <w:t>Cyanobacteria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mediate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the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dissemination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of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bacterial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antibiotic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resistance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through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conjugal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transfer</w:t>
            </w:r>
          </w:p>
        </w:tc>
        <w:tc>
          <w:tcPr>
            <w:tcW w:w="3686" w:type="dxa"/>
            <w:vAlign w:val="center"/>
          </w:tcPr>
          <w:p w14:paraId="6B8889D4" w14:textId="77777777" w:rsidR="00CF68E0" w:rsidRPr="00961221" w:rsidRDefault="00CF68E0" w:rsidP="0063397D">
            <w:pPr>
              <w:widowControl/>
              <w:jc w:val="center"/>
              <w:rPr>
                <w:i/>
                <w:iCs/>
                <w:sz w:val="24"/>
                <w:szCs w:val="28"/>
                <w:lang w:val="en-AU"/>
              </w:rPr>
            </w:pPr>
            <w:r w:rsidRPr="00961221">
              <w:rPr>
                <w:i/>
                <w:iCs/>
                <w:sz w:val="24"/>
                <w:szCs w:val="28"/>
                <w:lang w:val="en-AU"/>
              </w:rPr>
              <w:t>Microcystis</w:t>
            </w:r>
          </w:p>
        </w:tc>
        <w:tc>
          <w:tcPr>
            <w:tcW w:w="2693" w:type="dxa"/>
            <w:vAlign w:val="center"/>
          </w:tcPr>
          <w:p w14:paraId="701C7589" w14:textId="5DF47D19" w:rsidR="00CF68E0" w:rsidRPr="00961221" w:rsidRDefault="00CF68E0" w:rsidP="0063397D">
            <w:pPr>
              <w:widowControl/>
              <w:jc w:val="center"/>
              <w:rPr>
                <w:i/>
                <w:iCs/>
                <w:sz w:val="24"/>
                <w:szCs w:val="28"/>
                <w:lang w:val="en-AU"/>
              </w:rPr>
            </w:pPr>
            <w:hyperlink r:id="rId11" w:tooltip="Learn more about sulfonamide resistance from ScienceDirect's AI-generated Topic Pages" w:history="1">
              <w:r w:rsidRPr="00961221">
                <w:rPr>
                  <w:i/>
                  <w:iCs/>
                  <w:sz w:val="24"/>
                  <w:szCs w:val="28"/>
                  <w:lang w:val="en-AU"/>
                </w:rPr>
                <w:t>Sulfonamide</w:t>
              </w:r>
            </w:hyperlink>
            <w:r w:rsidRPr="00961221">
              <w:rPr>
                <w:i/>
                <w:iCs/>
                <w:sz w:val="24"/>
                <w:szCs w:val="28"/>
                <w:lang w:val="en-AU"/>
              </w:rPr>
              <w:t>,</w:t>
            </w:r>
            <w:r w:rsidR="005B1FED">
              <w:rPr>
                <w:i/>
                <w:iCs/>
                <w:sz w:val="24"/>
                <w:szCs w:val="28"/>
                <w:lang w:val="en-AU"/>
              </w:rPr>
              <w:t xml:space="preserve"> </w:t>
            </w:r>
            <w:hyperlink r:id="rId12" w:tooltip="Learn more about tetracycline from ScienceDirect's AI-generated Topic Pages" w:history="1">
              <w:r w:rsidRPr="00961221">
                <w:rPr>
                  <w:i/>
                  <w:iCs/>
                  <w:sz w:val="24"/>
                  <w:szCs w:val="28"/>
                  <w:lang w:val="en-AU"/>
                </w:rPr>
                <w:t>Tetracycline</w:t>
              </w:r>
            </w:hyperlink>
          </w:p>
        </w:tc>
        <w:tc>
          <w:tcPr>
            <w:tcW w:w="4531" w:type="dxa"/>
            <w:vAlign w:val="center"/>
          </w:tcPr>
          <w:p w14:paraId="0ED5FBCA" w14:textId="373F404F" w:rsidR="00CF68E0" w:rsidRPr="00961221" w:rsidRDefault="00CF68E0" w:rsidP="0063397D">
            <w:pPr>
              <w:pStyle w:val="af1"/>
              <w:numPr>
                <w:ilvl w:val="0"/>
                <w:numId w:val="19"/>
              </w:numPr>
              <w:ind w:firstLineChars="0"/>
              <w:jc w:val="center"/>
              <w:rPr>
                <w:szCs w:val="28"/>
                <w:lang w:val="en-AU"/>
              </w:rPr>
            </w:pPr>
            <w:r w:rsidRPr="00961221">
              <w:rPr>
                <w:rFonts w:hint="eastAsia"/>
                <w:szCs w:val="28"/>
                <w:lang w:val="en-AU"/>
              </w:rPr>
              <w:t>Cyanobacteria</w:t>
            </w:r>
            <w:r w:rsidR="005B1FED">
              <w:rPr>
                <w:rFonts w:hint="eastAsia"/>
                <w:szCs w:val="28"/>
                <w:lang w:val="en-AU"/>
              </w:rPr>
              <w:t xml:space="preserve"> </w:t>
            </w:r>
            <w:r w:rsidRPr="00961221">
              <w:rPr>
                <w:rFonts w:hint="eastAsia"/>
                <w:szCs w:val="28"/>
                <w:lang w:val="en-AU"/>
              </w:rPr>
              <w:t>reduced</w:t>
            </w:r>
            <w:r w:rsidR="005B1FED">
              <w:rPr>
                <w:rFonts w:hint="eastAsia"/>
                <w:szCs w:val="28"/>
                <w:lang w:val="en-AU"/>
              </w:rPr>
              <w:t xml:space="preserve"> </w:t>
            </w:r>
            <w:r w:rsidRPr="00961221">
              <w:rPr>
                <w:rFonts w:hint="eastAsia"/>
                <w:szCs w:val="28"/>
                <w:lang w:val="en-AU"/>
              </w:rPr>
              <w:t>ARGs</w:t>
            </w:r>
            <w:r w:rsidR="005B1FED">
              <w:rPr>
                <w:rFonts w:hint="eastAsia"/>
                <w:szCs w:val="28"/>
                <w:lang w:val="en-AU"/>
              </w:rPr>
              <w:t xml:space="preserve"> </w:t>
            </w:r>
            <w:r w:rsidRPr="00961221">
              <w:rPr>
                <w:rFonts w:hint="eastAsia"/>
                <w:szCs w:val="28"/>
                <w:lang w:val="en-AU"/>
              </w:rPr>
              <w:t>abundance</w:t>
            </w:r>
            <w:r w:rsidR="005B1FED">
              <w:rPr>
                <w:rFonts w:hint="eastAsia"/>
                <w:szCs w:val="28"/>
                <w:lang w:val="en-AU"/>
              </w:rPr>
              <w:t xml:space="preserve"> </w:t>
            </w:r>
            <w:r w:rsidRPr="00961221">
              <w:rPr>
                <w:rFonts w:hint="eastAsia"/>
                <w:szCs w:val="28"/>
                <w:lang w:val="en-AU"/>
              </w:rPr>
              <w:t>by</w:t>
            </w:r>
            <w:r w:rsidR="005B1FED">
              <w:rPr>
                <w:rFonts w:hint="eastAsia"/>
                <w:szCs w:val="28"/>
                <w:lang w:val="en-AU"/>
              </w:rPr>
              <w:t xml:space="preserve"> </w:t>
            </w:r>
            <w:r w:rsidRPr="00961221">
              <w:rPr>
                <w:rFonts w:hint="eastAsia"/>
                <w:szCs w:val="28"/>
                <w:lang w:val="en-AU"/>
              </w:rPr>
              <w:t>2%</w:t>
            </w:r>
            <w:r w:rsidR="005B1FED">
              <w:rPr>
                <w:rFonts w:hint="eastAsia"/>
                <w:szCs w:val="28"/>
                <w:lang w:val="en-AU"/>
              </w:rPr>
              <w:t xml:space="preserve"> </w:t>
            </w:r>
            <w:r w:rsidRPr="00961221">
              <w:rPr>
                <w:rFonts w:hint="eastAsia"/>
                <w:szCs w:val="28"/>
                <w:lang w:val="en-AU"/>
              </w:rPr>
              <w:t>to</w:t>
            </w:r>
            <w:r w:rsidR="005B1FED">
              <w:rPr>
                <w:rFonts w:hint="eastAsia"/>
                <w:szCs w:val="28"/>
                <w:lang w:val="en-AU"/>
              </w:rPr>
              <w:t xml:space="preserve"> </w:t>
            </w:r>
            <w:r w:rsidRPr="00961221">
              <w:rPr>
                <w:rFonts w:hint="eastAsia"/>
                <w:szCs w:val="28"/>
                <w:lang w:val="en-AU"/>
              </w:rPr>
              <w:t>18%.</w:t>
            </w:r>
          </w:p>
        </w:tc>
      </w:tr>
      <w:tr w:rsidR="00CF68E0" w14:paraId="2AFB3187" w14:textId="77777777" w:rsidTr="0063397D">
        <w:trPr>
          <w:trHeight w:val="2263"/>
        </w:trPr>
        <w:tc>
          <w:tcPr>
            <w:tcW w:w="3544" w:type="dxa"/>
            <w:vAlign w:val="center"/>
          </w:tcPr>
          <w:p w14:paraId="3EE2807E" w14:textId="56FB078B" w:rsidR="00CF68E0" w:rsidRPr="00961221" w:rsidRDefault="00CF68E0" w:rsidP="0063397D">
            <w:pPr>
              <w:widowControl/>
              <w:jc w:val="center"/>
              <w:rPr>
                <w:sz w:val="24"/>
                <w:szCs w:val="28"/>
                <w:lang w:val="en-AU"/>
              </w:rPr>
            </w:pPr>
            <w:r w:rsidRPr="00961221">
              <w:rPr>
                <w:sz w:val="24"/>
                <w:szCs w:val="28"/>
                <w:lang w:val="en-AU"/>
              </w:rPr>
              <w:t>Investigation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of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the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antimicrobial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susceptibility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patterns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of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marine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cyanobacteria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in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Bohai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Bay: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Cyanobacteria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may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be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important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hosts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of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antibiotic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resistance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genes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in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marine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environment</w:t>
            </w:r>
          </w:p>
        </w:tc>
        <w:tc>
          <w:tcPr>
            <w:tcW w:w="3686" w:type="dxa"/>
            <w:vAlign w:val="center"/>
          </w:tcPr>
          <w:p w14:paraId="126836AC" w14:textId="23D116C8" w:rsidR="00CF68E0" w:rsidRPr="00961221" w:rsidRDefault="00CF68E0" w:rsidP="0063397D">
            <w:pPr>
              <w:widowControl/>
              <w:jc w:val="center"/>
              <w:rPr>
                <w:i/>
                <w:iCs/>
                <w:sz w:val="24"/>
                <w:szCs w:val="28"/>
                <w:lang w:val="en-AU"/>
              </w:rPr>
            </w:pPr>
            <w:r w:rsidRPr="00961221">
              <w:rPr>
                <w:i/>
                <w:iCs/>
                <w:sz w:val="24"/>
                <w:szCs w:val="28"/>
                <w:lang w:val="en-AU"/>
              </w:rPr>
              <w:t>Synechococcus,</w:t>
            </w:r>
            <w:r w:rsidR="005B1FED">
              <w:rPr>
                <w:i/>
                <w:iCs/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i/>
                <w:iCs/>
                <w:sz w:val="24"/>
                <w:szCs w:val="28"/>
                <w:lang w:val="en-AU"/>
              </w:rPr>
              <w:t>Synechocystis,</w:t>
            </w:r>
            <w:r w:rsidR="005B1FED">
              <w:rPr>
                <w:i/>
                <w:iCs/>
                <w:sz w:val="24"/>
                <w:szCs w:val="28"/>
                <w:lang w:val="en-AU"/>
              </w:rPr>
              <w:t xml:space="preserve"> </w:t>
            </w:r>
            <w:hyperlink r:id="rId13" w:tooltip="Learn more about Phormidium from ScienceDirect's AI-generated Topic Pages" w:history="1">
              <w:r w:rsidRPr="00961221">
                <w:rPr>
                  <w:i/>
                  <w:iCs/>
                  <w:sz w:val="24"/>
                  <w:szCs w:val="28"/>
                  <w:lang w:val="en-AU"/>
                </w:rPr>
                <w:t>Phormidium</w:t>
              </w:r>
            </w:hyperlink>
            <w:r w:rsidRPr="00961221">
              <w:rPr>
                <w:i/>
                <w:iCs/>
                <w:sz w:val="24"/>
                <w:szCs w:val="28"/>
                <w:lang w:val="en-AU"/>
              </w:rPr>
              <w:t>,</w:t>
            </w:r>
          </w:p>
          <w:p w14:paraId="4306103E" w14:textId="35F5A6DA" w:rsidR="00CF68E0" w:rsidRPr="00961221" w:rsidRDefault="00CF68E0" w:rsidP="0063397D">
            <w:pPr>
              <w:widowControl/>
              <w:jc w:val="center"/>
              <w:rPr>
                <w:i/>
                <w:iCs/>
                <w:sz w:val="24"/>
                <w:szCs w:val="28"/>
                <w:lang w:val="en-AU"/>
              </w:rPr>
            </w:pPr>
            <w:r w:rsidRPr="00961221">
              <w:rPr>
                <w:i/>
                <w:iCs/>
                <w:sz w:val="24"/>
                <w:szCs w:val="28"/>
                <w:lang w:val="en-AU"/>
              </w:rPr>
              <w:t>Oscillatoria,</w:t>
            </w:r>
            <w:r w:rsidR="005B1FED">
              <w:rPr>
                <w:i/>
                <w:iCs/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i/>
                <w:iCs/>
                <w:sz w:val="24"/>
                <w:szCs w:val="28"/>
                <w:lang w:val="en-AU"/>
              </w:rPr>
              <w:t>Planktothrix</w:t>
            </w:r>
          </w:p>
        </w:tc>
        <w:tc>
          <w:tcPr>
            <w:tcW w:w="2693" w:type="dxa"/>
            <w:vAlign w:val="center"/>
          </w:tcPr>
          <w:p w14:paraId="5AA9F75C" w14:textId="32B32AB3" w:rsidR="00CF68E0" w:rsidRPr="00961221" w:rsidRDefault="00CF68E0" w:rsidP="0063397D">
            <w:pPr>
              <w:widowControl/>
              <w:jc w:val="center"/>
              <w:rPr>
                <w:i/>
                <w:iCs/>
                <w:sz w:val="24"/>
                <w:szCs w:val="28"/>
                <w:lang w:val="en-AU"/>
              </w:rPr>
            </w:pPr>
            <w:hyperlink r:id="rId14" w:tooltip="Learn more about sulfonamide resistance from ScienceDirect's AI-generated Topic Pages" w:history="1">
              <w:r w:rsidRPr="00961221">
                <w:rPr>
                  <w:i/>
                  <w:iCs/>
                  <w:sz w:val="24"/>
                  <w:szCs w:val="28"/>
                  <w:lang w:val="en-AU"/>
                </w:rPr>
                <w:t>Sulfonamide</w:t>
              </w:r>
            </w:hyperlink>
            <w:r w:rsidRPr="00961221">
              <w:rPr>
                <w:i/>
                <w:iCs/>
                <w:sz w:val="24"/>
                <w:szCs w:val="28"/>
                <w:lang w:val="en-AU"/>
              </w:rPr>
              <w:t>,</w:t>
            </w:r>
            <w:r w:rsidR="005B1FED">
              <w:rPr>
                <w:i/>
                <w:iCs/>
                <w:sz w:val="24"/>
                <w:szCs w:val="28"/>
                <w:lang w:val="en-AU"/>
              </w:rPr>
              <w:t xml:space="preserve"> </w:t>
            </w:r>
            <w:hyperlink r:id="rId15" w:tooltip="Learn more about tetracycline from ScienceDirect's AI-generated Topic Pages" w:history="1">
              <w:r w:rsidRPr="00961221">
                <w:rPr>
                  <w:i/>
                  <w:iCs/>
                  <w:sz w:val="24"/>
                  <w:szCs w:val="28"/>
                  <w:lang w:val="en-AU"/>
                </w:rPr>
                <w:t>Tetracycline</w:t>
              </w:r>
            </w:hyperlink>
            <w:r w:rsidRPr="00961221">
              <w:rPr>
                <w:i/>
                <w:iCs/>
                <w:sz w:val="24"/>
                <w:szCs w:val="28"/>
                <w:lang w:val="en-AU"/>
              </w:rPr>
              <w:t>,</w:t>
            </w:r>
            <w:r w:rsidR="005B1FED">
              <w:rPr>
                <w:i/>
                <w:iCs/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i/>
                <w:iCs/>
                <w:sz w:val="24"/>
                <w:szCs w:val="28"/>
                <w:lang w:val="en-AU"/>
              </w:rPr>
              <w:t>Multidrug,</w:t>
            </w:r>
            <w:r w:rsidR="005B1FED">
              <w:rPr>
                <w:i/>
                <w:iCs/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i/>
                <w:iCs/>
                <w:sz w:val="24"/>
                <w:szCs w:val="28"/>
                <w:lang w:val="en-AU"/>
              </w:rPr>
              <w:t>Aminoglycosides,</w:t>
            </w:r>
            <w:r w:rsidR="005B1FED">
              <w:rPr>
                <w:i/>
                <w:iCs/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i/>
                <w:iCs/>
                <w:sz w:val="24"/>
                <w:szCs w:val="28"/>
                <w:lang w:val="en-AU"/>
              </w:rPr>
              <w:t>β-lactam</w:t>
            </w:r>
          </w:p>
        </w:tc>
        <w:tc>
          <w:tcPr>
            <w:tcW w:w="4531" w:type="dxa"/>
            <w:vAlign w:val="center"/>
          </w:tcPr>
          <w:p w14:paraId="45836049" w14:textId="0E65CEF5" w:rsidR="00CF68E0" w:rsidRDefault="00CF68E0" w:rsidP="0063397D">
            <w:pPr>
              <w:pStyle w:val="af1"/>
              <w:numPr>
                <w:ilvl w:val="0"/>
                <w:numId w:val="20"/>
              </w:numPr>
              <w:ind w:firstLineChars="0"/>
              <w:jc w:val="center"/>
              <w:rPr>
                <w:szCs w:val="28"/>
                <w:lang w:val="en-AU"/>
              </w:rPr>
            </w:pPr>
            <w:r w:rsidRPr="00961221">
              <w:rPr>
                <w:rFonts w:hint="eastAsia"/>
                <w:szCs w:val="28"/>
                <w:lang w:val="en-AU"/>
              </w:rPr>
              <w:t>A</w:t>
            </w:r>
            <w:r w:rsidR="005B1FED">
              <w:rPr>
                <w:rFonts w:hint="eastAsia"/>
                <w:szCs w:val="28"/>
                <w:lang w:val="en-AU"/>
              </w:rPr>
              <w:t xml:space="preserve"> </w:t>
            </w:r>
            <w:r w:rsidRPr="00961221">
              <w:rPr>
                <w:rFonts w:hint="eastAsia"/>
                <w:szCs w:val="28"/>
                <w:lang w:val="en-AU"/>
              </w:rPr>
              <w:t>positive</w:t>
            </w:r>
            <w:r w:rsidR="005B1FED">
              <w:rPr>
                <w:rFonts w:hint="eastAsia"/>
                <w:szCs w:val="28"/>
                <w:lang w:val="en-AU"/>
              </w:rPr>
              <w:t xml:space="preserve"> </w:t>
            </w:r>
            <w:r w:rsidRPr="00961221">
              <w:rPr>
                <w:rFonts w:hint="eastAsia"/>
                <w:szCs w:val="28"/>
                <w:lang w:val="en-AU"/>
              </w:rPr>
              <w:t>correlation</w:t>
            </w:r>
            <w:r w:rsidR="005B1FED">
              <w:rPr>
                <w:rFonts w:hint="eastAsia"/>
                <w:szCs w:val="28"/>
                <w:lang w:val="en-AU"/>
              </w:rPr>
              <w:t xml:space="preserve"> </w:t>
            </w:r>
            <w:r w:rsidRPr="00961221">
              <w:rPr>
                <w:rFonts w:hint="eastAsia"/>
                <w:szCs w:val="28"/>
                <w:lang w:val="en-AU"/>
              </w:rPr>
              <w:t>was</w:t>
            </w:r>
            <w:r w:rsidR="005B1FED">
              <w:rPr>
                <w:rFonts w:hint="eastAsia"/>
                <w:szCs w:val="28"/>
                <w:lang w:val="en-AU"/>
              </w:rPr>
              <w:t xml:space="preserve"> </w:t>
            </w:r>
            <w:r w:rsidRPr="00961221">
              <w:rPr>
                <w:rFonts w:hint="eastAsia"/>
                <w:szCs w:val="28"/>
                <w:lang w:val="en-AU"/>
              </w:rPr>
              <w:t>observed</w:t>
            </w:r>
            <w:r w:rsidR="005B1FED">
              <w:rPr>
                <w:rFonts w:hint="eastAsia"/>
                <w:szCs w:val="28"/>
                <w:lang w:val="en-AU"/>
              </w:rPr>
              <w:t xml:space="preserve"> </w:t>
            </w:r>
            <w:r w:rsidRPr="00961221">
              <w:rPr>
                <w:rFonts w:hint="eastAsia"/>
                <w:szCs w:val="28"/>
                <w:lang w:val="en-AU"/>
              </w:rPr>
              <w:t>between</w:t>
            </w:r>
            <w:r w:rsidR="005B1FED">
              <w:rPr>
                <w:rFonts w:hint="eastAsia"/>
                <w:szCs w:val="28"/>
                <w:lang w:val="en-AU"/>
              </w:rPr>
              <w:t xml:space="preserve"> </w:t>
            </w:r>
            <w:r w:rsidRPr="00961221">
              <w:rPr>
                <w:rFonts w:hint="eastAsia"/>
                <w:szCs w:val="28"/>
                <w:lang w:val="en-AU"/>
              </w:rPr>
              <w:t>Cyanobacteria</w:t>
            </w:r>
            <w:r w:rsidR="005B1FED">
              <w:rPr>
                <w:rFonts w:hint="eastAsia"/>
                <w:szCs w:val="28"/>
                <w:lang w:val="en-AU"/>
              </w:rPr>
              <w:t xml:space="preserve"> </w:t>
            </w:r>
            <w:r w:rsidRPr="00961221">
              <w:rPr>
                <w:rFonts w:hint="eastAsia"/>
                <w:szCs w:val="28"/>
                <w:lang w:val="en-AU"/>
              </w:rPr>
              <w:t>and</w:t>
            </w:r>
            <w:r w:rsidR="005B1FED">
              <w:rPr>
                <w:rFonts w:hint="eastAsia"/>
                <w:szCs w:val="28"/>
                <w:lang w:val="en-AU"/>
              </w:rPr>
              <w:t xml:space="preserve"> </w:t>
            </w:r>
            <w:r w:rsidRPr="00961221">
              <w:rPr>
                <w:rFonts w:hint="eastAsia"/>
                <w:i/>
                <w:iCs/>
                <w:szCs w:val="28"/>
                <w:lang w:val="en-AU"/>
              </w:rPr>
              <w:t>sul2</w:t>
            </w:r>
            <w:r w:rsidR="005B1FED">
              <w:rPr>
                <w:rFonts w:hint="eastAsia"/>
                <w:i/>
                <w:iCs/>
                <w:szCs w:val="28"/>
                <w:lang w:val="en-AU"/>
              </w:rPr>
              <w:t xml:space="preserve"> </w:t>
            </w:r>
            <w:r w:rsidRPr="00961221">
              <w:rPr>
                <w:rFonts w:hint="eastAsia"/>
                <w:szCs w:val="28"/>
                <w:lang w:val="en-AU"/>
              </w:rPr>
              <w:t>and</w:t>
            </w:r>
            <w:r w:rsidR="005B1FED">
              <w:rPr>
                <w:rFonts w:hint="eastAsia"/>
                <w:szCs w:val="28"/>
                <w:lang w:val="en-AU"/>
              </w:rPr>
              <w:t xml:space="preserve"> </w:t>
            </w:r>
            <w:r w:rsidRPr="00961221">
              <w:rPr>
                <w:rFonts w:hint="eastAsia"/>
                <w:i/>
                <w:iCs/>
                <w:szCs w:val="28"/>
                <w:lang w:val="en-AU"/>
              </w:rPr>
              <w:t>tetA</w:t>
            </w:r>
            <w:r w:rsidRPr="00961221">
              <w:rPr>
                <w:rFonts w:hint="eastAsia"/>
                <w:szCs w:val="28"/>
                <w:lang w:val="en-AU"/>
              </w:rPr>
              <w:t>.</w:t>
            </w:r>
          </w:p>
          <w:p w14:paraId="5C119E85" w14:textId="2AB28E9A" w:rsidR="00CF68E0" w:rsidRPr="00961221" w:rsidRDefault="00CF68E0" w:rsidP="0063397D">
            <w:pPr>
              <w:pStyle w:val="af1"/>
              <w:numPr>
                <w:ilvl w:val="0"/>
                <w:numId w:val="20"/>
              </w:numPr>
              <w:ind w:firstLineChars="0"/>
              <w:jc w:val="center"/>
              <w:rPr>
                <w:szCs w:val="28"/>
                <w:lang w:val="en-AU"/>
              </w:rPr>
            </w:pPr>
            <w:r w:rsidRPr="00961221">
              <w:rPr>
                <w:rFonts w:hint="eastAsia"/>
                <w:szCs w:val="28"/>
                <w:lang w:val="en-AU"/>
              </w:rPr>
              <w:t>ARGs</w:t>
            </w:r>
            <w:r w:rsidR="005B1FED">
              <w:rPr>
                <w:rFonts w:hint="eastAsia"/>
                <w:szCs w:val="28"/>
                <w:lang w:val="en-AU"/>
              </w:rPr>
              <w:t xml:space="preserve"> </w:t>
            </w:r>
            <w:r w:rsidRPr="00961221">
              <w:rPr>
                <w:rFonts w:hint="eastAsia"/>
                <w:szCs w:val="28"/>
                <w:lang w:val="en-AU"/>
              </w:rPr>
              <w:t>were</w:t>
            </w:r>
            <w:r w:rsidR="005B1FED">
              <w:rPr>
                <w:rFonts w:hint="eastAsia"/>
                <w:szCs w:val="28"/>
                <w:lang w:val="en-AU"/>
              </w:rPr>
              <w:t xml:space="preserve"> </w:t>
            </w:r>
            <w:r w:rsidRPr="00961221">
              <w:rPr>
                <w:rFonts w:hint="eastAsia"/>
                <w:szCs w:val="28"/>
                <w:lang w:val="en-AU"/>
              </w:rPr>
              <w:t>detected</w:t>
            </w:r>
            <w:r w:rsidR="005B1FED">
              <w:rPr>
                <w:rFonts w:hint="eastAsia"/>
                <w:szCs w:val="28"/>
                <w:lang w:val="en-AU"/>
              </w:rPr>
              <w:t xml:space="preserve"> </w:t>
            </w:r>
            <w:r w:rsidRPr="00961221">
              <w:rPr>
                <w:rFonts w:hint="eastAsia"/>
                <w:szCs w:val="28"/>
                <w:lang w:val="en-AU"/>
              </w:rPr>
              <w:t>in</w:t>
            </w:r>
            <w:r w:rsidR="005B1FED">
              <w:rPr>
                <w:rFonts w:hint="eastAsia"/>
                <w:szCs w:val="28"/>
                <w:lang w:val="en-AU"/>
              </w:rPr>
              <w:t xml:space="preserve"> </w:t>
            </w:r>
            <w:r w:rsidRPr="00961221">
              <w:rPr>
                <w:rFonts w:hint="eastAsia"/>
                <w:i/>
                <w:iCs/>
                <w:szCs w:val="28"/>
                <w:lang w:val="en-AU"/>
              </w:rPr>
              <w:t>Synechocystis</w:t>
            </w:r>
            <w:r w:rsidRPr="00961221">
              <w:rPr>
                <w:rFonts w:hint="eastAsia"/>
                <w:szCs w:val="28"/>
                <w:lang w:val="en-AU"/>
              </w:rPr>
              <w:t>.</w:t>
            </w:r>
          </w:p>
        </w:tc>
      </w:tr>
      <w:tr w:rsidR="00CF68E0" w14:paraId="60AE0EEF" w14:textId="77777777" w:rsidTr="0063397D">
        <w:tc>
          <w:tcPr>
            <w:tcW w:w="3544" w:type="dxa"/>
            <w:vAlign w:val="center"/>
          </w:tcPr>
          <w:p w14:paraId="01A7E063" w14:textId="28C2BE00" w:rsidR="00CF68E0" w:rsidRPr="00961221" w:rsidRDefault="00CF68E0" w:rsidP="0063397D">
            <w:pPr>
              <w:widowControl/>
              <w:jc w:val="center"/>
              <w:rPr>
                <w:sz w:val="24"/>
                <w:szCs w:val="28"/>
                <w:lang w:val="en-AU"/>
              </w:rPr>
            </w:pPr>
            <w:r w:rsidRPr="00961221">
              <w:rPr>
                <w:sz w:val="24"/>
                <w:szCs w:val="28"/>
                <w:lang w:val="en-AU"/>
              </w:rPr>
              <w:t>Cyanobacterial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extracellular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antibacterial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substances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could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promote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the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spread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of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antibiotic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resistance: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impacts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and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reasons</w:t>
            </w:r>
          </w:p>
        </w:tc>
        <w:tc>
          <w:tcPr>
            <w:tcW w:w="3686" w:type="dxa"/>
            <w:vAlign w:val="center"/>
          </w:tcPr>
          <w:p w14:paraId="2057EF5D" w14:textId="77777777" w:rsidR="00CF68E0" w:rsidRPr="00961221" w:rsidRDefault="00CF68E0" w:rsidP="0063397D">
            <w:pPr>
              <w:widowControl/>
              <w:jc w:val="center"/>
              <w:rPr>
                <w:i/>
                <w:iCs/>
                <w:sz w:val="24"/>
                <w:szCs w:val="28"/>
                <w:lang w:val="en-AU"/>
              </w:rPr>
            </w:pPr>
            <w:r w:rsidRPr="00961221">
              <w:rPr>
                <w:i/>
                <w:iCs/>
                <w:sz w:val="24"/>
                <w:szCs w:val="28"/>
                <w:lang w:val="en-AU"/>
              </w:rPr>
              <w:t>Nodosilinea</w:t>
            </w:r>
          </w:p>
        </w:tc>
        <w:tc>
          <w:tcPr>
            <w:tcW w:w="2693" w:type="dxa"/>
            <w:vAlign w:val="center"/>
          </w:tcPr>
          <w:p w14:paraId="68867B81" w14:textId="18D3C444" w:rsidR="00CF68E0" w:rsidRPr="00961221" w:rsidRDefault="00CF68E0" w:rsidP="0063397D">
            <w:pPr>
              <w:widowControl/>
              <w:jc w:val="center"/>
              <w:rPr>
                <w:i/>
                <w:iCs/>
                <w:sz w:val="24"/>
                <w:szCs w:val="28"/>
                <w:lang w:val="en-AU"/>
              </w:rPr>
            </w:pPr>
            <w:r w:rsidRPr="00961221">
              <w:rPr>
                <w:i/>
                <w:iCs/>
                <w:sz w:val="24"/>
                <w:szCs w:val="28"/>
                <w:lang w:val="en-AU"/>
              </w:rPr>
              <w:t>Macrolide,</w:t>
            </w:r>
            <w:r w:rsidR="005B1FED">
              <w:rPr>
                <w:i/>
                <w:iCs/>
                <w:sz w:val="24"/>
                <w:szCs w:val="28"/>
                <w:lang w:val="en-AU"/>
              </w:rPr>
              <w:t xml:space="preserve"> </w:t>
            </w:r>
            <w:hyperlink r:id="rId16" w:tooltip="Learn more about sulfonamide resistance from ScienceDirect's AI-generated Topic Pages" w:history="1">
              <w:r w:rsidRPr="00961221">
                <w:rPr>
                  <w:i/>
                  <w:iCs/>
                  <w:sz w:val="24"/>
                  <w:szCs w:val="28"/>
                  <w:lang w:val="en-AU"/>
                </w:rPr>
                <w:t>Sulfonamide</w:t>
              </w:r>
            </w:hyperlink>
            <w:r w:rsidRPr="00961221">
              <w:rPr>
                <w:i/>
                <w:iCs/>
                <w:sz w:val="24"/>
                <w:szCs w:val="28"/>
                <w:lang w:val="en-AU"/>
              </w:rPr>
              <w:t>,</w:t>
            </w:r>
            <w:r w:rsidR="005B1FED">
              <w:rPr>
                <w:i/>
                <w:iCs/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i/>
                <w:iCs/>
                <w:sz w:val="24"/>
                <w:szCs w:val="28"/>
                <w:lang w:val="en-AU"/>
              </w:rPr>
              <w:t>Chloramphenicol,</w:t>
            </w:r>
            <w:r w:rsidR="005B1FED">
              <w:rPr>
                <w:i/>
                <w:iCs/>
                <w:sz w:val="24"/>
                <w:szCs w:val="28"/>
                <w:lang w:val="en-AU"/>
              </w:rPr>
              <w:t xml:space="preserve"> </w:t>
            </w:r>
            <w:hyperlink r:id="rId17" w:tooltip="Learn more about quinolone from ScienceDirect's AI-generated Topic Pages" w:history="1">
              <w:r w:rsidRPr="00961221">
                <w:rPr>
                  <w:i/>
                  <w:iCs/>
                  <w:sz w:val="24"/>
                  <w:szCs w:val="28"/>
                  <w:lang w:val="en-AU"/>
                </w:rPr>
                <w:t>Quinolone</w:t>
              </w:r>
            </w:hyperlink>
            <w:r w:rsidRPr="00961221">
              <w:rPr>
                <w:i/>
                <w:iCs/>
                <w:sz w:val="24"/>
                <w:szCs w:val="28"/>
                <w:lang w:val="en-AU"/>
              </w:rPr>
              <w:t>,</w:t>
            </w:r>
            <w:r w:rsidR="005B1FED">
              <w:rPr>
                <w:i/>
                <w:iCs/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i/>
                <w:iCs/>
                <w:sz w:val="24"/>
                <w:szCs w:val="28"/>
                <w:lang w:val="en-AU"/>
              </w:rPr>
              <w:t>Aminoglycoside</w:t>
            </w:r>
          </w:p>
        </w:tc>
        <w:tc>
          <w:tcPr>
            <w:tcW w:w="4531" w:type="dxa"/>
            <w:vAlign w:val="center"/>
          </w:tcPr>
          <w:p w14:paraId="0A3CFC77" w14:textId="412B5EC1" w:rsidR="00CF68E0" w:rsidRPr="00961221" w:rsidRDefault="00CF68E0" w:rsidP="0063397D">
            <w:pPr>
              <w:pStyle w:val="af1"/>
              <w:numPr>
                <w:ilvl w:val="0"/>
                <w:numId w:val="18"/>
              </w:numPr>
              <w:ind w:firstLineChars="0"/>
              <w:jc w:val="center"/>
              <w:rPr>
                <w:szCs w:val="28"/>
                <w:lang w:val="en-AU"/>
              </w:rPr>
            </w:pPr>
            <w:r w:rsidRPr="00961221">
              <w:rPr>
                <w:szCs w:val="28"/>
                <w:lang w:val="en-AU"/>
              </w:rPr>
              <w:t>At</w:t>
            </w:r>
            <w:r w:rsidR="005B1FED">
              <w:rPr>
                <w:szCs w:val="28"/>
                <w:lang w:val="en-AU"/>
              </w:rPr>
              <w:t xml:space="preserve"> </w:t>
            </w:r>
            <w:r w:rsidRPr="00961221">
              <w:rPr>
                <w:szCs w:val="28"/>
                <w:lang w:val="en-AU"/>
              </w:rPr>
              <w:t>low</w:t>
            </w:r>
            <w:r w:rsidR="005B1FED">
              <w:rPr>
                <w:szCs w:val="28"/>
                <w:lang w:val="en-AU"/>
              </w:rPr>
              <w:t xml:space="preserve"> </w:t>
            </w:r>
            <w:r w:rsidRPr="00961221">
              <w:rPr>
                <w:szCs w:val="28"/>
                <w:lang w:val="en-AU"/>
              </w:rPr>
              <w:t>concentrations</w:t>
            </w:r>
            <w:r w:rsidR="005B1FED">
              <w:rPr>
                <w:szCs w:val="28"/>
                <w:lang w:val="en-AU"/>
              </w:rPr>
              <w:t xml:space="preserve"> </w:t>
            </w:r>
            <w:r w:rsidRPr="00961221">
              <w:rPr>
                <w:szCs w:val="28"/>
                <w:lang w:val="en-AU"/>
              </w:rPr>
              <w:t>(0.01–0.1</w:t>
            </w:r>
            <w:r w:rsidR="005B1FED">
              <w:rPr>
                <w:szCs w:val="28"/>
                <w:lang w:val="en-AU"/>
              </w:rPr>
              <w:t xml:space="preserve"> </w:t>
            </w:r>
            <w:r w:rsidRPr="00961221">
              <w:rPr>
                <w:szCs w:val="28"/>
                <w:lang w:val="en-AU"/>
              </w:rPr>
              <w:t>μg·mL⁻¹),</w:t>
            </w:r>
            <w:r w:rsidR="005B1FED">
              <w:rPr>
                <w:szCs w:val="28"/>
                <w:lang w:val="en-AU"/>
              </w:rPr>
              <w:t xml:space="preserve"> </w:t>
            </w:r>
            <w:r w:rsidRPr="00961221">
              <w:rPr>
                <w:szCs w:val="28"/>
                <w:lang w:val="en-AU"/>
              </w:rPr>
              <w:t>cyanobacterial</w:t>
            </w:r>
            <w:r w:rsidR="005B1FED">
              <w:rPr>
                <w:szCs w:val="28"/>
                <w:lang w:val="en-AU"/>
              </w:rPr>
              <w:t xml:space="preserve"> </w:t>
            </w:r>
            <w:r w:rsidRPr="00961221">
              <w:rPr>
                <w:szCs w:val="28"/>
                <w:lang w:val="en-AU"/>
              </w:rPr>
              <w:t>extracellular</w:t>
            </w:r>
            <w:r w:rsidR="005B1FED">
              <w:rPr>
                <w:szCs w:val="28"/>
                <w:lang w:val="en-AU"/>
              </w:rPr>
              <w:t xml:space="preserve"> </w:t>
            </w:r>
            <w:r w:rsidRPr="00961221">
              <w:rPr>
                <w:szCs w:val="28"/>
                <w:lang w:val="en-AU"/>
              </w:rPr>
              <w:t>substances</w:t>
            </w:r>
            <w:r w:rsidR="005B1FED">
              <w:rPr>
                <w:szCs w:val="28"/>
                <w:lang w:val="en-AU"/>
              </w:rPr>
              <w:t xml:space="preserve"> </w:t>
            </w:r>
            <w:r w:rsidRPr="00961221">
              <w:rPr>
                <w:szCs w:val="28"/>
                <w:lang w:val="en-AU"/>
              </w:rPr>
              <w:t>(CES)</w:t>
            </w:r>
            <w:r w:rsidR="005B1FED">
              <w:rPr>
                <w:szCs w:val="28"/>
                <w:lang w:val="en-AU"/>
              </w:rPr>
              <w:t xml:space="preserve"> </w:t>
            </w:r>
            <w:r w:rsidRPr="00961221">
              <w:rPr>
                <w:szCs w:val="28"/>
                <w:lang w:val="en-AU"/>
              </w:rPr>
              <w:t>promote</w:t>
            </w:r>
            <w:r w:rsidR="005B1FED">
              <w:rPr>
                <w:szCs w:val="28"/>
                <w:lang w:val="en-AU"/>
              </w:rPr>
              <w:t xml:space="preserve"> </w:t>
            </w:r>
            <w:r w:rsidRPr="00961221">
              <w:rPr>
                <w:szCs w:val="28"/>
                <w:lang w:val="en-AU"/>
              </w:rPr>
              <w:t>the</w:t>
            </w:r>
            <w:r w:rsidR="005B1FED">
              <w:rPr>
                <w:szCs w:val="28"/>
                <w:lang w:val="en-AU"/>
              </w:rPr>
              <w:t xml:space="preserve"> </w:t>
            </w:r>
            <w:r w:rsidRPr="00961221">
              <w:rPr>
                <w:szCs w:val="28"/>
                <w:lang w:val="en-AU"/>
              </w:rPr>
              <w:t>abundance</w:t>
            </w:r>
            <w:r w:rsidR="005B1FED">
              <w:rPr>
                <w:szCs w:val="28"/>
                <w:lang w:val="en-AU"/>
              </w:rPr>
              <w:t xml:space="preserve"> </w:t>
            </w:r>
            <w:r w:rsidRPr="00961221">
              <w:rPr>
                <w:szCs w:val="28"/>
                <w:lang w:val="en-AU"/>
              </w:rPr>
              <w:t>of</w:t>
            </w:r>
            <w:r w:rsidR="005B1FED">
              <w:rPr>
                <w:szCs w:val="28"/>
                <w:lang w:val="en-AU"/>
              </w:rPr>
              <w:t xml:space="preserve"> </w:t>
            </w:r>
            <w:r w:rsidRPr="00961221">
              <w:rPr>
                <w:szCs w:val="28"/>
                <w:lang w:val="en-AU"/>
              </w:rPr>
              <w:t>most</w:t>
            </w:r>
            <w:r w:rsidR="005B1FED">
              <w:rPr>
                <w:szCs w:val="28"/>
                <w:lang w:val="en-AU"/>
              </w:rPr>
              <w:t xml:space="preserve"> </w:t>
            </w:r>
            <w:r w:rsidRPr="00961221">
              <w:rPr>
                <w:szCs w:val="28"/>
                <w:lang w:val="en-AU"/>
              </w:rPr>
              <w:t>ARGs.</w:t>
            </w:r>
          </w:p>
        </w:tc>
      </w:tr>
      <w:tr w:rsidR="00CF68E0" w14:paraId="76FDECC6" w14:textId="77777777" w:rsidTr="0063397D">
        <w:trPr>
          <w:trHeight w:val="2269"/>
        </w:trPr>
        <w:tc>
          <w:tcPr>
            <w:tcW w:w="3544" w:type="dxa"/>
            <w:vAlign w:val="center"/>
          </w:tcPr>
          <w:p w14:paraId="107FDF63" w14:textId="5B0E235B" w:rsidR="00CF68E0" w:rsidRPr="00961221" w:rsidRDefault="00CF68E0" w:rsidP="0063397D">
            <w:pPr>
              <w:widowControl/>
              <w:jc w:val="center"/>
              <w:rPr>
                <w:sz w:val="24"/>
                <w:szCs w:val="28"/>
                <w:lang w:val="en-AU"/>
              </w:rPr>
            </w:pPr>
            <w:r w:rsidRPr="00961221">
              <w:rPr>
                <w:sz w:val="24"/>
                <w:szCs w:val="28"/>
                <w:lang w:val="en-AU"/>
              </w:rPr>
              <w:lastRenderedPageBreak/>
              <w:t>Distribution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characteristics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of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antibiotic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resistance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genes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and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microbial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diversity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in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the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inshore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aquaculture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area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of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Wenchang,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Hainan,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China</w:t>
            </w:r>
          </w:p>
        </w:tc>
        <w:tc>
          <w:tcPr>
            <w:tcW w:w="3686" w:type="dxa"/>
            <w:vAlign w:val="center"/>
          </w:tcPr>
          <w:p w14:paraId="14A99669" w14:textId="77777777" w:rsidR="00CF68E0" w:rsidRPr="00961221" w:rsidRDefault="00CF68E0" w:rsidP="0063397D">
            <w:pPr>
              <w:widowControl/>
              <w:jc w:val="center"/>
              <w:rPr>
                <w:i/>
                <w:iCs/>
                <w:sz w:val="24"/>
                <w:szCs w:val="28"/>
                <w:lang w:val="en-AU"/>
              </w:rPr>
            </w:pPr>
            <w:r w:rsidRPr="00961221">
              <w:rPr>
                <w:i/>
                <w:iCs/>
                <w:sz w:val="24"/>
                <w:szCs w:val="28"/>
                <w:lang w:val="en-AU"/>
              </w:rPr>
              <w:t>Cyanobacteria</w:t>
            </w:r>
          </w:p>
        </w:tc>
        <w:tc>
          <w:tcPr>
            <w:tcW w:w="2693" w:type="dxa"/>
            <w:vAlign w:val="center"/>
          </w:tcPr>
          <w:p w14:paraId="48FBEB86" w14:textId="39CA872D" w:rsidR="00CF68E0" w:rsidRPr="00961221" w:rsidRDefault="00CF68E0" w:rsidP="0063397D">
            <w:pPr>
              <w:widowControl/>
              <w:jc w:val="center"/>
              <w:rPr>
                <w:i/>
                <w:iCs/>
                <w:sz w:val="24"/>
                <w:szCs w:val="28"/>
                <w:lang w:val="en-AU"/>
              </w:rPr>
            </w:pPr>
            <w:hyperlink r:id="rId18" w:tooltip="Learn more about tetracycline from ScienceDirect's AI-generated Topic Pages" w:history="1">
              <w:r w:rsidRPr="00961221">
                <w:rPr>
                  <w:i/>
                  <w:iCs/>
                  <w:sz w:val="24"/>
                  <w:szCs w:val="28"/>
                  <w:lang w:val="en-AU"/>
                </w:rPr>
                <w:t>Tetracycline</w:t>
              </w:r>
            </w:hyperlink>
            <w:r w:rsidRPr="00961221">
              <w:rPr>
                <w:i/>
                <w:iCs/>
                <w:sz w:val="24"/>
                <w:szCs w:val="28"/>
                <w:lang w:val="en-AU"/>
              </w:rPr>
              <w:t>,</w:t>
            </w:r>
            <w:r w:rsidR="005B1FED">
              <w:rPr>
                <w:i/>
                <w:iCs/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i/>
                <w:iCs/>
                <w:sz w:val="24"/>
                <w:szCs w:val="28"/>
                <w:lang w:val="en-AU"/>
              </w:rPr>
              <w:t>Fluoroquinolone,</w:t>
            </w:r>
            <w:r w:rsidR="005B1FED">
              <w:rPr>
                <w:i/>
                <w:iCs/>
                <w:sz w:val="24"/>
                <w:szCs w:val="28"/>
                <w:lang w:val="en-AU"/>
              </w:rPr>
              <w:t xml:space="preserve"> </w:t>
            </w:r>
            <w:hyperlink r:id="rId19" w:tooltip="Learn more about Sulfonamide from ScienceDirect's AI-generated Topic Pages" w:history="1">
              <w:r w:rsidRPr="00961221">
                <w:rPr>
                  <w:i/>
                  <w:iCs/>
                  <w:sz w:val="24"/>
                  <w:szCs w:val="28"/>
                  <w:lang w:val="en-AU"/>
                </w:rPr>
                <w:t>Sulfonamide</w:t>
              </w:r>
            </w:hyperlink>
            <w:r w:rsidRPr="00961221">
              <w:rPr>
                <w:i/>
                <w:iCs/>
                <w:sz w:val="24"/>
                <w:szCs w:val="28"/>
                <w:lang w:val="en-AU"/>
              </w:rPr>
              <w:t>,</w:t>
            </w:r>
            <w:r w:rsidR="005B1FED">
              <w:rPr>
                <w:i/>
                <w:iCs/>
                <w:sz w:val="24"/>
                <w:szCs w:val="28"/>
                <w:lang w:val="en-AU"/>
              </w:rPr>
              <w:t xml:space="preserve"> </w:t>
            </w:r>
            <w:hyperlink r:id="rId20" w:tooltip="Learn more about chloramphenicol from ScienceDirect's AI-generated Topic Pages" w:history="1">
              <w:r w:rsidRPr="00961221">
                <w:rPr>
                  <w:i/>
                  <w:iCs/>
                  <w:sz w:val="24"/>
                  <w:szCs w:val="28"/>
                  <w:lang w:val="en-AU"/>
                </w:rPr>
                <w:t>ChloramPhenicol</w:t>
              </w:r>
            </w:hyperlink>
            <w:r w:rsidRPr="00961221">
              <w:rPr>
                <w:i/>
                <w:iCs/>
                <w:sz w:val="24"/>
                <w:szCs w:val="28"/>
                <w:lang w:val="en-AU"/>
              </w:rPr>
              <w:t>,</w:t>
            </w:r>
          </w:p>
        </w:tc>
        <w:tc>
          <w:tcPr>
            <w:tcW w:w="4531" w:type="dxa"/>
            <w:vAlign w:val="center"/>
          </w:tcPr>
          <w:p w14:paraId="0387420F" w14:textId="2B7161DA" w:rsidR="00CF68E0" w:rsidRPr="00961221" w:rsidRDefault="00CF68E0" w:rsidP="0063397D">
            <w:pPr>
              <w:pStyle w:val="af1"/>
              <w:numPr>
                <w:ilvl w:val="0"/>
                <w:numId w:val="21"/>
              </w:numPr>
              <w:ind w:firstLineChars="0"/>
              <w:jc w:val="center"/>
              <w:rPr>
                <w:szCs w:val="28"/>
              </w:rPr>
            </w:pPr>
            <w:r w:rsidRPr="00961221">
              <w:rPr>
                <w:szCs w:val="28"/>
                <w:lang w:val="en-AU"/>
              </w:rPr>
              <w:t>Cyanobacteria</w:t>
            </w:r>
            <w:r w:rsidR="005B1FED">
              <w:rPr>
                <w:szCs w:val="28"/>
                <w:lang w:val="en-AU"/>
              </w:rPr>
              <w:t xml:space="preserve"> </w:t>
            </w:r>
            <w:r w:rsidRPr="00961221">
              <w:rPr>
                <w:szCs w:val="28"/>
                <w:lang w:val="en-AU"/>
              </w:rPr>
              <w:t>are</w:t>
            </w:r>
            <w:r w:rsidR="005B1FED">
              <w:rPr>
                <w:szCs w:val="28"/>
                <w:lang w:val="en-AU"/>
              </w:rPr>
              <w:t xml:space="preserve"> </w:t>
            </w:r>
            <w:r w:rsidRPr="00961221">
              <w:rPr>
                <w:szCs w:val="28"/>
                <w:lang w:val="en-AU"/>
              </w:rPr>
              <w:t>potential</w:t>
            </w:r>
            <w:r w:rsidR="005B1FED">
              <w:rPr>
                <w:szCs w:val="28"/>
                <w:lang w:val="en-AU"/>
              </w:rPr>
              <w:t xml:space="preserve"> </w:t>
            </w:r>
            <w:r w:rsidRPr="00961221">
              <w:rPr>
                <w:szCs w:val="28"/>
                <w:lang w:val="en-AU"/>
              </w:rPr>
              <w:t>hosts</w:t>
            </w:r>
            <w:r w:rsidR="005B1FED">
              <w:rPr>
                <w:szCs w:val="28"/>
                <w:lang w:val="en-AU"/>
              </w:rPr>
              <w:t xml:space="preserve"> </w:t>
            </w:r>
            <w:r w:rsidRPr="00961221">
              <w:rPr>
                <w:szCs w:val="28"/>
                <w:lang w:val="en-AU"/>
              </w:rPr>
              <w:t>of</w:t>
            </w:r>
            <w:r w:rsidR="005B1FED">
              <w:rPr>
                <w:szCs w:val="28"/>
                <w:lang w:val="en-AU"/>
              </w:rPr>
              <w:t xml:space="preserve"> </w:t>
            </w:r>
            <w:r w:rsidRPr="00961221">
              <w:rPr>
                <w:szCs w:val="28"/>
                <w:lang w:val="en-AU"/>
              </w:rPr>
              <w:t>ARGs.</w:t>
            </w:r>
          </w:p>
        </w:tc>
      </w:tr>
      <w:tr w:rsidR="00CF68E0" w14:paraId="25B7D29B" w14:textId="77777777" w:rsidTr="0063397D">
        <w:trPr>
          <w:trHeight w:val="2416"/>
        </w:trPr>
        <w:tc>
          <w:tcPr>
            <w:tcW w:w="3544" w:type="dxa"/>
            <w:vAlign w:val="center"/>
          </w:tcPr>
          <w:p w14:paraId="06715208" w14:textId="5EA412FB" w:rsidR="00CF68E0" w:rsidRPr="00961221" w:rsidRDefault="00CF68E0" w:rsidP="0063397D">
            <w:pPr>
              <w:widowControl/>
              <w:jc w:val="center"/>
              <w:rPr>
                <w:sz w:val="24"/>
                <w:szCs w:val="28"/>
                <w:lang w:val="en-AU"/>
              </w:rPr>
            </w:pPr>
            <w:r w:rsidRPr="00961221">
              <w:rPr>
                <w:sz w:val="24"/>
                <w:szCs w:val="28"/>
                <w:lang w:val="en-AU"/>
              </w:rPr>
              <w:t>Comprehensive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insights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into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antibiotic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resistance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gene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migration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in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microalgal-bacterial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consortia: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Mechanisms,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factors,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and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perspectives</w:t>
            </w:r>
          </w:p>
        </w:tc>
        <w:tc>
          <w:tcPr>
            <w:tcW w:w="3686" w:type="dxa"/>
            <w:vAlign w:val="center"/>
          </w:tcPr>
          <w:p w14:paraId="4464B82D" w14:textId="77777777" w:rsidR="00CF68E0" w:rsidRPr="00961221" w:rsidRDefault="00CF68E0" w:rsidP="0063397D">
            <w:pPr>
              <w:widowControl/>
              <w:jc w:val="center"/>
              <w:rPr>
                <w:i/>
                <w:iCs/>
                <w:sz w:val="24"/>
                <w:szCs w:val="28"/>
                <w:lang w:val="en-AU"/>
              </w:rPr>
            </w:pPr>
            <w:r w:rsidRPr="00961221">
              <w:rPr>
                <w:i/>
                <w:iCs/>
                <w:sz w:val="24"/>
                <w:szCs w:val="28"/>
                <w:lang w:val="en-AU"/>
              </w:rPr>
              <w:t>Cyanobacteria</w:t>
            </w:r>
          </w:p>
        </w:tc>
        <w:tc>
          <w:tcPr>
            <w:tcW w:w="2693" w:type="dxa"/>
            <w:vAlign w:val="center"/>
          </w:tcPr>
          <w:p w14:paraId="66FA63D2" w14:textId="77777777" w:rsidR="00CF68E0" w:rsidRPr="00961221" w:rsidRDefault="00CF68E0" w:rsidP="0063397D">
            <w:pPr>
              <w:widowControl/>
              <w:jc w:val="center"/>
              <w:rPr>
                <w:i/>
                <w:iCs/>
                <w:sz w:val="24"/>
                <w:szCs w:val="28"/>
                <w:lang w:val="en-AU"/>
              </w:rPr>
            </w:pPr>
            <w:r w:rsidRPr="00961221">
              <w:rPr>
                <w:i/>
                <w:iCs/>
                <w:sz w:val="24"/>
                <w:szCs w:val="28"/>
                <w:lang w:val="en-AU"/>
              </w:rPr>
              <w:t>ARGs</w:t>
            </w:r>
          </w:p>
        </w:tc>
        <w:tc>
          <w:tcPr>
            <w:tcW w:w="4531" w:type="dxa"/>
            <w:vAlign w:val="center"/>
          </w:tcPr>
          <w:p w14:paraId="2ED46873" w14:textId="0D65B75D" w:rsidR="00CF68E0" w:rsidRPr="00433DB1" w:rsidRDefault="00CF68E0" w:rsidP="0063397D">
            <w:pPr>
              <w:pStyle w:val="af1"/>
              <w:numPr>
                <w:ilvl w:val="0"/>
                <w:numId w:val="22"/>
              </w:numPr>
              <w:ind w:firstLineChars="0"/>
              <w:jc w:val="center"/>
              <w:rPr>
                <w:szCs w:val="28"/>
              </w:rPr>
            </w:pPr>
            <w:r w:rsidRPr="00433DB1">
              <w:rPr>
                <w:szCs w:val="28"/>
                <w:lang w:val="en-AU"/>
              </w:rPr>
              <w:t>Cyanobacteria</w:t>
            </w:r>
            <w:r w:rsidR="005B1FED">
              <w:rPr>
                <w:szCs w:val="28"/>
                <w:lang w:val="en-AU"/>
              </w:rPr>
              <w:t xml:space="preserve"> </w:t>
            </w:r>
            <w:r w:rsidRPr="00433DB1">
              <w:rPr>
                <w:szCs w:val="28"/>
                <w:lang w:val="en-AU"/>
              </w:rPr>
              <w:t>facilitate</w:t>
            </w:r>
            <w:r w:rsidR="005B1FED">
              <w:rPr>
                <w:szCs w:val="28"/>
                <w:lang w:val="en-AU"/>
              </w:rPr>
              <w:t xml:space="preserve"> </w:t>
            </w:r>
            <w:r w:rsidRPr="00433DB1">
              <w:rPr>
                <w:szCs w:val="28"/>
                <w:lang w:val="en-AU"/>
              </w:rPr>
              <w:t>the</w:t>
            </w:r>
            <w:r w:rsidR="005B1FED">
              <w:rPr>
                <w:szCs w:val="28"/>
                <w:lang w:val="en-AU"/>
              </w:rPr>
              <w:t xml:space="preserve"> </w:t>
            </w:r>
            <w:r w:rsidRPr="00433DB1">
              <w:rPr>
                <w:szCs w:val="28"/>
                <w:lang w:val="en-AU"/>
              </w:rPr>
              <w:t>dissemination</w:t>
            </w:r>
            <w:r w:rsidR="005B1FED">
              <w:rPr>
                <w:szCs w:val="28"/>
                <w:lang w:val="en-AU"/>
              </w:rPr>
              <w:t xml:space="preserve"> </w:t>
            </w:r>
            <w:r w:rsidRPr="00433DB1">
              <w:rPr>
                <w:szCs w:val="28"/>
                <w:lang w:val="en-AU"/>
              </w:rPr>
              <w:t>of</w:t>
            </w:r>
            <w:r w:rsidR="005B1FED">
              <w:rPr>
                <w:szCs w:val="28"/>
                <w:lang w:val="en-AU"/>
              </w:rPr>
              <w:t xml:space="preserve"> </w:t>
            </w:r>
            <w:r w:rsidRPr="00433DB1">
              <w:rPr>
                <w:szCs w:val="28"/>
                <w:lang w:val="en-AU"/>
              </w:rPr>
              <w:t>ARGs.</w:t>
            </w:r>
          </w:p>
        </w:tc>
      </w:tr>
      <w:tr w:rsidR="00CF68E0" w14:paraId="7BFFBD07" w14:textId="77777777" w:rsidTr="0063397D">
        <w:trPr>
          <w:trHeight w:val="1842"/>
        </w:trPr>
        <w:tc>
          <w:tcPr>
            <w:tcW w:w="3544" w:type="dxa"/>
            <w:vAlign w:val="center"/>
          </w:tcPr>
          <w:p w14:paraId="18173B15" w14:textId="065C3CEC" w:rsidR="00CF68E0" w:rsidRPr="00961221" w:rsidRDefault="00CF68E0" w:rsidP="0063397D">
            <w:pPr>
              <w:widowControl/>
              <w:jc w:val="center"/>
              <w:rPr>
                <w:sz w:val="24"/>
                <w:szCs w:val="28"/>
                <w:lang w:val="en-AU"/>
              </w:rPr>
            </w:pPr>
            <w:r w:rsidRPr="00961221">
              <w:rPr>
                <w:sz w:val="24"/>
                <w:szCs w:val="28"/>
                <w:lang w:val="en-AU"/>
              </w:rPr>
              <w:t>Algae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blooms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with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resistance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in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fresh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water: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Potential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interplay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between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Microcystis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and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antibiotic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resistance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genes</w:t>
            </w:r>
          </w:p>
        </w:tc>
        <w:tc>
          <w:tcPr>
            <w:tcW w:w="3686" w:type="dxa"/>
            <w:vAlign w:val="center"/>
          </w:tcPr>
          <w:p w14:paraId="4E426600" w14:textId="77777777" w:rsidR="00CF68E0" w:rsidRPr="00961221" w:rsidRDefault="00CF68E0" w:rsidP="0063397D">
            <w:pPr>
              <w:widowControl/>
              <w:jc w:val="center"/>
              <w:rPr>
                <w:i/>
                <w:iCs/>
                <w:sz w:val="24"/>
                <w:szCs w:val="28"/>
                <w:lang w:val="en-AU"/>
              </w:rPr>
            </w:pPr>
            <w:r w:rsidRPr="00961221">
              <w:rPr>
                <w:i/>
                <w:iCs/>
                <w:sz w:val="24"/>
                <w:szCs w:val="28"/>
                <w:lang w:val="en-AU"/>
              </w:rPr>
              <w:t>Microcystis</w:t>
            </w:r>
          </w:p>
        </w:tc>
        <w:tc>
          <w:tcPr>
            <w:tcW w:w="2693" w:type="dxa"/>
            <w:vAlign w:val="center"/>
          </w:tcPr>
          <w:p w14:paraId="644FF1E1" w14:textId="77777777" w:rsidR="00CF68E0" w:rsidRPr="00961221" w:rsidRDefault="00CF68E0" w:rsidP="0063397D">
            <w:pPr>
              <w:widowControl/>
              <w:jc w:val="center"/>
              <w:rPr>
                <w:i/>
                <w:iCs/>
                <w:sz w:val="24"/>
                <w:szCs w:val="28"/>
                <w:lang w:val="en-AU"/>
              </w:rPr>
            </w:pPr>
            <w:r w:rsidRPr="00961221">
              <w:rPr>
                <w:i/>
                <w:iCs/>
                <w:sz w:val="24"/>
                <w:szCs w:val="28"/>
                <w:lang w:val="en-AU"/>
              </w:rPr>
              <w:t>ARGs</w:t>
            </w:r>
          </w:p>
        </w:tc>
        <w:tc>
          <w:tcPr>
            <w:tcW w:w="4531" w:type="dxa"/>
            <w:vAlign w:val="center"/>
          </w:tcPr>
          <w:p w14:paraId="69FF2372" w14:textId="3547D161" w:rsidR="00CF68E0" w:rsidRPr="00961221" w:rsidRDefault="00CF68E0" w:rsidP="0063397D">
            <w:pPr>
              <w:pStyle w:val="af1"/>
              <w:numPr>
                <w:ilvl w:val="0"/>
                <w:numId w:val="23"/>
              </w:numPr>
              <w:ind w:firstLineChars="0"/>
              <w:jc w:val="center"/>
              <w:rPr>
                <w:szCs w:val="28"/>
                <w:lang w:val="en-AU"/>
              </w:rPr>
            </w:pPr>
            <w:r w:rsidRPr="00433DB1">
              <w:rPr>
                <w:szCs w:val="28"/>
                <w:lang w:val="en-AU"/>
              </w:rPr>
              <w:t>Cyanobacteria</w:t>
            </w:r>
            <w:r w:rsidR="005B1FED">
              <w:rPr>
                <w:szCs w:val="28"/>
                <w:lang w:val="en-AU"/>
              </w:rPr>
              <w:t xml:space="preserve"> </w:t>
            </w:r>
            <w:r w:rsidRPr="00433DB1">
              <w:rPr>
                <w:szCs w:val="28"/>
                <w:lang w:val="en-AU"/>
              </w:rPr>
              <w:t>facilitate</w:t>
            </w:r>
            <w:r w:rsidR="005B1FED">
              <w:rPr>
                <w:szCs w:val="28"/>
                <w:lang w:val="en-AU"/>
              </w:rPr>
              <w:t xml:space="preserve"> </w:t>
            </w:r>
            <w:r w:rsidRPr="00433DB1">
              <w:rPr>
                <w:szCs w:val="28"/>
                <w:lang w:val="en-AU"/>
              </w:rPr>
              <w:t>the</w:t>
            </w:r>
            <w:r w:rsidR="005B1FED">
              <w:rPr>
                <w:szCs w:val="28"/>
                <w:lang w:val="en-AU"/>
              </w:rPr>
              <w:t xml:space="preserve"> </w:t>
            </w:r>
            <w:r w:rsidRPr="00433DB1">
              <w:rPr>
                <w:szCs w:val="28"/>
                <w:lang w:val="en-AU"/>
              </w:rPr>
              <w:t>dissemination</w:t>
            </w:r>
            <w:r w:rsidR="005B1FED">
              <w:rPr>
                <w:szCs w:val="28"/>
                <w:lang w:val="en-AU"/>
              </w:rPr>
              <w:t xml:space="preserve"> </w:t>
            </w:r>
            <w:r w:rsidRPr="00433DB1">
              <w:rPr>
                <w:szCs w:val="28"/>
                <w:lang w:val="en-AU"/>
              </w:rPr>
              <w:t>of</w:t>
            </w:r>
            <w:r w:rsidR="005B1FED">
              <w:rPr>
                <w:szCs w:val="28"/>
                <w:lang w:val="en-AU"/>
              </w:rPr>
              <w:t xml:space="preserve"> </w:t>
            </w:r>
            <w:r w:rsidRPr="00433DB1">
              <w:rPr>
                <w:szCs w:val="28"/>
                <w:lang w:val="en-AU"/>
              </w:rPr>
              <w:t>ARGs.</w:t>
            </w:r>
          </w:p>
        </w:tc>
      </w:tr>
      <w:tr w:rsidR="00CF68E0" w14:paraId="6856AF37" w14:textId="77777777" w:rsidTr="0063397D">
        <w:trPr>
          <w:trHeight w:val="1276"/>
        </w:trPr>
        <w:tc>
          <w:tcPr>
            <w:tcW w:w="3544" w:type="dxa"/>
            <w:vAlign w:val="center"/>
          </w:tcPr>
          <w:p w14:paraId="1D03B5F9" w14:textId="22789615" w:rsidR="00CF68E0" w:rsidRPr="00961221" w:rsidRDefault="00CF68E0" w:rsidP="0063397D">
            <w:pPr>
              <w:widowControl/>
              <w:jc w:val="center"/>
              <w:rPr>
                <w:sz w:val="24"/>
                <w:szCs w:val="28"/>
                <w:lang w:val="en-AU"/>
              </w:rPr>
            </w:pPr>
            <w:r w:rsidRPr="00961221">
              <w:rPr>
                <w:sz w:val="24"/>
                <w:szCs w:val="28"/>
                <w:lang w:val="en-AU"/>
              </w:rPr>
              <w:t>Deciphering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the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role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of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cyanobacteria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in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water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resistome: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Hypothesis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justifying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the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antibiotic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resistance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(phenotype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lastRenderedPageBreak/>
              <w:t>and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genotype)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in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5B1FED">
              <w:rPr>
                <w:i/>
                <w:iCs/>
                <w:sz w:val="24"/>
                <w:szCs w:val="28"/>
                <w:lang w:val="en-AU"/>
              </w:rPr>
              <w:t>Planktothrix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genus</w:t>
            </w:r>
          </w:p>
        </w:tc>
        <w:tc>
          <w:tcPr>
            <w:tcW w:w="3686" w:type="dxa"/>
            <w:vAlign w:val="center"/>
          </w:tcPr>
          <w:p w14:paraId="3268D1D2" w14:textId="77777777" w:rsidR="00CF68E0" w:rsidRPr="00961221" w:rsidRDefault="00CF68E0" w:rsidP="0063397D">
            <w:pPr>
              <w:widowControl/>
              <w:jc w:val="center"/>
              <w:rPr>
                <w:i/>
                <w:iCs/>
                <w:sz w:val="24"/>
                <w:szCs w:val="28"/>
                <w:lang w:val="en-AU"/>
              </w:rPr>
            </w:pPr>
            <w:r w:rsidRPr="00961221">
              <w:rPr>
                <w:i/>
                <w:iCs/>
                <w:sz w:val="24"/>
                <w:szCs w:val="28"/>
                <w:lang w:val="en-AU"/>
              </w:rPr>
              <w:lastRenderedPageBreak/>
              <w:t>Planktothrix</w:t>
            </w:r>
          </w:p>
        </w:tc>
        <w:tc>
          <w:tcPr>
            <w:tcW w:w="2693" w:type="dxa"/>
            <w:vAlign w:val="center"/>
          </w:tcPr>
          <w:p w14:paraId="7A464040" w14:textId="7B37DD8B" w:rsidR="00CF68E0" w:rsidRPr="00961221" w:rsidRDefault="00CF68E0" w:rsidP="0063397D">
            <w:pPr>
              <w:widowControl/>
              <w:jc w:val="center"/>
              <w:rPr>
                <w:i/>
                <w:iCs/>
                <w:sz w:val="24"/>
                <w:szCs w:val="28"/>
                <w:lang w:val="en-AU"/>
              </w:rPr>
            </w:pPr>
            <w:r w:rsidRPr="00961221">
              <w:rPr>
                <w:i/>
                <w:iCs/>
                <w:sz w:val="24"/>
                <w:szCs w:val="28"/>
                <w:lang w:val="en-AU"/>
              </w:rPr>
              <w:t>Trimethoprim,</w:t>
            </w:r>
            <w:r w:rsidR="005B1FED">
              <w:rPr>
                <w:i/>
                <w:iCs/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i/>
                <w:iCs/>
                <w:sz w:val="24"/>
                <w:szCs w:val="28"/>
                <w:lang w:val="en-AU"/>
              </w:rPr>
              <w:t>Quinolone,</w:t>
            </w:r>
            <w:r w:rsidR="005B1FED">
              <w:rPr>
                <w:i/>
                <w:iCs/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i/>
                <w:iCs/>
                <w:sz w:val="24"/>
                <w:szCs w:val="28"/>
                <w:lang w:val="en-AU"/>
              </w:rPr>
              <w:t>β</w:t>
            </w:r>
            <w:r w:rsidRPr="00961221">
              <w:rPr>
                <w:i/>
                <w:iCs/>
                <w:sz w:val="24"/>
                <w:szCs w:val="28"/>
                <w:lang w:val="en-AU"/>
              </w:rPr>
              <w:noBreakHyphen/>
              <w:t>lactam,</w:t>
            </w:r>
            <w:r w:rsidR="005B1FED">
              <w:rPr>
                <w:i/>
                <w:iCs/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i/>
                <w:iCs/>
                <w:sz w:val="24"/>
                <w:szCs w:val="28"/>
                <w:lang w:val="en-AU"/>
              </w:rPr>
              <w:t>Tetracycline,</w:t>
            </w:r>
            <w:r w:rsidR="005B1FED">
              <w:rPr>
                <w:i/>
                <w:iCs/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i/>
                <w:iCs/>
                <w:sz w:val="24"/>
                <w:szCs w:val="28"/>
                <w:lang w:val="en-AU"/>
              </w:rPr>
              <w:t>Streptomycin,</w:t>
            </w:r>
            <w:r w:rsidR="005B1FED">
              <w:rPr>
                <w:i/>
                <w:iCs/>
                <w:sz w:val="24"/>
                <w:szCs w:val="28"/>
                <w:lang w:val="en-AU"/>
              </w:rPr>
              <w:t xml:space="preserve"> </w:t>
            </w:r>
            <w:hyperlink r:id="rId21" w:tooltip="Learn more about sulfonamide from ScienceDirect's AI-generated Topic Pages" w:history="1">
              <w:r w:rsidRPr="00961221">
                <w:rPr>
                  <w:i/>
                  <w:iCs/>
                  <w:sz w:val="24"/>
                  <w:szCs w:val="28"/>
                  <w:lang w:val="en-AU"/>
                </w:rPr>
                <w:t>Sulfonamide</w:t>
              </w:r>
            </w:hyperlink>
          </w:p>
        </w:tc>
        <w:tc>
          <w:tcPr>
            <w:tcW w:w="4531" w:type="dxa"/>
            <w:vAlign w:val="center"/>
          </w:tcPr>
          <w:p w14:paraId="741BC4B8" w14:textId="5FF9611B" w:rsidR="00CF68E0" w:rsidRPr="00961221" w:rsidRDefault="00CF68E0" w:rsidP="0063397D">
            <w:pPr>
              <w:pStyle w:val="af1"/>
              <w:numPr>
                <w:ilvl w:val="0"/>
                <w:numId w:val="24"/>
              </w:numPr>
              <w:ind w:firstLineChars="0"/>
              <w:jc w:val="center"/>
              <w:rPr>
                <w:szCs w:val="28"/>
                <w:lang w:val="en-AU"/>
              </w:rPr>
            </w:pPr>
            <w:r w:rsidRPr="00433DB1">
              <w:rPr>
                <w:rFonts w:hint="eastAsia"/>
                <w:szCs w:val="28"/>
                <w:lang w:val="en-AU"/>
              </w:rPr>
              <w:t>A</w:t>
            </w:r>
            <w:r w:rsidR="005B1FED">
              <w:rPr>
                <w:rFonts w:hint="eastAsia"/>
                <w:szCs w:val="28"/>
                <w:lang w:val="en-AU"/>
              </w:rPr>
              <w:t xml:space="preserve"> </w:t>
            </w:r>
            <w:r w:rsidRPr="00433DB1">
              <w:rPr>
                <w:rFonts w:hint="eastAsia"/>
                <w:szCs w:val="28"/>
                <w:lang w:val="en-AU"/>
              </w:rPr>
              <w:t>strain</w:t>
            </w:r>
            <w:r w:rsidR="005B1FED">
              <w:rPr>
                <w:rFonts w:hint="eastAsia"/>
                <w:szCs w:val="28"/>
                <w:lang w:val="en-AU"/>
              </w:rPr>
              <w:t xml:space="preserve"> </w:t>
            </w:r>
            <w:r w:rsidRPr="00433DB1">
              <w:rPr>
                <w:rFonts w:hint="eastAsia"/>
                <w:szCs w:val="28"/>
                <w:lang w:val="en-AU"/>
              </w:rPr>
              <w:t>was</w:t>
            </w:r>
            <w:r w:rsidR="005B1FED">
              <w:rPr>
                <w:rFonts w:hint="eastAsia"/>
                <w:szCs w:val="28"/>
                <w:lang w:val="en-AU"/>
              </w:rPr>
              <w:t xml:space="preserve"> </w:t>
            </w:r>
            <w:r w:rsidRPr="00433DB1">
              <w:rPr>
                <w:rFonts w:hint="eastAsia"/>
                <w:szCs w:val="28"/>
                <w:lang w:val="en-AU"/>
              </w:rPr>
              <w:t>found</w:t>
            </w:r>
            <w:r w:rsidR="005B1FED">
              <w:rPr>
                <w:rFonts w:hint="eastAsia"/>
                <w:szCs w:val="28"/>
                <w:lang w:val="en-AU"/>
              </w:rPr>
              <w:t xml:space="preserve"> </w:t>
            </w:r>
            <w:r w:rsidRPr="00433DB1">
              <w:rPr>
                <w:rFonts w:hint="eastAsia"/>
                <w:szCs w:val="28"/>
                <w:lang w:val="en-AU"/>
              </w:rPr>
              <w:t>to</w:t>
            </w:r>
            <w:r w:rsidR="005B1FED">
              <w:rPr>
                <w:rFonts w:hint="eastAsia"/>
                <w:szCs w:val="28"/>
                <w:lang w:val="en-AU"/>
              </w:rPr>
              <w:t xml:space="preserve"> </w:t>
            </w:r>
            <w:r w:rsidRPr="00433DB1">
              <w:rPr>
                <w:rFonts w:hint="eastAsia"/>
                <w:szCs w:val="28"/>
                <w:lang w:val="en-AU"/>
              </w:rPr>
              <w:t>carry</w:t>
            </w:r>
            <w:r w:rsidR="005B1FED">
              <w:rPr>
                <w:rFonts w:hint="eastAsia"/>
                <w:szCs w:val="28"/>
                <w:lang w:val="en-AU"/>
              </w:rPr>
              <w:t xml:space="preserve"> </w:t>
            </w:r>
            <w:r w:rsidRPr="00433DB1">
              <w:rPr>
                <w:rFonts w:hint="eastAsia"/>
                <w:i/>
                <w:iCs/>
                <w:szCs w:val="28"/>
                <w:lang w:val="en-AU"/>
              </w:rPr>
              <w:t>streptomycin</w:t>
            </w:r>
            <w:r w:rsidR="005B1FED">
              <w:rPr>
                <w:rFonts w:hint="eastAsia"/>
                <w:szCs w:val="28"/>
                <w:lang w:val="en-AU"/>
              </w:rPr>
              <w:t xml:space="preserve"> </w:t>
            </w:r>
            <w:r w:rsidRPr="00433DB1">
              <w:rPr>
                <w:rFonts w:hint="eastAsia"/>
                <w:szCs w:val="28"/>
                <w:lang w:val="en-AU"/>
              </w:rPr>
              <w:t>resistance</w:t>
            </w:r>
            <w:r w:rsidR="005B1FED">
              <w:rPr>
                <w:rFonts w:hint="eastAsia"/>
                <w:szCs w:val="28"/>
                <w:lang w:val="en-AU"/>
              </w:rPr>
              <w:t xml:space="preserve"> </w:t>
            </w:r>
            <w:r w:rsidRPr="00433DB1">
              <w:rPr>
                <w:rFonts w:hint="eastAsia"/>
                <w:szCs w:val="28"/>
                <w:lang w:val="en-AU"/>
              </w:rPr>
              <w:t>genes.</w:t>
            </w:r>
          </w:p>
        </w:tc>
      </w:tr>
      <w:tr w:rsidR="00CF68E0" w14:paraId="3BE1CA35" w14:textId="77777777" w:rsidTr="0063397D">
        <w:tc>
          <w:tcPr>
            <w:tcW w:w="3544" w:type="dxa"/>
            <w:vAlign w:val="center"/>
          </w:tcPr>
          <w:p w14:paraId="608CD23B" w14:textId="27CD3B76" w:rsidR="00CF68E0" w:rsidRPr="00961221" w:rsidRDefault="00CF68E0" w:rsidP="0063397D">
            <w:pPr>
              <w:widowControl/>
              <w:jc w:val="center"/>
              <w:rPr>
                <w:sz w:val="24"/>
                <w:szCs w:val="28"/>
                <w:lang w:val="en-AU"/>
              </w:rPr>
            </w:pPr>
            <w:r w:rsidRPr="00961221">
              <w:rPr>
                <w:sz w:val="24"/>
                <w:szCs w:val="28"/>
                <w:lang w:val="en-AU"/>
              </w:rPr>
              <w:t>Distribution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characteristics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and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controlling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factors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of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typical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antibiotics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and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antibiotic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resistance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genes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in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river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networks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in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western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area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of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Wangyu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River,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China</w:t>
            </w:r>
          </w:p>
        </w:tc>
        <w:tc>
          <w:tcPr>
            <w:tcW w:w="3686" w:type="dxa"/>
            <w:vAlign w:val="center"/>
          </w:tcPr>
          <w:p w14:paraId="156A07F0" w14:textId="77777777" w:rsidR="00CF68E0" w:rsidRPr="00961221" w:rsidRDefault="00CF68E0" w:rsidP="0063397D">
            <w:pPr>
              <w:widowControl/>
              <w:jc w:val="center"/>
              <w:rPr>
                <w:i/>
                <w:iCs/>
                <w:sz w:val="24"/>
                <w:szCs w:val="28"/>
                <w:lang w:val="en-AU"/>
              </w:rPr>
            </w:pPr>
            <w:r w:rsidRPr="00961221">
              <w:rPr>
                <w:i/>
                <w:iCs/>
                <w:sz w:val="24"/>
                <w:szCs w:val="28"/>
                <w:lang w:val="en-AU"/>
              </w:rPr>
              <w:t>Cyanobacteria</w:t>
            </w:r>
          </w:p>
        </w:tc>
        <w:tc>
          <w:tcPr>
            <w:tcW w:w="2693" w:type="dxa"/>
            <w:vAlign w:val="center"/>
          </w:tcPr>
          <w:p w14:paraId="1FBF483F" w14:textId="7529FC17" w:rsidR="00CF68E0" w:rsidRPr="00961221" w:rsidRDefault="00CF68E0" w:rsidP="0063397D">
            <w:pPr>
              <w:widowControl/>
              <w:jc w:val="center"/>
              <w:rPr>
                <w:i/>
                <w:iCs/>
                <w:sz w:val="24"/>
                <w:szCs w:val="28"/>
                <w:lang w:val="en-AU"/>
              </w:rPr>
            </w:pPr>
            <w:r w:rsidRPr="00961221">
              <w:rPr>
                <w:i/>
                <w:iCs/>
                <w:sz w:val="24"/>
                <w:szCs w:val="28"/>
                <w:lang w:val="en-AU"/>
              </w:rPr>
              <w:t>Sulfonamide,</w:t>
            </w:r>
            <w:r w:rsidR="005B1FED">
              <w:rPr>
                <w:i/>
                <w:iCs/>
                <w:sz w:val="24"/>
                <w:szCs w:val="28"/>
                <w:lang w:val="en-AU"/>
              </w:rPr>
              <w:t xml:space="preserve"> </w:t>
            </w:r>
            <w:hyperlink r:id="rId22" w:tooltip="Learn more about quinolones from ScienceDirect's AI-generated Topic Pages" w:history="1">
              <w:r w:rsidRPr="00961221">
                <w:rPr>
                  <w:i/>
                  <w:iCs/>
                  <w:sz w:val="24"/>
                  <w:szCs w:val="28"/>
                  <w:lang w:val="en-AU"/>
                </w:rPr>
                <w:t>Quinolones</w:t>
              </w:r>
            </w:hyperlink>
            <w:r w:rsidRPr="00961221">
              <w:rPr>
                <w:i/>
                <w:iCs/>
                <w:sz w:val="24"/>
                <w:szCs w:val="28"/>
                <w:lang w:val="en-AU"/>
              </w:rPr>
              <w:t>,</w:t>
            </w:r>
            <w:r w:rsidR="005B1FED">
              <w:rPr>
                <w:i/>
                <w:iCs/>
                <w:sz w:val="24"/>
                <w:szCs w:val="28"/>
                <w:lang w:val="en-AU"/>
              </w:rPr>
              <w:t xml:space="preserve"> </w:t>
            </w:r>
            <w:hyperlink r:id="rId23" w:tooltip="Learn more about tetracyclines from ScienceDirect's AI-generated Topic Pages" w:history="1">
              <w:r w:rsidRPr="00961221">
                <w:rPr>
                  <w:i/>
                  <w:iCs/>
                  <w:sz w:val="24"/>
                  <w:szCs w:val="28"/>
                  <w:lang w:val="en-AU"/>
                </w:rPr>
                <w:t>Tetracycline</w:t>
              </w:r>
            </w:hyperlink>
            <w:r w:rsidRPr="00961221">
              <w:rPr>
                <w:i/>
                <w:iCs/>
                <w:sz w:val="24"/>
                <w:szCs w:val="28"/>
                <w:lang w:val="en-AU"/>
              </w:rPr>
              <w:t>,</w:t>
            </w:r>
            <w:r w:rsidR="005B1FED">
              <w:rPr>
                <w:i/>
                <w:iCs/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i/>
                <w:iCs/>
                <w:sz w:val="24"/>
                <w:szCs w:val="28"/>
                <w:lang w:val="en-AU"/>
              </w:rPr>
              <w:t>and</w:t>
            </w:r>
            <w:r w:rsidR="005B1FED">
              <w:rPr>
                <w:i/>
                <w:iCs/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i/>
                <w:iCs/>
                <w:sz w:val="24"/>
                <w:szCs w:val="28"/>
                <w:lang w:val="en-AU"/>
              </w:rPr>
              <w:t>Macrolide</w:t>
            </w:r>
          </w:p>
        </w:tc>
        <w:tc>
          <w:tcPr>
            <w:tcW w:w="4531" w:type="dxa"/>
            <w:vAlign w:val="center"/>
          </w:tcPr>
          <w:p w14:paraId="08436C5C" w14:textId="54293D7E" w:rsidR="00CF68E0" w:rsidRPr="00433DB1" w:rsidRDefault="00CF68E0" w:rsidP="0063397D">
            <w:pPr>
              <w:pStyle w:val="af1"/>
              <w:numPr>
                <w:ilvl w:val="0"/>
                <w:numId w:val="25"/>
              </w:numPr>
              <w:ind w:firstLineChars="0"/>
              <w:jc w:val="center"/>
              <w:rPr>
                <w:szCs w:val="28"/>
                <w:lang w:val="en-AU"/>
              </w:rPr>
            </w:pPr>
            <w:r w:rsidRPr="00433DB1">
              <w:rPr>
                <w:rFonts w:hint="eastAsia"/>
                <w:szCs w:val="28"/>
                <w:lang w:val="en-AU"/>
              </w:rPr>
              <w:t>Cyanobacteria</w:t>
            </w:r>
            <w:r w:rsidR="005B1FED">
              <w:rPr>
                <w:rFonts w:hint="eastAsia"/>
                <w:szCs w:val="28"/>
                <w:lang w:val="en-AU"/>
              </w:rPr>
              <w:t xml:space="preserve"> </w:t>
            </w:r>
            <w:r w:rsidRPr="00433DB1">
              <w:rPr>
                <w:rFonts w:hint="eastAsia"/>
                <w:szCs w:val="28"/>
                <w:lang w:val="en-AU"/>
              </w:rPr>
              <w:t>may</w:t>
            </w:r>
            <w:r w:rsidR="005B1FED">
              <w:rPr>
                <w:rFonts w:hint="eastAsia"/>
                <w:szCs w:val="28"/>
                <w:lang w:val="en-AU"/>
              </w:rPr>
              <w:t xml:space="preserve"> </w:t>
            </w:r>
            <w:r w:rsidRPr="00433DB1">
              <w:rPr>
                <w:rFonts w:hint="eastAsia"/>
                <w:szCs w:val="28"/>
                <w:lang w:val="en-AU"/>
              </w:rPr>
              <w:t>inhibit</w:t>
            </w:r>
            <w:r w:rsidR="005B1FED">
              <w:rPr>
                <w:rFonts w:hint="eastAsia"/>
                <w:szCs w:val="28"/>
                <w:lang w:val="en-AU"/>
              </w:rPr>
              <w:t xml:space="preserve"> </w:t>
            </w:r>
            <w:r w:rsidRPr="005C534D">
              <w:rPr>
                <w:rFonts w:hint="eastAsia"/>
                <w:i/>
                <w:iCs/>
                <w:szCs w:val="28"/>
                <w:lang w:val="en-AU"/>
              </w:rPr>
              <w:t>sulfonamide</w:t>
            </w:r>
            <w:r w:rsidRPr="00433DB1">
              <w:rPr>
                <w:rFonts w:hint="eastAsia"/>
                <w:szCs w:val="28"/>
                <w:lang w:val="en-AU"/>
              </w:rPr>
              <w:t>.</w:t>
            </w:r>
          </w:p>
          <w:p w14:paraId="1DA0C63D" w14:textId="2992214C" w:rsidR="00CF68E0" w:rsidRPr="00433DB1" w:rsidRDefault="00CF68E0" w:rsidP="0063397D">
            <w:pPr>
              <w:pStyle w:val="af1"/>
              <w:numPr>
                <w:ilvl w:val="0"/>
                <w:numId w:val="25"/>
              </w:numPr>
              <w:ind w:firstLineChars="0"/>
              <w:jc w:val="center"/>
              <w:rPr>
                <w:szCs w:val="28"/>
                <w:lang w:val="en-AU"/>
              </w:rPr>
            </w:pPr>
            <w:r w:rsidRPr="00433DB1">
              <w:rPr>
                <w:rFonts w:hint="eastAsia"/>
                <w:szCs w:val="28"/>
                <w:lang w:val="en-AU"/>
              </w:rPr>
              <w:t>Quinolones</w:t>
            </w:r>
            <w:r w:rsidR="005B1FED">
              <w:rPr>
                <w:rFonts w:hint="eastAsia"/>
                <w:szCs w:val="28"/>
                <w:lang w:val="en-AU"/>
              </w:rPr>
              <w:t xml:space="preserve"> </w:t>
            </w:r>
            <w:r w:rsidRPr="00433DB1">
              <w:rPr>
                <w:rFonts w:hint="eastAsia"/>
                <w:szCs w:val="28"/>
                <w:lang w:val="en-AU"/>
              </w:rPr>
              <w:t>are</w:t>
            </w:r>
            <w:r w:rsidR="005B1FED">
              <w:rPr>
                <w:rFonts w:hint="eastAsia"/>
                <w:szCs w:val="28"/>
                <w:lang w:val="en-AU"/>
              </w:rPr>
              <w:t xml:space="preserve"> </w:t>
            </w:r>
            <w:r w:rsidRPr="00433DB1">
              <w:rPr>
                <w:rFonts w:hint="eastAsia"/>
                <w:szCs w:val="28"/>
                <w:lang w:val="en-AU"/>
              </w:rPr>
              <w:t>positively</w:t>
            </w:r>
            <w:r w:rsidR="005B1FED">
              <w:rPr>
                <w:rFonts w:hint="eastAsia"/>
                <w:szCs w:val="28"/>
                <w:lang w:val="en-AU"/>
              </w:rPr>
              <w:t xml:space="preserve"> </w:t>
            </w:r>
            <w:r w:rsidRPr="00433DB1">
              <w:rPr>
                <w:rFonts w:hint="eastAsia"/>
                <w:szCs w:val="28"/>
                <w:lang w:val="en-AU"/>
              </w:rPr>
              <w:t>correlated</w:t>
            </w:r>
            <w:r w:rsidR="005B1FED">
              <w:rPr>
                <w:rFonts w:hint="eastAsia"/>
                <w:szCs w:val="28"/>
                <w:lang w:val="en-AU"/>
              </w:rPr>
              <w:t xml:space="preserve"> </w:t>
            </w:r>
            <w:r w:rsidRPr="00433DB1">
              <w:rPr>
                <w:rFonts w:hint="eastAsia"/>
                <w:szCs w:val="28"/>
                <w:lang w:val="en-AU"/>
              </w:rPr>
              <w:t>with</w:t>
            </w:r>
            <w:r w:rsidR="005B1FED">
              <w:rPr>
                <w:rFonts w:hint="eastAsia"/>
                <w:szCs w:val="28"/>
                <w:lang w:val="en-AU"/>
              </w:rPr>
              <w:t xml:space="preserve"> </w:t>
            </w:r>
            <w:r w:rsidRPr="00433DB1">
              <w:rPr>
                <w:rFonts w:hint="eastAsia"/>
                <w:szCs w:val="28"/>
                <w:lang w:val="en-AU"/>
              </w:rPr>
              <w:t>cyanobacteria</w:t>
            </w:r>
            <w:r w:rsidR="005B1FED">
              <w:rPr>
                <w:rFonts w:hint="eastAsia"/>
                <w:szCs w:val="28"/>
                <w:lang w:val="en-AU"/>
              </w:rPr>
              <w:t xml:space="preserve"> </w:t>
            </w:r>
            <w:r w:rsidRPr="00433DB1">
              <w:rPr>
                <w:rFonts w:hint="eastAsia"/>
                <w:szCs w:val="28"/>
                <w:lang w:val="en-AU"/>
              </w:rPr>
              <w:t>(n</w:t>
            </w:r>
            <w:r w:rsidR="005B1FED">
              <w:rPr>
                <w:rFonts w:hint="eastAsia"/>
                <w:szCs w:val="28"/>
                <w:lang w:val="en-AU"/>
              </w:rPr>
              <w:t xml:space="preserve"> </w:t>
            </w:r>
            <w:r w:rsidRPr="00433DB1">
              <w:rPr>
                <w:rFonts w:hint="eastAsia"/>
                <w:szCs w:val="28"/>
                <w:lang w:val="en-AU"/>
              </w:rPr>
              <w:t>=</w:t>
            </w:r>
            <w:r w:rsidR="005B1FED">
              <w:rPr>
                <w:rFonts w:hint="eastAsia"/>
                <w:szCs w:val="28"/>
                <w:lang w:val="en-AU"/>
              </w:rPr>
              <w:t xml:space="preserve"> </w:t>
            </w:r>
            <w:r w:rsidRPr="00433DB1">
              <w:rPr>
                <w:rFonts w:hint="eastAsia"/>
                <w:szCs w:val="28"/>
                <w:lang w:val="en-AU"/>
              </w:rPr>
              <w:t>56).</w:t>
            </w:r>
          </w:p>
        </w:tc>
      </w:tr>
      <w:tr w:rsidR="00CF68E0" w14:paraId="495AF87A" w14:textId="77777777" w:rsidTr="0063397D">
        <w:trPr>
          <w:trHeight w:val="2231"/>
        </w:trPr>
        <w:tc>
          <w:tcPr>
            <w:tcW w:w="3544" w:type="dxa"/>
            <w:vAlign w:val="center"/>
          </w:tcPr>
          <w:p w14:paraId="601727FF" w14:textId="52DB8AAB" w:rsidR="00CF68E0" w:rsidRPr="00961221" w:rsidRDefault="00CF68E0" w:rsidP="0063397D">
            <w:pPr>
              <w:widowControl/>
              <w:jc w:val="center"/>
              <w:rPr>
                <w:sz w:val="24"/>
                <w:szCs w:val="28"/>
                <w:lang w:val="en-AU"/>
              </w:rPr>
            </w:pPr>
            <w:r w:rsidRPr="00961221">
              <w:rPr>
                <w:sz w:val="24"/>
                <w:szCs w:val="28"/>
                <w:lang w:val="en-AU"/>
              </w:rPr>
              <w:t>Short-Term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Warming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Induces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Cyanobacterial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Blooms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and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Antibiotic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Resistance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in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Freshwater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Lake,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as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Revealed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by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Metagenomics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Analysis</w:t>
            </w:r>
          </w:p>
        </w:tc>
        <w:tc>
          <w:tcPr>
            <w:tcW w:w="3686" w:type="dxa"/>
            <w:vAlign w:val="center"/>
          </w:tcPr>
          <w:p w14:paraId="73664C2F" w14:textId="77777777" w:rsidR="00CF68E0" w:rsidRPr="00961221" w:rsidRDefault="00CF68E0" w:rsidP="0063397D">
            <w:pPr>
              <w:widowControl/>
              <w:jc w:val="center"/>
              <w:rPr>
                <w:i/>
                <w:iCs/>
                <w:sz w:val="24"/>
                <w:szCs w:val="28"/>
                <w:lang w:val="en-AU"/>
              </w:rPr>
            </w:pPr>
            <w:r w:rsidRPr="00961221">
              <w:rPr>
                <w:i/>
                <w:iCs/>
                <w:sz w:val="24"/>
                <w:szCs w:val="28"/>
                <w:lang w:val="en-AU"/>
              </w:rPr>
              <w:t>Microcystis</w:t>
            </w:r>
          </w:p>
        </w:tc>
        <w:tc>
          <w:tcPr>
            <w:tcW w:w="2693" w:type="dxa"/>
            <w:vAlign w:val="center"/>
          </w:tcPr>
          <w:p w14:paraId="36858C27" w14:textId="6AA666DF" w:rsidR="00CF68E0" w:rsidRPr="00961221" w:rsidRDefault="00CF68E0" w:rsidP="0063397D">
            <w:pPr>
              <w:widowControl/>
              <w:jc w:val="center"/>
              <w:rPr>
                <w:i/>
                <w:iCs/>
                <w:sz w:val="24"/>
                <w:szCs w:val="28"/>
                <w:lang w:val="en-AU"/>
              </w:rPr>
            </w:pPr>
            <w:r w:rsidRPr="00961221">
              <w:rPr>
                <w:i/>
                <w:iCs/>
                <w:sz w:val="24"/>
                <w:szCs w:val="28"/>
                <w:lang w:val="en-AU"/>
              </w:rPr>
              <w:t>Multidrug,</w:t>
            </w:r>
            <w:r w:rsidR="005B1FED">
              <w:rPr>
                <w:i/>
                <w:iCs/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i/>
                <w:iCs/>
                <w:sz w:val="24"/>
                <w:szCs w:val="28"/>
                <w:lang w:val="en-AU"/>
              </w:rPr>
              <w:t>Tetracycline,</w:t>
            </w:r>
            <w:r w:rsidR="005B1FED">
              <w:rPr>
                <w:i/>
                <w:iCs/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i/>
                <w:iCs/>
                <w:sz w:val="24"/>
                <w:szCs w:val="28"/>
                <w:lang w:val="en-AU"/>
              </w:rPr>
              <w:t>Peptide,</w:t>
            </w:r>
            <w:r w:rsidR="005B1FED">
              <w:rPr>
                <w:i/>
                <w:iCs/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i/>
                <w:iCs/>
                <w:sz w:val="24"/>
                <w:szCs w:val="28"/>
                <w:lang w:val="en-AU"/>
              </w:rPr>
              <w:t>Aminoglycoside,</w:t>
            </w:r>
            <w:r w:rsidR="005B1FED">
              <w:rPr>
                <w:i/>
                <w:iCs/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i/>
                <w:iCs/>
                <w:sz w:val="24"/>
                <w:szCs w:val="28"/>
                <w:lang w:val="en-AU"/>
              </w:rPr>
              <w:t>Carbapenem,</w:t>
            </w:r>
            <w:r w:rsidR="005B1FED">
              <w:rPr>
                <w:i/>
                <w:iCs/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i/>
                <w:iCs/>
                <w:sz w:val="24"/>
                <w:szCs w:val="28"/>
                <w:lang w:val="en-AU"/>
              </w:rPr>
              <w:t>Macrolide</w:t>
            </w:r>
          </w:p>
        </w:tc>
        <w:tc>
          <w:tcPr>
            <w:tcW w:w="4531" w:type="dxa"/>
            <w:vAlign w:val="center"/>
          </w:tcPr>
          <w:p w14:paraId="3C5E8F5B" w14:textId="50CDACDE" w:rsidR="00CF68E0" w:rsidRPr="00433DB1" w:rsidRDefault="00CF68E0" w:rsidP="0063397D">
            <w:pPr>
              <w:pStyle w:val="af1"/>
              <w:numPr>
                <w:ilvl w:val="0"/>
                <w:numId w:val="26"/>
              </w:numPr>
              <w:ind w:firstLineChars="0"/>
              <w:jc w:val="center"/>
              <w:rPr>
                <w:szCs w:val="28"/>
                <w:lang w:val="en-AU"/>
              </w:rPr>
            </w:pPr>
            <w:r w:rsidRPr="00433DB1">
              <w:rPr>
                <w:rFonts w:hint="eastAsia"/>
                <w:szCs w:val="28"/>
                <w:lang w:val="en-AU"/>
              </w:rPr>
              <w:t>The</w:t>
            </w:r>
            <w:r w:rsidR="005B1FED">
              <w:rPr>
                <w:rFonts w:hint="eastAsia"/>
                <w:szCs w:val="28"/>
                <w:lang w:val="en-AU"/>
              </w:rPr>
              <w:t xml:space="preserve"> </w:t>
            </w:r>
            <w:r w:rsidRPr="00433DB1">
              <w:rPr>
                <w:rFonts w:hint="eastAsia"/>
                <w:szCs w:val="28"/>
                <w:lang w:val="en-AU"/>
              </w:rPr>
              <w:t>interaction</w:t>
            </w:r>
            <w:r w:rsidR="005B1FED">
              <w:rPr>
                <w:rFonts w:hint="eastAsia"/>
                <w:szCs w:val="28"/>
                <w:lang w:val="en-AU"/>
              </w:rPr>
              <w:t xml:space="preserve"> </w:t>
            </w:r>
            <w:r w:rsidRPr="00433DB1">
              <w:rPr>
                <w:rFonts w:hint="eastAsia"/>
                <w:szCs w:val="28"/>
                <w:lang w:val="en-AU"/>
              </w:rPr>
              <w:t>between</w:t>
            </w:r>
            <w:r w:rsidR="005B1FED">
              <w:rPr>
                <w:rFonts w:hint="eastAsia"/>
                <w:szCs w:val="28"/>
                <w:lang w:val="en-AU"/>
              </w:rPr>
              <w:t xml:space="preserve"> </w:t>
            </w:r>
            <w:r w:rsidRPr="00433DB1">
              <w:rPr>
                <w:rFonts w:hint="eastAsia"/>
                <w:i/>
                <w:iCs/>
                <w:szCs w:val="28"/>
                <w:lang w:val="en-AU"/>
              </w:rPr>
              <w:t>Microcystis</w:t>
            </w:r>
            <w:r w:rsidR="005B1FED">
              <w:rPr>
                <w:rFonts w:hint="eastAsia"/>
                <w:szCs w:val="28"/>
                <w:lang w:val="en-AU"/>
              </w:rPr>
              <w:t xml:space="preserve"> </w:t>
            </w:r>
            <w:r w:rsidRPr="00433DB1">
              <w:rPr>
                <w:rFonts w:hint="eastAsia"/>
                <w:szCs w:val="28"/>
                <w:lang w:val="en-AU"/>
              </w:rPr>
              <w:t>and</w:t>
            </w:r>
            <w:r w:rsidR="005B1FED">
              <w:rPr>
                <w:rFonts w:hint="eastAsia"/>
                <w:szCs w:val="28"/>
                <w:lang w:val="en-AU"/>
              </w:rPr>
              <w:t xml:space="preserve"> </w:t>
            </w:r>
            <w:r w:rsidRPr="00433DB1">
              <w:rPr>
                <w:rFonts w:hint="eastAsia"/>
                <w:szCs w:val="28"/>
                <w:lang w:val="en-AU"/>
              </w:rPr>
              <w:t>ARGs</w:t>
            </w:r>
            <w:r w:rsidR="005B1FED">
              <w:rPr>
                <w:rFonts w:hint="eastAsia"/>
                <w:szCs w:val="28"/>
                <w:lang w:val="en-AU"/>
              </w:rPr>
              <w:t xml:space="preserve"> </w:t>
            </w:r>
            <w:r w:rsidRPr="00433DB1">
              <w:rPr>
                <w:rFonts w:hint="eastAsia"/>
                <w:szCs w:val="28"/>
                <w:lang w:val="en-AU"/>
              </w:rPr>
              <w:t>is</w:t>
            </w:r>
            <w:r w:rsidR="005B1FED">
              <w:rPr>
                <w:rFonts w:hint="eastAsia"/>
                <w:szCs w:val="28"/>
                <w:lang w:val="en-AU"/>
              </w:rPr>
              <w:t xml:space="preserve"> </w:t>
            </w:r>
            <w:r w:rsidRPr="00433DB1">
              <w:rPr>
                <w:rFonts w:hint="eastAsia"/>
                <w:szCs w:val="28"/>
                <w:lang w:val="en-AU"/>
              </w:rPr>
              <w:t>influenced</w:t>
            </w:r>
            <w:r w:rsidR="005B1FED">
              <w:rPr>
                <w:rFonts w:hint="eastAsia"/>
                <w:szCs w:val="28"/>
                <w:lang w:val="en-AU"/>
              </w:rPr>
              <w:t xml:space="preserve"> </w:t>
            </w:r>
            <w:r w:rsidRPr="00433DB1">
              <w:rPr>
                <w:rFonts w:hint="eastAsia"/>
                <w:szCs w:val="28"/>
                <w:lang w:val="en-AU"/>
              </w:rPr>
              <w:t>by</w:t>
            </w:r>
            <w:r w:rsidR="005B1FED">
              <w:rPr>
                <w:rFonts w:hint="eastAsia"/>
                <w:szCs w:val="28"/>
                <w:lang w:val="en-AU"/>
              </w:rPr>
              <w:t xml:space="preserve"> </w:t>
            </w:r>
            <w:r w:rsidRPr="00433DB1">
              <w:rPr>
                <w:rFonts w:hint="eastAsia"/>
                <w:szCs w:val="28"/>
                <w:lang w:val="en-AU"/>
              </w:rPr>
              <w:t>climatic</w:t>
            </w:r>
            <w:r w:rsidR="005B1FED">
              <w:rPr>
                <w:rFonts w:hint="eastAsia"/>
                <w:szCs w:val="28"/>
                <w:lang w:val="en-AU"/>
              </w:rPr>
              <w:t xml:space="preserve"> </w:t>
            </w:r>
            <w:r w:rsidRPr="00433DB1">
              <w:rPr>
                <w:rFonts w:hint="eastAsia"/>
                <w:szCs w:val="28"/>
                <w:lang w:val="en-AU"/>
              </w:rPr>
              <w:t>conditions.</w:t>
            </w:r>
          </w:p>
          <w:p w14:paraId="12AE7213" w14:textId="6756CDDF" w:rsidR="00CF68E0" w:rsidRPr="00433DB1" w:rsidRDefault="00CF68E0" w:rsidP="0063397D">
            <w:pPr>
              <w:pStyle w:val="af1"/>
              <w:numPr>
                <w:ilvl w:val="0"/>
                <w:numId w:val="26"/>
              </w:numPr>
              <w:ind w:firstLineChars="0"/>
              <w:jc w:val="center"/>
              <w:rPr>
                <w:szCs w:val="28"/>
                <w:lang w:val="en-AU"/>
              </w:rPr>
            </w:pPr>
            <w:r w:rsidRPr="00433DB1">
              <w:rPr>
                <w:rFonts w:hint="eastAsia"/>
                <w:szCs w:val="28"/>
                <w:lang w:val="en-AU"/>
              </w:rPr>
              <w:t>Climate</w:t>
            </w:r>
            <w:r w:rsidR="005B1FED">
              <w:rPr>
                <w:rFonts w:hint="eastAsia"/>
                <w:szCs w:val="28"/>
                <w:lang w:val="en-AU"/>
              </w:rPr>
              <w:t xml:space="preserve"> </w:t>
            </w:r>
            <w:r w:rsidRPr="00433DB1">
              <w:rPr>
                <w:rFonts w:hint="eastAsia"/>
                <w:szCs w:val="28"/>
                <w:lang w:val="en-AU"/>
              </w:rPr>
              <w:t>warming</w:t>
            </w:r>
            <w:r w:rsidR="005B1FED">
              <w:rPr>
                <w:rFonts w:hint="eastAsia"/>
                <w:szCs w:val="28"/>
                <w:lang w:val="en-AU"/>
              </w:rPr>
              <w:t xml:space="preserve"> </w:t>
            </w:r>
            <w:r w:rsidRPr="00433DB1">
              <w:rPr>
                <w:rFonts w:hint="eastAsia"/>
                <w:szCs w:val="28"/>
                <w:lang w:val="en-AU"/>
              </w:rPr>
              <w:t>enhances</w:t>
            </w:r>
            <w:r w:rsidR="005B1FED">
              <w:rPr>
                <w:rFonts w:hint="eastAsia"/>
                <w:szCs w:val="28"/>
                <w:lang w:val="en-AU"/>
              </w:rPr>
              <w:t xml:space="preserve"> </w:t>
            </w:r>
            <w:r w:rsidR="005B1FED">
              <w:rPr>
                <w:szCs w:val="28"/>
                <w:lang w:val="en-AU"/>
              </w:rPr>
              <w:t>cyanobacterial ARG promotion</w:t>
            </w:r>
            <w:r w:rsidRPr="00433DB1">
              <w:rPr>
                <w:rFonts w:hint="eastAsia"/>
                <w:szCs w:val="28"/>
                <w:lang w:val="en-AU"/>
              </w:rPr>
              <w:t>.</w:t>
            </w:r>
          </w:p>
        </w:tc>
      </w:tr>
      <w:tr w:rsidR="00CF68E0" w14:paraId="159E9A30" w14:textId="77777777" w:rsidTr="0063397D">
        <w:tc>
          <w:tcPr>
            <w:tcW w:w="3544" w:type="dxa"/>
            <w:vAlign w:val="center"/>
          </w:tcPr>
          <w:p w14:paraId="41FB354A" w14:textId="039B4F99" w:rsidR="00CF68E0" w:rsidRPr="00961221" w:rsidRDefault="00CF68E0" w:rsidP="0063397D">
            <w:pPr>
              <w:widowControl/>
              <w:jc w:val="center"/>
              <w:rPr>
                <w:sz w:val="24"/>
                <w:szCs w:val="28"/>
                <w:lang w:val="en-AU"/>
              </w:rPr>
            </w:pPr>
            <w:r w:rsidRPr="00961221">
              <w:rPr>
                <w:sz w:val="24"/>
                <w:szCs w:val="28"/>
                <w:lang w:val="en-AU"/>
              </w:rPr>
              <w:t>Mobile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Genetic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Elements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Drive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the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Antibiotic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Resistome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Alteration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in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Freshwater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Shrimp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Aquaculture</w:t>
            </w:r>
          </w:p>
        </w:tc>
        <w:tc>
          <w:tcPr>
            <w:tcW w:w="3686" w:type="dxa"/>
            <w:vAlign w:val="center"/>
          </w:tcPr>
          <w:p w14:paraId="5D3830F9" w14:textId="77777777" w:rsidR="00CF68E0" w:rsidRPr="00961221" w:rsidRDefault="00CF68E0" w:rsidP="0063397D">
            <w:pPr>
              <w:widowControl/>
              <w:jc w:val="center"/>
              <w:rPr>
                <w:i/>
                <w:iCs/>
                <w:sz w:val="24"/>
                <w:szCs w:val="28"/>
                <w:lang w:val="en-AU"/>
              </w:rPr>
            </w:pPr>
            <w:r w:rsidRPr="00961221">
              <w:rPr>
                <w:i/>
                <w:iCs/>
                <w:sz w:val="24"/>
                <w:szCs w:val="28"/>
                <w:lang w:val="en-AU"/>
              </w:rPr>
              <w:t>Cyanobacteria</w:t>
            </w:r>
          </w:p>
        </w:tc>
        <w:tc>
          <w:tcPr>
            <w:tcW w:w="2693" w:type="dxa"/>
            <w:vAlign w:val="center"/>
          </w:tcPr>
          <w:p w14:paraId="4FBB992C" w14:textId="2FA399CB" w:rsidR="00CF68E0" w:rsidRPr="00961221" w:rsidRDefault="00CF68E0" w:rsidP="0063397D">
            <w:pPr>
              <w:widowControl/>
              <w:jc w:val="center"/>
              <w:rPr>
                <w:i/>
                <w:iCs/>
                <w:sz w:val="24"/>
                <w:szCs w:val="28"/>
                <w:lang w:val="en-AU"/>
              </w:rPr>
            </w:pPr>
            <w:r w:rsidRPr="00961221">
              <w:rPr>
                <w:i/>
                <w:iCs/>
                <w:sz w:val="24"/>
                <w:szCs w:val="28"/>
                <w:lang w:val="en-AU"/>
              </w:rPr>
              <w:t>Multidrug,</w:t>
            </w:r>
            <w:r w:rsidR="005B1FED">
              <w:rPr>
                <w:i/>
                <w:iCs/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i/>
                <w:iCs/>
                <w:sz w:val="24"/>
                <w:szCs w:val="28"/>
                <w:lang w:val="en-AU"/>
              </w:rPr>
              <w:t>Vancomycin,</w:t>
            </w:r>
            <w:r w:rsidR="005B1FED">
              <w:rPr>
                <w:i/>
                <w:iCs/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i/>
                <w:iCs/>
                <w:sz w:val="24"/>
                <w:szCs w:val="28"/>
                <w:lang w:val="en-AU"/>
              </w:rPr>
              <w:t>Sulfonamide,</w:t>
            </w:r>
            <w:r w:rsidR="005B1FED">
              <w:rPr>
                <w:i/>
                <w:iCs/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i/>
                <w:iCs/>
                <w:sz w:val="24"/>
                <w:szCs w:val="28"/>
                <w:lang w:val="en-AU"/>
              </w:rPr>
              <w:t>Bacitracin,</w:t>
            </w:r>
            <w:r w:rsidR="005B1FED">
              <w:rPr>
                <w:i/>
                <w:iCs/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i/>
                <w:iCs/>
                <w:sz w:val="24"/>
                <w:szCs w:val="28"/>
                <w:lang w:val="en-AU"/>
              </w:rPr>
              <w:t>MLS</w:t>
            </w:r>
          </w:p>
        </w:tc>
        <w:tc>
          <w:tcPr>
            <w:tcW w:w="4531" w:type="dxa"/>
            <w:vAlign w:val="center"/>
          </w:tcPr>
          <w:p w14:paraId="6AF00938" w14:textId="5E62BF5C" w:rsidR="00CF68E0" w:rsidRPr="00961221" w:rsidRDefault="00CF68E0" w:rsidP="0063397D">
            <w:pPr>
              <w:pStyle w:val="af1"/>
              <w:numPr>
                <w:ilvl w:val="0"/>
                <w:numId w:val="27"/>
              </w:numPr>
              <w:ind w:firstLineChars="0"/>
              <w:jc w:val="center"/>
              <w:rPr>
                <w:szCs w:val="28"/>
                <w:lang w:val="en-AU"/>
              </w:rPr>
            </w:pPr>
            <w:r w:rsidRPr="00433DB1">
              <w:rPr>
                <w:szCs w:val="28"/>
                <w:lang w:val="en-AU"/>
              </w:rPr>
              <w:t>Cyanobacteria</w:t>
            </w:r>
            <w:r w:rsidR="005B1FED">
              <w:rPr>
                <w:szCs w:val="28"/>
                <w:lang w:val="en-AU"/>
              </w:rPr>
              <w:t xml:space="preserve"> </w:t>
            </w:r>
            <w:r w:rsidRPr="00433DB1">
              <w:rPr>
                <w:szCs w:val="28"/>
                <w:lang w:val="en-AU"/>
              </w:rPr>
              <w:t>facilitate</w:t>
            </w:r>
            <w:r w:rsidR="005B1FED">
              <w:rPr>
                <w:szCs w:val="28"/>
                <w:lang w:val="en-AU"/>
              </w:rPr>
              <w:t xml:space="preserve"> </w:t>
            </w:r>
            <w:r w:rsidRPr="00433DB1">
              <w:rPr>
                <w:szCs w:val="28"/>
                <w:lang w:val="en-AU"/>
              </w:rPr>
              <w:t>the</w:t>
            </w:r>
            <w:r w:rsidR="005B1FED">
              <w:rPr>
                <w:szCs w:val="28"/>
                <w:lang w:val="en-AU"/>
              </w:rPr>
              <w:t xml:space="preserve"> </w:t>
            </w:r>
            <w:r w:rsidRPr="00433DB1">
              <w:rPr>
                <w:szCs w:val="28"/>
                <w:lang w:val="en-AU"/>
              </w:rPr>
              <w:t>dissemination</w:t>
            </w:r>
            <w:r w:rsidR="005B1FED">
              <w:rPr>
                <w:szCs w:val="28"/>
                <w:lang w:val="en-AU"/>
              </w:rPr>
              <w:t xml:space="preserve"> </w:t>
            </w:r>
            <w:r w:rsidRPr="00433DB1">
              <w:rPr>
                <w:szCs w:val="28"/>
                <w:lang w:val="en-AU"/>
              </w:rPr>
              <w:t>of</w:t>
            </w:r>
            <w:r w:rsidR="005B1FED">
              <w:rPr>
                <w:szCs w:val="28"/>
                <w:lang w:val="en-AU"/>
              </w:rPr>
              <w:t xml:space="preserve"> </w:t>
            </w:r>
            <w:r w:rsidRPr="00433DB1">
              <w:rPr>
                <w:szCs w:val="28"/>
                <w:lang w:val="en-AU"/>
              </w:rPr>
              <w:t>ARGs.</w:t>
            </w:r>
          </w:p>
        </w:tc>
      </w:tr>
      <w:tr w:rsidR="00CF68E0" w14:paraId="41134657" w14:textId="77777777" w:rsidTr="0063397D">
        <w:tc>
          <w:tcPr>
            <w:tcW w:w="3544" w:type="dxa"/>
            <w:vAlign w:val="center"/>
          </w:tcPr>
          <w:p w14:paraId="008DEC32" w14:textId="50C8213F" w:rsidR="00CF68E0" w:rsidRPr="00961221" w:rsidRDefault="00CF68E0" w:rsidP="0063397D">
            <w:pPr>
              <w:widowControl/>
              <w:jc w:val="center"/>
              <w:rPr>
                <w:sz w:val="24"/>
                <w:szCs w:val="28"/>
                <w:lang w:val="en-AU"/>
              </w:rPr>
            </w:pPr>
            <w:r w:rsidRPr="00961221">
              <w:rPr>
                <w:sz w:val="24"/>
                <w:szCs w:val="28"/>
                <w:lang w:val="en-AU"/>
              </w:rPr>
              <w:t>Cyanobacterial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blooms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contribute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to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the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diversity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of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antibiotic-resistance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genes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in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aquatic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ecosystems</w:t>
            </w:r>
          </w:p>
        </w:tc>
        <w:tc>
          <w:tcPr>
            <w:tcW w:w="3686" w:type="dxa"/>
            <w:vAlign w:val="center"/>
          </w:tcPr>
          <w:p w14:paraId="5FAAFBF3" w14:textId="0C638BC4" w:rsidR="00CF68E0" w:rsidRPr="00961221" w:rsidRDefault="00CF68E0" w:rsidP="0063397D">
            <w:pPr>
              <w:widowControl/>
              <w:jc w:val="center"/>
              <w:rPr>
                <w:i/>
                <w:iCs/>
                <w:sz w:val="24"/>
                <w:szCs w:val="28"/>
                <w:lang w:val="en-AU"/>
              </w:rPr>
            </w:pPr>
            <w:r w:rsidRPr="00961221">
              <w:rPr>
                <w:i/>
                <w:iCs/>
                <w:sz w:val="24"/>
                <w:szCs w:val="28"/>
                <w:lang w:val="en-AU"/>
              </w:rPr>
              <w:t>Planktothrix,</w:t>
            </w:r>
            <w:r w:rsidR="005B1FED">
              <w:rPr>
                <w:i/>
                <w:iCs/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i/>
                <w:iCs/>
                <w:sz w:val="24"/>
                <w:szCs w:val="28"/>
                <w:lang w:val="en-AU"/>
              </w:rPr>
              <w:t>Microcystis</w:t>
            </w:r>
          </w:p>
        </w:tc>
        <w:tc>
          <w:tcPr>
            <w:tcW w:w="2693" w:type="dxa"/>
            <w:vAlign w:val="center"/>
          </w:tcPr>
          <w:p w14:paraId="3D90858D" w14:textId="7610C6F9" w:rsidR="00CF68E0" w:rsidRPr="00961221" w:rsidRDefault="00CF68E0" w:rsidP="0063397D">
            <w:pPr>
              <w:widowControl/>
              <w:jc w:val="center"/>
              <w:rPr>
                <w:i/>
                <w:iCs/>
                <w:sz w:val="24"/>
                <w:szCs w:val="28"/>
                <w:lang w:val="en-AU"/>
              </w:rPr>
            </w:pPr>
            <w:r w:rsidRPr="00961221">
              <w:rPr>
                <w:i/>
                <w:iCs/>
                <w:sz w:val="24"/>
                <w:szCs w:val="28"/>
                <w:lang w:val="en-AU"/>
              </w:rPr>
              <w:t>Aminoglycoside,</w:t>
            </w:r>
            <w:r w:rsidR="005B1FED">
              <w:rPr>
                <w:i/>
                <w:iCs/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i/>
                <w:iCs/>
                <w:sz w:val="24"/>
                <w:szCs w:val="28"/>
                <w:lang w:val="en-AU"/>
              </w:rPr>
              <w:t>β</w:t>
            </w:r>
            <w:r w:rsidRPr="00961221">
              <w:rPr>
                <w:i/>
                <w:iCs/>
                <w:sz w:val="24"/>
                <w:szCs w:val="28"/>
                <w:lang w:val="en-AU"/>
              </w:rPr>
              <w:noBreakHyphen/>
              <w:t>lactam,</w:t>
            </w:r>
            <w:r w:rsidR="005B1FED">
              <w:rPr>
                <w:i/>
                <w:iCs/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i/>
                <w:iCs/>
                <w:sz w:val="24"/>
                <w:szCs w:val="28"/>
                <w:lang w:val="en-AU"/>
              </w:rPr>
              <w:t>Multidrug,</w:t>
            </w:r>
            <w:r w:rsidR="005B1FED">
              <w:rPr>
                <w:i/>
                <w:iCs/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i/>
                <w:iCs/>
                <w:sz w:val="24"/>
                <w:szCs w:val="28"/>
                <w:lang w:val="en-AU"/>
              </w:rPr>
              <w:t>Fluoroquinolone,</w:t>
            </w:r>
            <w:r w:rsidR="005B1FED">
              <w:rPr>
                <w:i/>
                <w:iCs/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i/>
                <w:iCs/>
                <w:sz w:val="24"/>
                <w:szCs w:val="28"/>
                <w:lang w:val="en-AU"/>
              </w:rPr>
              <w:t>Tetracycline,</w:t>
            </w:r>
            <w:r w:rsidR="005B1FED">
              <w:rPr>
                <w:i/>
                <w:iCs/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i/>
                <w:iCs/>
                <w:sz w:val="24"/>
                <w:szCs w:val="28"/>
                <w:lang w:val="en-AU"/>
              </w:rPr>
              <w:t>Vancomycin</w:t>
            </w:r>
          </w:p>
        </w:tc>
        <w:tc>
          <w:tcPr>
            <w:tcW w:w="4531" w:type="dxa"/>
            <w:vAlign w:val="center"/>
          </w:tcPr>
          <w:p w14:paraId="6C604338" w14:textId="09B00B07" w:rsidR="00CF68E0" w:rsidRDefault="00CF68E0" w:rsidP="0063397D">
            <w:pPr>
              <w:pStyle w:val="af1"/>
              <w:numPr>
                <w:ilvl w:val="0"/>
                <w:numId w:val="28"/>
              </w:numPr>
              <w:ind w:firstLineChars="0"/>
              <w:jc w:val="center"/>
              <w:rPr>
                <w:szCs w:val="28"/>
                <w:lang w:val="en-AU"/>
              </w:rPr>
            </w:pPr>
            <w:r w:rsidRPr="00433DB1">
              <w:rPr>
                <w:rFonts w:hint="eastAsia"/>
                <w:szCs w:val="28"/>
                <w:lang w:val="en-AU"/>
              </w:rPr>
              <w:t>Cyanobacteria-mediated</w:t>
            </w:r>
            <w:r w:rsidR="005B1FED">
              <w:rPr>
                <w:rFonts w:hint="eastAsia"/>
                <w:szCs w:val="28"/>
                <w:lang w:val="en-AU"/>
              </w:rPr>
              <w:t xml:space="preserve"> </w:t>
            </w:r>
            <w:r w:rsidRPr="00433DB1">
              <w:rPr>
                <w:rFonts w:hint="eastAsia"/>
                <w:szCs w:val="28"/>
                <w:lang w:val="en-AU"/>
              </w:rPr>
              <w:t>interactions</w:t>
            </w:r>
            <w:r w:rsidR="005B1FED">
              <w:rPr>
                <w:rFonts w:hint="eastAsia"/>
                <w:szCs w:val="28"/>
                <w:lang w:val="en-AU"/>
              </w:rPr>
              <w:t xml:space="preserve"> </w:t>
            </w:r>
            <w:r w:rsidRPr="00433DB1">
              <w:rPr>
                <w:rFonts w:hint="eastAsia"/>
                <w:szCs w:val="28"/>
                <w:lang w:val="en-AU"/>
              </w:rPr>
              <w:t>between</w:t>
            </w:r>
            <w:r w:rsidR="005B1FED">
              <w:rPr>
                <w:rFonts w:hint="eastAsia"/>
                <w:szCs w:val="28"/>
                <w:lang w:val="en-AU"/>
              </w:rPr>
              <w:t xml:space="preserve"> </w:t>
            </w:r>
            <w:r w:rsidRPr="00433DB1">
              <w:rPr>
                <w:rFonts w:hint="eastAsia"/>
                <w:szCs w:val="28"/>
                <w:lang w:val="en-AU"/>
              </w:rPr>
              <w:t>bacteria</w:t>
            </w:r>
            <w:r w:rsidR="005B1FED">
              <w:rPr>
                <w:rFonts w:hint="eastAsia"/>
                <w:szCs w:val="28"/>
                <w:lang w:val="en-AU"/>
              </w:rPr>
              <w:t xml:space="preserve"> </w:t>
            </w:r>
            <w:r w:rsidRPr="00433DB1">
              <w:rPr>
                <w:rFonts w:hint="eastAsia"/>
                <w:szCs w:val="28"/>
                <w:lang w:val="en-AU"/>
              </w:rPr>
              <w:t>and</w:t>
            </w:r>
            <w:r w:rsidR="005B1FED">
              <w:rPr>
                <w:rFonts w:hint="eastAsia"/>
                <w:szCs w:val="28"/>
                <w:lang w:val="en-AU"/>
              </w:rPr>
              <w:t xml:space="preserve"> </w:t>
            </w:r>
            <w:r w:rsidRPr="00433DB1">
              <w:rPr>
                <w:rFonts w:hint="eastAsia"/>
                <w:szCs w:val="28"/>
                <w:lang w:val="en-AU"/>
              </w:rPr>
              <w:t>fungi</w:t>
            </w:r>
            <w:r w:rsidR="005B1FED">
              <w:rPr>
                <w:rFonts w:hint="eastAsia"/>
                <w:szCs w:val="28"/>
                <w:lang w:val="en-AU"/>
              </w:rPr>
              <w:t xml:space="preserve"> </w:t>
            </w:r>
            <w:r w:rsidRPr="00433DB1">
              <w:rPr>
                <w:rFonts w:hint="eastAsia"/>
                <w:szCs w:val="28"/>
                <w:lang w:val="en-AU"/>
              </w:rPr>
              <w:t>may</w:t>
            </w:r>
            <w:r w:rsidR="005B1FED">
              <w:rPr>
                <w:rFonts w:hint="eastAsia"/>
                <w:szCs w:val="28"/>
                <w:lang w:val="en-AU"/>
              </w:rPr>
              <w:t xml:space="preserve"> </w:t>
            </w:r>
            <w:r w:rsidRPr="00433DB1">
              <w:rPr>
                <w:rFonts w:hint="eastAsia"/>
                <w:szCs w:val="28"/>
                <w:lang w:val="en-AU"/>
              </w:rPr>
              <w:t>be</w:t>
            </w:r>
            <w:r w:rsidR="005B1FED">
              <w:rPr>
                <w:rFonts w:hint="eastAsia"/>
                <w:szCs w:val="28"/>
                <w:lang w:val="en-AU"/>
              </w:rPr>
              <w:t xml:space="preserve"> </w:t>
            </w:r>
            <w:r w:rsidRPr="00433DB1">
              <w:rPr>
                <w:rFonts w:hint="eastAsia"/>
                <w:szCs w:val="28"/>
                <w:lang w:val="en-AU"/>
              </w:rPr>
              <w:t>key</w:t>
            </w:r>
            <w:r w:rsidR="005B1FED">
              <w:rPr>
                <w:rFonts w:hint="eastAsia"/>
                <w:szCs w:val="28"/>
                <w:lang w:val="en-AU"/>
              </w:rPr>
              <w:t xml:space="preserve"> </w:t>
            </w:r>
            <w:r w:rsidRPr="00433DB1">
              <w:rPr>
                <w:rFonts w:hint="eastAsia"/>
                <w:szCs w:val="28"/>
                <w:lang w:val="en-AU"/>
              </w:rPr>
              <w:t>factors</w:t>
            </w:r>
            <w:r w:rsidR="005B1FED">
              <w:rPr>
                <w:rFonts w:hint="eastAsia"/>
                <w:szCs w:val="28"/>
                <w:lang w:val="en-AU"/>
              </w:rPr>
              <w:t xml:space="preserve"> </w:t>
            </w:r>
            <w:r w:rsidRPr="00433DB1">
              <w:rPr>
                <w:rFonts w:hint="eastAsia"/>
                <w:szCs w:val="28"/>
                <w:lang w:val="en-AU"/>
              </w:rPr>
              <w:t>influencing</w:t>
            </w:r>
            <w:r w:rsidR="005B1FED">
              <w:rPr>
                <w:rFonts w:hint="eastAsia"/>
                <w:szCs w:val="28"/>
                <w:lang w:val="en-AU"/>
              </w:rPr>
              <w:t xml:space="preserve"> </w:t>
            </w:r>
            <w:r w:rsidR="005B1FED">
              <w:rPr>
                <w:szCs w:val="28"/>
                <w:lang w:val="en-AU"/>
              </w:rPr>
              <w:t>the abundance of ARGs</w:t>
            </w:r>
            <w:r w:rsidR="005B1FED">
              <w:rPr>
                <w:rFonts w:hint="eastAsia"/>
                <w:szCs w:val="28"/>
                <w:lang w:val="en-AU"/>
              </w:rPr>
              <w:t xml:space="preserve"> </w:t>
            </w:r>
            <w:r w:rsidRPr="00433DB1">
              <w:rPr>
                <w:rFonts w:hint="eastAsia"/>
                <w:szCs w:val="28"/>
                <w:lang w:val="en-AU"/>
              </w:rPr>
              <w:t>during</w:t>
            </w:r>
            <w:r w:rsidR="005B1FED">
              <w:rPr>
                <w:rFonts w:hint="eastAsia"/>
                <w:szCs w:val="28"/>
                <w:lang w:val="en-AU"/>
              </w:rPr>
              <w:t xml:space="preserve"> </w:t>
            </w:r>
            <w:r w:rsidRPr="00433DB1">
              <w:rPr>
                <w:rFonts w:hint="eastAsia"/>
                <w:szCs w:val="28"/>
                <w:lang w:val="en-AU"/>
              </w:rPr>
              <w:t>cyanobacterial</w:t>
            </w:r>
            <w:r w:rsidR="005B1FED">
              <w:rPr>
                <w:rFonts w:hint="eastAsia"/>
                <w:szCs w:val="28"/>
                <w:lang w:val="en-AU"/>
              </w:rPr>
              <w:t xml:space="preserve"> </w:t>
            </w:r>
            <w:r w:rsidRPr="00433DB1">
              <w:rPr>
                <w:rFonts w:hint="eastAsia"/>
                <w:szCs w:val="28"/>
                <w:lang w:val="en-AU"/>
              </w:rPr>
              <w:t>blooms.</w:t>
            </w:r>
          </w:p>
          <w:p w14:paraId="43FFA2BF" w14:textId="7E5082BB" w:rsidR="00CF68E0" w:rsidRPr="00433DB1" w:rsidRDefault="00CF68E0" w:rsidP="0063397D">
            <w:pPr>
              <w:pStyle w:val="af1"/>
              <w:numPr>
                <w:ilvl w:val="0"/>
                <w:numId w:val="27"/>
              </w:numPr>
              <w:ind w:firstLineChars="0"/>
              <w:jc w:val="center"/>
              <w:rPr>
                <w:szCs w:val="28"/>
                <w:lang w:val="en-AU"/>
              </w:rPr>
            </w:pPr>
            <w:r w:rsidRPr="005C534D">
              <w:rPr>
                <w:i/>
                <w:iCs/>
                <w:szCs w:val="28"/>
                <w:lang w:val="en-AU"/>
              </w:rPr>
              <w:lastRenderedPageBreak/>
              <w:t>Planktothrix</w:t>
            </w:r>
            <w:r w:rsidR="005B1FED">
              <w:rPr>
                <w:szCs w:val="28"/>
                <w:lang w:val="en-AU"/>
              </w:rPr>
              <w:t xml:space="preserve"> </w:t>
            </w:r>
            <w:r w:rsidRPr="00433DB1">
              <w:rPr>
                <w:szCs w:val="28"/>
                <w:lang w:val="en-AU"/>
              </w:rPr>
              <w:t>secretes</w:t>
            </w:r>
            <w:r w:rsidR="005B1FED">
              <w:rPr>
                <w:szCs w:val="28"/>
                <w:lang w:val="en-AU"/>
              </w:rPr>
              <w:t xml:space="preserve"> </w:t>
            </w:r>
            <w:r w:rsidRPr="00433DB1">
              <w:rPr>
                <w:szCs w:val="28"/>
                <w:lang w:val="en-AU"/>
              </w:rPr>
              <w:t>antifungal</w:t>
            </w:r>
            <w:r w:rsidR="005B1FED">
              <w:rPr>
                <w:szCs w:val="28"/>
                <w:lang w:val="en-AU"/>
              </w:rPr>
              <w:t xml:space="preserve"> </w:t>
            </w:r>
            <w:r w:rsidRPr="00433DB1">
              <w:rPr>
                <w:szCs w:val="28"/>
                <w:lang w:val="en-AU"/>
              </w:rPr>
              <w:t>compounds</w:t>
            </w:r>
            <w:r w:rsidR="005B1FED">
              <w:rPr>
                <w:szCs w:val="28"/>
                <w:lang w:val="en-AU"/>
              </w:rPr>
              <w:t xml:space="preserve"> </w:t>
            </w:r>
            <w:r w:rsidRPr="00433DB1">
              <w:rPr>
                <w:szCs w:val="28"/>
                <w:lang w:val="en-AU"/>
              </w:rPr>
              <w:t>that</w:t>
            </w:r>
            <w:r w:rsidR="005B1FED">
              <w:rPr>
                <w:szCs w:val="28"/>
                <w:lang w:val="en-AU"/>
              </w:rPr>
              <w:t xml:space="preserve"> </w:t>
            </w:r>
            <w:r w:rsidRPr="00433DB1">
              <w:rPr>
                <w:szCs w:val="28"/>
                <w:lang w:val="en-AU"/>
              </w:rPr>
              <w:t>may</w:t>
            </w:r>
            <w:r w:rsidR="005B1FED">
              <w:rPr>
                <w:szCs w:val="28"/>
                <w:lang w:val="en-AU"/>
              </w:rPr>
              <w:t xml:space="preserve"> </w:t>
            </w:r>
            <w:r w:rsidRPr="00433DB1">
              <w:rPr>
                <w:szCs w:val="28"/>
                <w:lang w:val="en-AU"/>
              </w:rPr>
              <w:t>promote</w:t>
            </w:r>
            <w:r w:rsidR="005B1FED">
              <w:rPr>
                <w:szCs w:val="28"/>
                <w:lang w:val="en-AU"/>
              </w:rPr>
              <w:t xml:space="preserve"> </w:t>
            </w:r>
            <w:r w:rsidRPr="00433DB1">
              <w:rPr>
                <w:szCs w:val="28"/>
                <w:lang w:val="en-AU"/>
              </w:rPr>
              <w:t>the</w:t>
            </w:r>
            <w:r w:rsidR="005B1FED">
              <w:rPr>
                <w:szCs w:val="28"/>
                <w:lang w:val="en-AU"/>
              </w:rPr>
              <w:t xml:space="preserve"> </w:t>
            </w:r>
            <w:r w:rsidRPr="00433DB1">
              <w:rPr>
                <w:szCs w:val="28"/>
                <w:lang w:val="en-AU"/>
              </w:rPr>
              <w:t>emergence</w:t>
            </w:r>
            <w:r w:rsidR="005B1FED">
              <w:rPr>
                <w:szCs w:val="28"/>
                <w:lang w:val="en-AU"/>
              </w:rPr>
              <w:t xml:space="preserve"> </w:t>
            </w:r>
            <w:r w:rsidRPr="00433DB1">
              <w:rPr>
                <w:szCs w:val="28"/>
                <w:lang w:val="en-AU"/>
              </w:rPr>
              <w:t>and</w:t>
            </w:r>
            <w:r w:rsidR="005B1FED">
              <w:rPr>
                <w:szCs w:val="28"/>
                <w:lang w:val="en-AU"/>
              </w:rPr>
              <w:t xml:space="preserve"> </w:t>
            </w:r>
            <w:r w:rsidRPr="00433DB1">
              <w:rPr>
                <w:szCs w:val="28"/>
                <w:lang w:val="en-AU"/>
              </w:rPr>
              <w:t>dissemination</w:t>
            </w:r>
            <w:r w:rsidR="005B1FED">
              <w:rPr>
                <w:szCs w:val="28"/>
                <w:lang w:val="en-AU"/>
              </w:rPr>
              <w:t xml:space="preserve"> </w:t>
            </w:r>
            <w:r w:rsidRPr="00433DB1">
              <w:rPr>
                <w:szCs w:val="28"/>
                <w:lang w:val="en-AU"/>
              </w:rPr>
              <w:t>of</w:t>
            </w:r>
            <w:r w:rsidR="005B1FED">
              <w:rPr>
                <w:szCs w:val="28"/>
                <w:lang w:val="en-AU"/>
              </w:rPr>
              <w:t xml:space="preserve"> </w:t>
            </w:r>
            <w:r w:rsidRPr="00433DB1">
              <w:rPr>
                <w:szCs w:val="28"/>
                <w:lang w:val="en-AU"/>
              </w:rPr>
              <w:t>ARGs.</w:t>
            </w:r>
          </w:p>
        </w:tc>
      </w:tr>
      <w:tr w:rsidR="00CF68E0" w14:paraId="7415A5CA" w14:textId="77777777" w:rsidTr="0063397D">
        <w:tc>
          <w:tcPr>
            <w:tcW w:w="3544" w:type="dxa"/>
            <w:vAlign w:val="center"/>
          </w:tcPr>
          <w:p w14:paraId="1B7E3FFD" w14:textId="1A3ADAA6" w:rsidR="00CF68E0" w:rsidRPr="00961221" w:rsidRDefault="00CF68E0" w:rsidP="0063397D">
            <w:pPr>
              <w:widowControl/>
              <w:jc w:val="center"/>
              <w:rPr>
                <w:sz w:val="24"/>
                <w:szCs w:val="28"/>
                <w:lang w:val="en-AU"/>
              </w:rPr>
            </w:pPr>
            <w:r w:rsidRPr="00961221">
              <w:rPr>
                <w:sz w:val="24"/>
                <w:szCs w:val="28"/>
                <w:lang w:val="en-AU"/>
              </w:rPr>
              <w:lastRenderedPageBreak/>
              <w:t>Effects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of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eutrophication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on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the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horizontal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transfer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of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antibiotic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resistance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genes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in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microalgal-bacterial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symbiotic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systems</w:t>
            </w:r>
          </w:p>
        </w:tc>
        <w:tc>
          <w:tcPr>
            <w:tcW w:w="3686" w:type="dxa"/>
            <w:vAlign w:val="center"/>
          </w:tcPr>
          <w:p w14:paraId="55699238" w14:textId="77777777" w:rsidR="00CF68E0" w:rsidRPr="00961221" w:rsidRDefault="00CF68E0" w:rsidP="0063397D">
            <w:pPr>
              <w:widowControl/>
              <w:jc w:val="center"/>
              <w:rPr>
                <w:i/>
                <w:iCs/>
                <w:sz w:val="24"/>
                <w:szCs w:val="28"/>
                <w:lang w:val="en-AU"/>
              </w:rPr>
            </w:pPr>
            <w:r w:rsidRPr="00961221">
              <w:rPr>
                <w:i/>
                <w:iCs/>
                <w:sz w:val="24"/>
                <w:szCs w:val="28"/>
                <w:lang w:val="en-AU"/>
              </w:rPr>
              <w:t>Cyanobacteria</w:t>
            </w:r>
          </w:p>
        </w:tc>
        <w:tc>
          <w:tcPr>
            <w:tcW w:w="2693" w:type="dxa"/>
            <w:vAlign w:val="center"/>
          </w:tcPr>
          <w:p w14:paraId="4E1B48DB" w14:textId="77777777" w:rsidR="00CF68E0" w:rsidRPr="00961221" w:rsidRDefault="00CF68E0" w:rsidP="0063397D">
            <w:pPr>
              <w:widowControl/>
              <w:jc w:val="center"/>
              <w:rPr>
                <w:i/>
                <w:iCs/>
                <w:sz w:val="24"/>
                <w:szCs w:val="28"/>
                <w:lang w:val="en-AU"/>
              </w:rPr>
            </w:pPr>
            <w:r w:rsidRPr="00961221">
              <w:rPr>
                <w:i/>
                <w:iCs/>
                <w:sz w:val="24"/>
                <w:szCs w:val="28"/>
                <w:lang w:val="en-AU"/>
              </w:rPr>
              <w:t>ARGs</w:t>
            </w:r>
          </w:p>
        </w:tc>
        <w:tc>
          <w:tcPr>
            <w:tcW w:w="4531" w:type="dxa"/>
            <w:vAlign w:val="center"/>
          </w:tcPr>
          <w:p w14:paraId="07C6E396" w14:textId="3A8F8D71" w:rsidR="00CF68E0" w:rsidRPr="00961221" w:rsidRDefault="00CF68E0" w:rsidP="0063397D">
            <w:pPr>
              <w:pStyle w:val="af1"/>
              <w:numPr>
                <w:ilvl w:val="0"/>
                <w:numId w:val="30"/>
              </w:numPr>
              <w:ind w:firstLineChars="0"/>
              <w:jc w:val="center"/>
              <w:rPr>
                <w:szCs w:val="28"/>
                <w:lang w:val="en-AU"/>
              </w:rPr>
            </w:pPr>
            <w:r w:rsidRPr="00961221">
              <w:rPr>
                <w:szCs w:val="28"/>
                <w:lang w:val="en-AU"/>
              </w:rPr>
              <w:t>Cyanobacteria</w:t>
            </w:r>
            <w:r w:rsidR="005B1FED">
              <w:rPr>
                <w:szCs w:val="28"/>
                <w:lang w:val="en-AU"/>
              </w:rPr>
              <w:t xml:space="preserve"> </w:t>
            </w:r>
            <w:r w:rsidRPr="00961221">
              <w:rPr>
                <w:szCs w:val="28"/>
                <w:lang w:val="en-AU"/>
              </w:rPr>
              <w:t>are</w:t>
            </w:r>
            <w:r w:rsidR="005B1FED">
              <w:rPr>
                <w:szCs w:val="28"/>
                <w:lang w:val="en-AU"/>
              </w:rPr>
              <w:t xml:space="preserve"> </w:t>
            </w:r>
            <w:r w:rsidRPr="00961221">
              <w:rPr>
                <w:szCs w:val="28"/>
                <w:lang w:val="en-AU"/>
              </w:rPr>
              <w:t>potential</w:t>
            </w:r>
            <w:r w:rsidR="005B1FED">
              <w:rPr>
                <w:szCs w:val="28"/>
                <w:lang w:val="en-AU"/>
              </w:rPr>
              <w:t xml:space="preserve"> </w:t>
            </w:r>
            <w:r w:rsidRPr="00961221">
              <w:rPr>
                <w:szCs w:val="28"/>
                <w:lang w:val="en-AU"/>
              </w:rPr>
              <w:t>hosts</w:t>
            </w:r>
            <w:r w:rsidR="005B1FED">
              <w:rPr>
                <w:szCs w:val="28"/>
                <w:lang w:val="en-AU"/>
              </w:rPr>
              <w:t xml:space="preserve"> </w:t>
            </w:r>
            <w:r w:rsidRPr="00961221">
              <w:rPr>
                <w:szCs w:val="28"/>
                <w:lang w:val="en-AU"/>
              </w:rPr>
              <w:t>of</w:t>
            </w:r>
            <w:r w:rsidR="005B1FED">
              <w:rPr>
                <w:szCs w:val="28"/>
                <w:lang w:val="en-AU"/>
              </w:rPr>
              <w:t xml:space="preserve"> </w:t>
            </w:r>
            <w:r w:rsidRPr="00961221">
              <w:rPr>
                <w:szCs w:val="28"/>
                <w:lang w:val="en-AU"/>
              </w:rPr>
              <w:t>ARGs.</w:t>
            </w:r>
          </w:p>
        </w:tc>
      </w:tr>
      <w:tr w:rsidR="00CF68E0" w14:paraId="40A30DBC" w14:textId="77777777" w:rsidTr="0063397D">
        <w:tc>
          <w:tcPr>
            <w:tcW w:w="3544" w:type="dxa"/>
            <w:vAlign w:val="center"/>
          </w:tcPr>
          <w:p w14:paraId="7D862E57" w14:textId="4E21B250" w:rsidR="00CF68E0" w:rsidRPr="00961221" w:rsidRDefault="00CF68E0" w:rsidP="0063397D">
            <w:pPr>
              <w:widowControl/>
              <w:jc w:val="center"/>
              <w:rPr>
                <w:sz w:val="24"/>
                <w:szCs w:val="28"/>
                <w:lang w:val="en-AU"/>
              </w:rPr>
            </w:pPr>
            <w:r w:rsidRPr="00961221">
              <w:rPr>
                <w:sz w:val="24"/>
                <w:szCs w:val="28"/>
                <w:lang w:val="en-AU"/>
              </w:rPr>
              <w:t>The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antibiotic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resistome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of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free-living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and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particle-attached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bacteria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under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a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reservoir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cyanobacterial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bloom</w:t>
            </w:r>
          </w:p>
        </w:tc>
        <w:tc>
          <w:tcPr>
            <w:tcW w:w="3686" w:type="dxa"/>
            <w:vAlign w:val="center"/>
          </w:tcPr>
          <w:p w14:paraId="1FACB878" w14:textId="77777777" w:rsidR="00CF68E0" w:rsidRPr="00961221" w:rsidRDefault="00CF68E0" w:rsidP="0063397D">
            <w:pPr>
              <w:widowControl/>
              <w:jc w:val="center"/>
              <w:rPr>
                <w:i/>
                <w:iCs/>
                <w:sz w:val="24"/>
                <w:szCs w:val="28"/>
                <w:lang w:val="en-AU"/>
              </w:rPr>
            </w:pPr>
            <w:r w:rsidRPr="00961221">
              <w:rPr>
                <w:i/>
                <w:iCs/>
                <w:sz w:val="24"/>
                <w:szCs w:val="28"/>
                <w:lang w:val="en-AU"/>
              </w:rPr>
              <w:t>Cyanobacteria</w:t>
            </w:r>
          </w:p>
        </w:tc>
        <w:tc>
          <w:tcPr>
            <w:tcW w:w="2693" w:type="dxa"/>
            <w:vAlign w:val="center"/>
          </w:tcPr>
          <w:p w14:paraId="402D869F" w14:textId="7772C15D" w:rsidR="00CF68E0" w:rsidRPr="00961221" w:rsidRDefault="00CF68E0" w:rsidP="0063397D">
            <w:pPr>
              <w:widowControl/>
              <w:jc w:val="center"/>
              <w:rPr>
                <w:i/>
                <w:iCs/>
                <w:sz w:val="24"/>
                <w:szCs w:val="28"/>
                <w:lang w:val="en-AU"/>
              </w:rPr>
            </w:pPr>
            <w:r w:rsidRPr="00961221">
              <w:rPr>
                <w:i/>
                <w:iCs/>
                <w:sz w:val="24"/>
                <w:szCs w:val="28"/>
                <w:lang w:val="en-AU"/>
              </w:rPr>
              <w:t>Multidrug,</w:t>
            </w:r>
            <w:r w:rsidR="005B1FED">
              <w:rPr>
                <w:i/>
                <w:iCs/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i/>
                <w:iCs/>
                <w:sz w:val="24"/>
                <w:szCs w:val="28"/>
                <w:lang w:val="en-AU"/>
              </w:rPr>
              <w:t>β</w:t>
            </w:r>
            <w:r w:rsidRPr="00961221">
              <w:rPr>
                <w:i/>
                <w:iCs/>
                <w:sz w:val="24"/>
                <w:szCs w:val="28"/>
                <w:lang w:val="en-AU"/>
              </w:rPr>
              <w:noBreakHyphen/>
              <w:t>lactam,</w:t>
            </w:r>
            <w:r w:rsidR="005B1FED">
              <w:rPr>
                <w:i/>
                <w:iCs/>
                <w:sz w:val="24"/>
                <w:szCs w:val="28"/>
                <w:lang w:val="en-AU"/>
              </w:rPr>
              <w:t xml:space="preserve"> </w:t>
            </w:r>
            <w:hyperlink r:id="rId24" w:tooltip="Learn more about aminoglycoside from ScienceDirect's AI-generated Topic Pages" w:history="1">
              <w:r w:rsidRPr="00961221">
                <w:rPr>
                  <w:i/>
                  <w:iCs/>
                  <w:sz w:val="24"/>
                  <w:szCs w:val="28"/>
                  <w:lang w:val="en-AU"/>
                </w:rPr>
                <w:t>Aminoglycoside</w:t>
              </w:r>
            </w:hyperlink>
          </w:p>
        </w:tc>
        <w:tc>
          <w:tcPr>
            <w:tcW w:w="4531" w:type="dxa"/>
            <w:vAlign w:val="center"/>
          </w:tcPr>
          <w:p w14:paraId="2D924FFD" w14:textId="5BE6DB27" w:rsidR="00CF68E0" w:rsidRPr="00433DB1" w:rsidRDefault="00CF68E0" w:rsidP="0063397D">
            <w:pPr>
              <w:pStyle w:val="af1"/>
              <w:numPr>
                <w:ilvl w:val="0"/>
                <w:numId w:val="31"/>
              </w:numPr>
              <w:ind w:firstLineChars="0"/>
              <w:jc w:val="center"/>
              <w:rPr>
                <w:szCs w:val="28"/>
                <w:lang w:val="en-AU"/>
              </w:rPr>
            </w:pPr>
            <w:r w:rsidRPr="00433DB1">
              <w:rPr>
                <w:rFonts w:hint="eastAsia"/>
                <w:szCs w:val="28"/>
                <w:lang w:val="en-AU"/>
              </w:rPr>
              <w:t>The</w:t>
            </w:r>
            <w:r w:rsidR="005B1FED">
              <w:rPr>
                <w:rFonts w:hint="eastAsia"/>
                <w:szCs w:val="28"/>
                <w:lang w:val="en-AU"/>
              </w:rPr>
              <w:t xml:space="preserve"> </w:t>
            </w:r>
            <w:r w:rsidRPr="00433DB1">
              <w:rPr>
                <w:rFonts w:hint="eastAsia"/>
                <w:szCs w:val="28"/>
                <w:lang w:val="en-AU"/>
              </w:rPr>
              <w:t>abundance</w:t>
            </w:r>
            <w:r w:rsidR="005B1FED">
              <w:rPr>
                <w:rFonts w:hint="eastAsia"/>
                <w:szCs w:val="28"/>
                <w:lang w:val="en-AU"/>
              </w:rPr>
              <w:t xml:space="preserve"> </w:t>
            </w:r>
            <w:r w:rsidRPr="00433DB1">
              <w:rPr>
                <w:rFonts w:hint="eastAsia"/>
                <w:szCs w:val="28"/>
                <w:lang w:val="en-AU"/>
              </w:rPr>
              <w:t>and</w:t>
            </w:r>
            <w:r w:rsidR="005B1FED">
              <w:rPr>
                <w:rFonts w:hint="eastAsia"/>
                <w:szCs w:val="28"/>
                <w:lang w:val="en-AU"/>
              </w:rPr>
              <w:t xml:space="preserve"> </w:t>
            </w:r>
            <w:r w:rsidRPr="00433DB1">
              <w:rPr>
                <w:rFonts w:hint="eastAsia"/>
                <w:szCs w:val="28"/>
                <w:lang w:val="en-AU"/>
              </w:rPr>
              <w:t>composition</w:t>
            </w:r>
            <w:r w:rsidR="005B1FED">
              <w:rPr>
                <w:rFonts w:hint="eastAsia"/>
                <w:szCs w:val="28"/>
                <w:lang w:val="en-AU"/>
              </w:rPr>
              <w:t xml:space="preserve"> </w:t>
            </w:r>
            <w:r w:rsidRPr="00433DB1">
              <w:rPr>
                <w:rFonts w:hint="eastAsia"/>
                <w:szCs w:val="28"/>
                <w:lang w:val="en-AU"/>
              </w:rPr>
              <w:t>of</w:t>
            </w:r>
            <w:r w:rsidR="005B1FED">
              <w:rPr>
                <w:rFonts w:hint="eastAsia"/>
                <w:szCs w:val="28"/>
                <w:lang w:val="en-AU"/>
              </w:rPr>
              <w:t xml:space="preserve"> </w:t>
            </w:r>
            <w:r w:rsidRPr="00433DB1">
              <w:rPr>
                <w:rFonts w:hint="eastAsia"/>
                <w:szCs w:val="28"/>
                <w:lang w:val="en-AU"/>
              </w:rPr>
              <w:t>ARGs</w:t>
            </w:r>
            <w:r w:rsidR="005B1FED">
              <w:rPr>
                <w:rFonts w:hint="eastAsia"/>
                <w:szCs w:val="28"/>
                <w:lang w:val="en-AU"/>
              </w:rPr>
              <w:t xml:space="preserve"> </w:t>
            </w:r>
            <w:r w:rsidRPr="00433DB1">
              <w:rPr>
                <w:rFonts w:hint="eastAsia"/>
                <w:szCs w:val="28"/>
                <w:lang w:val="en-AU"/>
              </w:rPr>
              <w:t>respond</w:t>
            </w:r>
            <w:r w:rsidR="005B1FED">
              <w:rPr>
                <w:rFonts w:hint="eastAsia"/>
                <w:szCs w:val="28"/>
                <w:lang w:val="en-AU"/>
              </w:rPr>
              <w:t xml:space="preserve"> </w:t>
            </w:r>
            <w:r w:rsidRPr="00433DB1">
              <w:rPr>
                <w:rFonts w:hint="eastAsia"/>
                <w:szCs w:val="28"/>
                <w:lang w:val="en-AU"/>
              </w:rPr>
              <w:t>differently</w:t>
            </w:r>
            <w:r w:rsidR="005B1FED">
              <w:rPr>
                <w:rFonts w:hint="eastAsia"/>
                <w:szCs w:val="28"/>
                <w:lang w:val="en-AU"/>
              </w:rPr>
              <w:t xml:space="preserve"> </w:t>
            </w:r>
            <w:r w:rsidRPr="00433DB1">
              <w:rPr>
                <w:rFonts w:hint="eastAsia"/>
                <w:szCs w:val="28"/>
                <w:lang w:val="en-AU"/>
              </w:rPr>
              <w:t>to</w:t>
            </w:r>
            <w:r w:rsidR="005B1FED">
              <w:rPr>
                <w:rFonts w:hint="eastAsia"/>
                <w:szCs w:val="28"/>
                <w:lang w:val="en-AU"/>
              </w:rPr>
              <w:t xml:space="preserve"> </w:t>
            </w:r>
            <w:r w:rsidRPr="00433DB1">
              <w:rPr>
                <w:rFonts w:hint="eastAsia"/>
                <w:szCs w:val="28"/>
                <w:lang w:val="en-AU"/>
              </w:rPr>
              <w:t>cyanobacterial</w:t>
            </w:r>
            <w:r w:rsidR="005B1FED">
              <w:rPr>
                <w:rFonts w:hint="eastAsia"/>
                <w:szCs w:val="28"/>
                <w:lang w:val="en-AU"/>
              </w:rPr>
              <w:t xml:space="preserve"> </w:t>
            </w:r>
            <w:r w:rsidRPr="00433DB1">
              <w:rPr>
                <w:rFonts w:hint="eastAsia"/>
                <w:szCs w:val="28"/>
                <w:lang w:val="en-AU"/>
              </w:rPr>
              <w:t>blooms</w:t>
            </w:r>
            <w:r w:rsidR="005B1FED">
              <w:rPr>
                <w:rFonts w:hint="eastAsia"/>
                <w:szCs w:val="28"/>
                <w:lang w:val="en-AU"/>
              </w:rPr>
              <w:t xml:space="preserve"> </w:t>
            </w:r>
            <w:r w:rsidRPr="00433DB1">
              <w:rPr>
                <w:rFonts w:hint="eastAsia"/>
                <w:szCs w:val="28"/>
                <w:lang w:val="en-AU"/>
              </w:rPr>
              <w:t>depending</w:t>
            </w:r>
            <w:r w:rsidR="005B1FED">
              <w:rPr>
                <w:rFonts w:hint="eastAsia"/>
                <w:szCs w:val="28"/>
                <w:lang w:val="en-AU"/>
              </w:rPr>
              <w:t xml:space="preserve"> </w:t>
            </w:r>
            <w:r w:rsidRPr="00433DB1">
              <w:rPr>
                <w:rFonts w:hint="eastAsia"/>
                <w:szCs w:val="28"/>
                <w:lang w:val="en-AU"/>
              </w:rPr>
              <w:t>on</w:t>
            </w:r>
            <w:r w:rsidR="005B1FED">
              <w:rPr>
                <w:rFonts w:hint="eastAsia"/>
                <w:szCs w:val="28"/>
                <w:lang w:val="en-AU"/>
              </w:rPr>
              <w:t xml:space="preserve"> </w:t>
            </w:r>
            <w:r w:rsidRPr="00433DB1">
              <w:rPr>
                <w:rFonts w:hint="eastAsia"/>
                <w:szCs w:val="28"/>
                <w:lang w:val="en-AU"/>
              </w:rPr>
              <w:t>microbial</w:t>
            </w:r>
            <w:r w:rsidR="005B1FED">
              <w:rPr>
                <w:rFonts w:hint="eastAsia"/>
                <w:szCs w:val="28"/>
                <w:lang w:val="en-AU"/>
              </w:rPr>
              <w:t xml:space="preserve"> </w:t>
            </w:r>
            <w:r w:rsidRPr="00433DB1">
              <w:rPr>
                <w:rFonts w:hint="eastAsia"/>
                <w:szCs w:val="28"/>
                <w:lang w:val="en-AU"/>
              </w:rPr>
              <w:t>lifestyle.</w:t>
            </w:r>
          </w:p>
          <w:p w14:paraId="611368A9" w14:textId="7538F6AF" w:rsidR="00CF68E0" w:rsidRPr="005C534D" w:rsidRDefault="00CF68E0" w:rsidP="0063397D">
            <w:pPr>
              <w:pStyle w:val="af1"/>
              <w:numPr>
                <w:ilvl w:val="0"/>
                <w:numId w:val="31"/>
              </w:numPr>
              <w:ind w:firstLineChars="0"/>
              <w:jc w:val="center"/>
              <w:rPr>
                <w:szCs w:val="28"/>
                <w:lang w:val="en-AU"/>
              </w:rPr>
            </w:pPr>
            <w:r w:rsidRPr="005C534D">
              <w:rPr>
                <w:rFonts w:hint="eastAsia"/>
                <w:szCs w:val="28"/>
                <w:lang w:val="en-AU"/>
              </w:rPr>
              <w:t>Cyanobacterial</w:t>
            </w:r>
            <w:r w:rsidR="005B1FED">
              <w:rPr>
                <w:rFonts w:hint="eastAsia"/>
                <w:szCs w:val="28"/>
                <w:lang w:val="en-AU"/>
              </w:rPr>
              <w:t xml:space="preserve"> </w:t>
            </w:r>
            <w:r w:rsidRPr="005C534D">
              <w:rPr>
                <w:rFonts w:hint="eastAsia"/>
                <w:szCs w:val="28"/>
                <w:lang w:val="en-AU"/>
              </w:rPr>
              <w:t>blooms</w:t>
            </w:r>
            <w:r w:rsidR="005B1FED">
              <w:rPr>
                <w:rFonts w:hint="eastAsia"/>
                <w:szCs w:val="28"/>
                <w:lang w:val="en-AU"/>
              </w:rPr>
              <w:t xml:space="preserve"> </w:t>
            </w:r>
            <w:r w:rsidRPr="005C534D">
              <w:rPr>
                <w:rFonts w:hint="eastAsia"/>
                <w:szCs w:val="28"/>
                <w:lang w:val="en-AU"/>
              </w:rPr>
              <w:t>exert</w:t>
            </w:r>
            <w:r w:rsidR="005B1FED">
              <w:rPr>
                <w:rFonts w:hint="eastAsia"/>
                <w:szCs w:val="28"/>
                <w:lang w:val="en-AU"/>
              </w:rPr>
              <w:t xml:space="preserve"> </w:t>
            </w:r>
            <w:r w:rsidRPr="005C534D">
              <w:rPr>
                <w:rFonts w:hint="eastAsia"/>
                <w:szCs w:val="28"/>
                <w:lang w:val="en-AU"/>
              </w:rPr>
              <w:t>a</w:t>
            </w:r>
            <w:r w:rsidR="005B1FED">
              <w:rPr>
                <w:rFonts w:hint="eastAsia"/>
                <w:szCs w:val="28"/>
                <w:lang w:val="en-AU"/>
              </w:rPr>
              <w:t xml:space="preserve"> </w:t>
            </w:r>
            <w:r w:rsidRPr="005C534D">
              <w:rPr>
                <w:rFonts w:hint="eastAsia"/>
                <w:szCs w:val="28"/>
                <w:lang w:val="en-AU"/>
              </w:rPr>
              <w:t>stronger</w:t>
            </w:r>
            <w:r w:rsidR="005B1FED">
              <w:rPr>
                <w:rFonts w:hint="eastAsia"/>
                <w:szCs w:val="28"/>
                <w:lang w:val="en-AU"/>
              </w:rPr>
              <w:t xml:space="preserve"> </w:t>
            </w:r>
            <w:r w:rsidRPr="005C534D">
              <w:rPr>
                <w:rFonts w:hint="eastAsia"/>
                <w:szCs w:val="28"/>
                <w:lang w:val="en-AU"/>
              </w:rPr>
              <w:t>influence</w:t>
            </w:r>
            <w:r w:rsidR="005B1FED">
              <w:rPr>
                <w:rFonts w:hint="eastAsia"/>
                <w:szCs w:val="28"/>
                <w:lang w:val="en-AU"/>
              </w:rPr>
              <w:t xml:space="preserve"> </w:t>
            </w:r>
            <w:r w:rsidRPr="005C534D">
              <w:rPr>
                <w:rFonts w:hint="eastAsia"/>
                <w:szCs w:val="28"/>
                <w:lang w:val="en-AU"/>
              </w:rPr>
              <w:t>on</w:t>
            </w:r>
            <w:r w:rsidR="005B1FED">
              <w:rPr>
                <w:rFonts w:hint="eastAsia"/>
                <w:szCs w:val="28"/>
                <w:lang w:val="en-AU"/>
              </w:rPr>
              <w:t xml:space="preserve"> </w:t>
            </w:r>
            <w:r w:rsidRPr="005C534D">
              <w:rPr>
                <w:rFonts w:hint="eastAsia"/>
                <w:szCs w:val="28"/>
                <w:lang w:val="en-AU"/>
              </w:rPr>
              <w:t>the</w:t>
            </w:r>
            <w:r w:rsidR="005B1FED">
              <w:rPr>
                <w:rFonts w:hint="eastAsia"/>
                <w:szCs w:val="28"/>
                <w:lang w:val="en-AU"/>
              </w:rPr>
              <w:t xml:space="preserve"> </w:t>
            </w:r>
            <w:r w:rsidRPr="005C534D">
              <w:rPr>
                <w:rFonts w:hint="eastAsia"/>
                <w:szCs w:val="28"/>
                <w:lang w:val="en-AU"/>
              </w:rPr>
              <w:t>composition</w:t>
            </w:r>
            <w:r w:rsidR="005B1FED">
              <w:rPr>
                <w:rFonts w:hint="eastAsia"/>
                <w:szCs w:val="28"/>
                <w:lang w:val="en-AU"/>
              </w:rPr>
              <w:t xml:space="preserve"> </w:t>
            </w:r>
            <w:r w:rsidRPr="005C534D">
              <w:rPr>
                <w:rFonts w:hint="eastAsia"/>
                <w:szCs w:val="28"/>
                <w:lang w:val="en-AU"/>
              </w:rPr>
              <w:t>of</w:t>
            </w:r>
            <w:r w:rsidR="005B1FED">
              <w:rPr>
                <w:rFonts w:hint="eastAsia"/>
                <w:szCs w:val="28"/>
                <w:lang w:val="en-AU"/>
              </w:rPr>
              <w:t xml:space="preserve"> </w:t>
            </w:r>
            <w:r w:rsidRPr="005C534D">
              <w:rPr>
                <w:rFonts w:hint="eastAsia"/>
                <w:szCs w:val="28"/>
                <w:lang w:val="en-AU"/>
              </w:rPr>
              <w:t>ARGs</w:t>
            </w:r>
            <w:r w:rsidR="005B1FED">
              <w:rPr>
                <w:rFonts w:hint="eastAsia"/>
                <w:szCs w:val="28"/>
                <w:lang w:val="en-AU"/>
              </w:rPr>
              <w:t xml:space="preserve"> </w:t>
            </w:r>
            <w:r w:rsidRPr="005C534D">
              <w:rPr>
                <w:rFonts w:hint="eastAsia"/>
                <w:szCs w:val="28"/>
                <w:lang w:val="en-AU"/>
              </w:rPr>
              <w:t>in</w:t>
            </w:r>
            <w:r w:rsidR="005B1FED">
              <w:rPr>
                <w:rFonts w:hint="eastAsia"/>
                <w:szCs w:val="28"/>
                <w:lang w:val="en-AU"/>
              </w:rPr>
              <w:t xml:space="preserve"> </w:t>
            </w:r>
            <w:r w:rsidRPr="005C534D">
              <w:rPr>
                <w:rFonts w:hint="eastAsia"/>
                <w:szCs w:val="28"/>
                <w:lang w:val="en-AU"/>
              </w:rPr>
              <w:t>particle-attached</w:t>
            </w:r>
            <w:r w:rsidR="005B1FED">
              <w:rPr>
                <w:rFonts w:hint="eastAsia"/>
                <w:szCs w:val="28"/>
                <w:lang w:val="en-AU"/>
              </w:rPr>
              <w:t xml:space="preserve"> </w:t>
            </w:r>
            <w:r w:rsidRPr="005C534D">
              <w:rPr>
                <w:rFonts w:hint="eastAsia"/>
                <w:szCs w:val="28"/>
                <w:lang w:val="en-AU"/>
              </w:rPr>
              <w:t>(PA)</w:t>
            </w:r>
            <w:r w:rsidR="005B1FED">
              <w:rPr>
                <w:rFonts w:hint="eastAsia"/>
                <w:szCs w:val="28"/>
                <w:lang w:val="en-AU"/>
              </w:rPr>
              <w:t xml:space="preserve"> </w:t>
            </w:r>
            <w:r w:rsidRPr="005C534D">
              <w:rPr>
                <w:rFonts w:hint="eastAsia"/>
                <w:szCs w:val="28"/>
                <w:lang w:val="en-AU"/>
              </w:rPr>
              <w:t>bacterial</w:t>
            </w:r>
            <w:r w:rsidR="005B1FED">
              <w:rPr>
                <w:rFonts w:hint="eastAsia"/>
                <w:szCs w:val="28"/>
                <w:lang w:val="en-AU"/>
              </w:rPr>
              <w:t xml:space="preserve"> </w:t>
            </w:r>
            <w:r w:rsidRPr="005C534D">
              <w:rPr>
                <w:rFonts w:hint="eastAsia"/>
                <w:szCs w:val="28"/>
                <w:lang w:val="en-AU"/>
              </w:rPr>
              <w:t>communities</w:t>
            </w:r>
            <w:r w:rsidR="005B1FED">
              <w:rPr>
                <w:rFonts w:hint="eastAsia"/>
                <w:szCs w:val="28"/>
                <w:lang w:val="en-AU"/>
              </w:rPr>
              <w:t xml:space="preserve"> </w:t>
            </w:r>
            <w:r w:rsidRPr="005C534D">
              <w:rPr>
                <w:rFonts w:hint="eastAsia"/>
                <w:szCs w:val="28"/>
                <w:lang w:val="en-AU"/>
              </w:rPr>
              <w:t>compared</w:t>
            </w:r>
            <w:r w:rsidR="005B1FED">
              <w:rPr>
                <w:rFonts w:hint="eastAsia"/>
                <w:szCs w:val="28"/>
                <w:lang w:val="en-AU"/>
              </w:rPr>
              <w:t xml:space="preserve"> </w:t>
            </w:r>
            <w:r w:rsidRPr="005C534D">
              <w:rPr>
                <w:rFonts w:hint="eastAsia"/>
                <w:szCs w:val="28"/>
                <w:lang w:val="en-AU"/>
              </w:rPr>
              <w:t>to</w:t>
            </w:r>
            <w:r w:rsidR="005B1FED">
              <w:rPr>
                <w:rFonts w:hint="eastAsia"/>
                <w:szCs w:val="28"/>
                <w:lang w:val="en-AU"/>
              </w:rPr>
              <w:t xml:space="preserve"> </w:t>
            </w:r>
            <w:r w:rsidRPr="005C534D">
              <w:rPr>
                <w:rFonts w:hint="eastAsia"/>
                <w:szCs w:val="28"/>
                <w:lang w:val="en-AU"/>
              </w:rPr>
              <w:t>free-living</w:t>
            </w:r>
            <w:r w:rsidR="005B1FED">
              <w:rPr>
                <w:rFonts w:hint="eastAsia"/>
                <w:szCs w:val="28"/>
                <w:lang w:val="en-AU"/>
              </w:rPr>
              <w:t xml:space="preserve"> </w:t>
            </w:r>
            <w:r w:rsidRPr="005C534D">
              <w:rPr>
                <w:rFonts w:hint="eastAsia"/>
                <w:szCs w:val="28"/>
                <w:lang w:val="en-AU"/>
              </w:rPr>
              <w:t>(FL)</w:t>
            </w:r>
            <w:r w:rsidR="005B1FED">
              <w:rPr>
                <w:rFonts w:hint="eastAsia"/>
                <w:szCs w:val="28"/>
                <w:lang w:val="en-AU"/>
              </w:rPr>
              <w:t xml:space="preserve"> </w:t>
            </w:r>
            <w:r w:rsidRPr="005C534D">
              <w:rPr>
                <w:rFonts w:hint="eastAsia"/>
                <w:szCs w:val="28"/>
                <w:lang w:val="en-AU"/>
              </w:rPr>
              <w:t>bacteria.</w:t>
            </w:r>
          </w:p>
        </w:tc>
      </w:tr>
      <w:tr w:rsidR="00CF68E0" w14:paraId="0C01B130" w14:textId="77777777" w:rsidTr="0063397D">
        <w:tc>
          <w:tcPr>
            <w:tcW w:w="3544" w:type="dxa"/>
            <w:vAlign w:val="center"/>
          </w:tcPr>
          <w:p w14:paraId="4A52C62E" w14:textId="11110B9E" w:rsidR="00CF68E0" w:rsidRPr="00961221" w:rsidRDefault="00CF68E0" w:rsidP="0063397D">
            <w:pPr>
              <w:widowControl/>
              <w:jc w:val="center"/>
              <w:rPr>
                <w:sz w:val="24"/>
                <w:szCs w:val="28"/>
                <w:lang w:val="en-AU"/>
              </w:rPr>
            </w:pPr>
            <w:r w:rsidRPr="00961221">
              <w:rPr>
                <w:sz w:val="24"/>
                <w:szCs w:val="28"/>
                <w:lang w:val="en-AU"/>
              </w:rPr>
              <w:t>Distribution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of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Antibiotic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Resistance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Genes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and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Their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Associations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with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Bacterial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Communities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and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Water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Quality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in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Freshwater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Lakes</w:t>
            </w:r>
          </w:p>
        </w:tc>
        <w:tc>
          <w:tcPr>
            <w:tcW w:w="3686" w:type="dxa"/>
            <w:vAlign w:val="center"/>
          </w:tcPr>
          <w:p w14:paraId="6489A73A" w14:textId="77777777" w:rsidR="00CF68E0" w:rsidRPr="00961221" w:rsidRDefault="00CF68E0" w:rsidP="0063397D">
            <w:pPr>
              <w:widowControl/>
              <w:jc w:val="center"/>
              <w:rPr>
                <w:i/>
                <w:iCs/>
                <w:sz w:val="24"/>
                <w:szCs w:val="28"/>
                <w:lang w:val="en-AU"/>
              </w:rPr>
            </w:pPr>
            <w:r w:rsidRPr="00961221">
              <w:rPr>
                <w:i/>
                <w:iCs/>
                <w:sz w:val="24"/>
                <w:szCs w:val="28"/>
                <w:lang w:val="en-AU"/>
              </w:rPr>
              <w:t>Cyanobacteria</w:t>
            </w:r>
          </w:p>
        </w:tc>
        <w:tc>
          <w:tcPr>
            <w:tcW w:w="2693" w:type="dxa"/>
            <w:vAlign w:val="center"/>
          </w:tcPr>
          <w:p w14:paraId="0FE15814" w14:textId="058CAAF9" w:rsidR="00CF68E0" w:rsidRPr="00961221" w:rsidRDefault="00CF68E0" w:rsidP="0063397D">
            <w:pPr>
              <w:widowControl/>
              <w:jc w:val="center"/>
              <w:rPr>
                <w:i/>
                <w:iCs/>
                <w:sz w:val="24"/>
                <w:szCs w:val="28"/>
                <w:lang w:val="en-AU"/>
              </w:rPr>
            </w:pPr>
            <w:r w:rsidRPr="00961221">
              <w:rPr>
                <w:i/>
                <w:iCs/>
                <w:sz w:val="24"/>
                <w:szCs w:val="28"/>
                <w:lang w:val="en-AU"/>
              </w:rPr>
              <w:t>Sulfonamides,</w:t>
            </w:r>
            <w:r w:rsidR="005B1FED">
              <w:rPr>
                <w:i/>
                <w:iCs/>
                <w:sz w:val="24"/>
                <w:szCs w:val="28"/>
                <w:lang w:val="en-AU"/>
              </w:rPr>
              <w:t xml:space="preserve"> </w:t>
            </w:r>
            <w:hyperlink r:id="rId25" w:tooltip="Learn more about tetracyclines from ScienceDirect's AI-generated Topic Pages" w:history="1">
              <w:r w:rsidRPr="00961221">
                <w:rPr>
                  <w:i/>
                  <w:iCs/>
                  <w:sz w:val="24"/>
                  <w:szCs w:val="28"/>
                  <w:lang w:val="en-AU"/>
                </w:rPr>
                <w:t>Tetracyclines</w:t>
              </w:r>
            </w:hyperlink>
            <w:r w:rsidRPr="00961221">
              <w:rPr>
                <w:i/>
                <w:iCs/>
                <w:sz w:val="24"/>
                <w:szCs w:val="28"/>
                <w:lang w:val="en-AU"/>
              </w:rPr>
              <w:t>,</w:t>
            </w:r>
            <w:r w:rsidR="005B1FED">
              <w:rPr>
                <w:i/>
                <w:iCs/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i/>
                <w:iCs/>
                <w:sz w:val="24"/>
                <w:szCs w:val="28"/>
                <w:lang w:val="en-AU"/>
              </w:rPr>
              <w:t>Vancomycin,</w:t>
            </w:r>
            <w:r w:rsidR="005B1FED">
              <w:rPr>
                <w:i/>
                <w:iCs/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i/>
                <w:iCs/>
                <w:sz w:val="24"/>
                <w:szCs w:val="28"/>
                <w:lang w:val="en-AU"/>
              </w:rPr>
              <w:t>Streptogramin</w:t>
            </w:r>
          </w:p>
        </w:tc>
        <w:tc>
          <w:tcPr>
            <w:tcW w:w="4531" w:type="dxa"/>
            <w:vAlign w:val="center"/>
          </w:tcPr>
          <w:p w14:paraId="52FCC258" w14:textId="4960F50C" w:rsidR="00CF68E0" w:rsidRPr="00433DB1" w:rsidRDefault="00CF68E0" w:rsidP="0063397D">
            <w:pPr>
              <w:pStyle w:val="af1"/>
              <w:numPr>
                <w:ilvl w:val="0"/>
                <w:numId w:val="32"/>
              </w:numPr>
              <w:ind w:firstLineChars="0"/>
              <w:jc w:val="center"/>
              <w:rPr>
                <w:szCs w:val="28"/>
                <w:lang w:val="en-AU"/>
              </w:rPr>
            </w:pPr>
            <w:r w:rsidRPr="00433DB1">
              <w:rPr>
                <w:rFonts w:hint="eastAsia"/>
                <w:szCs w:val="28"/>
                <w:lang w:val="en-AU"/>
              </w:rPr>
              <w:t>Cyanobacteria</w:t>
            </w:r>
            <w:r w:rsidR="005B1FED">
              <w:rPr>
                <w:rFonts w:hint="eastAsia"/>
                <w:szCs w:val="28"/>
                <w:lang w:val="en-AU"/>
              </w:rPr>
              <w:t xml:space="preserve"> </w:t>
            </w:r>
            <w:r w:rsidRPr="00433DB1">
              <w:rPr>
                <w:rFonts w:hint="eastAsia"/>
                <w:szCs w:val="28"/>
                <w:lang w:val="en-AU"/>
              </w:rPr>
              <w:t>are</w:t>
            </w:r>
            <w:r w:rsidR="005B1FED">
              <w:rPr>
                <w:rFonts w:hint="eastAsia"/>
                <w:szCs w:val="28"/>
                <w:lang w:val="en-AU"/>
              </w:rPr>
              <w:t xml:space="preserve"> </w:t>
            </w:r>
            <w:r w:rsidRPr="00433DB1">
              <w:rPr>
                <w:rFonts w:hint="eastAsia"/>
                <w:szCs w:val="28"/>
                <w:lang w:val="en-AU"/>
              </w:rPr>
              <w:t>negatively</w:t>
            </w:r>
            <w:r w:rsidR="005B1FED">
              <w:rPr>
                <w:rFonts w:hint="eastAsia"/>
                <w:szCs w:val="28"/>
                <w:lang w:val="en-AU"/>
              </w:rPr>
              <w:t xml:space="preserve"> </w:t>
            </w:r>
            <w:r w:rsidRPr="00433DB1">
              <w:rPr>
                <w:rFonts w:hint="eastAsia"/>
                <w:szCs w:val="28"/>
                <w:lang w:val="en-AU"/>
              </w:rPr>
              <w:t>correlated</w:t>
            </w:r>
            <w:r w:rsidR="005B1FED">
              <w:rPr>
                <w:rFonts w:hint="eastAsia"/>
                <w:szCs w:val="28"/>
                <w:lang w:val="en-AU"/>
              </w:rPr>
              <w:t xml:space="preserve"> </w:t>
            </w:r>
            <w:r w:rsidRPr="00433DB1">
              <w:rPr>
                <w:rFonts w:hint="eastAsia"/>
                <w:szCs w:val="28"/>
                <w:lang w:val="en-AU"/>
              </w:rPr>
              <w:t>with</w:t>
            </w:r>
            <w:r w:rsidR="005B1FED">
              <w:rPr>
                <w:rFonts w:hint="eastAsia"/>
                <w:szCs w:val="28"/>
                <w:lang w:val="en-AU"/>
              </w:rPr>
              <w:t xml:space="preserve"> </w:t>
            </w:r>
            <w:r w:rsidRPr="00433DB1">
              <w:rPr>
                <w:rFonts w:hint="eastAsia"/>
                <w:szCs w:val="28"/>
                <w:lang w:val="en-AU"/>
              </w:rPr>
              <w:t>the</w:t>
            </w:r>
            <w:r w:rsidR="005B1FED">
              <w:rPr>
                <w:rFonts w:hint="eastAsia"/>
                <w:i/>
                <w:iCs/>
                <w:szCs w:val="28"/>
                <w:lang w:val="en-AU"/>
              </w:rPr>
              <w:t xml:space="preserve"> </w:t>
            </w:r>
            <w:r w:rsidRPr="005C534D">
              <w:rPr>
                <w:rFonts w:hint="eastAsia"/>
                <w:i/>
                <w:iCs/>
                <w:szCs w:val="28"/>
                <w:lang w:val="en-AU"/>
              </w:rPr>
              <w:t>vanA</w:t>
            </w:r>
            <w:r w:rsidR="005B1FED">
              <w:rPr>
                <w:rFonts w:hint="eastAsia"/>
                <w:szCs w:val="28"/>
                <w:lang w:val="en-AU"/>
              </w:rPr>
              <w:t xml:space="preserve"> </w:t>
            </w:r>
            <w:r w:rsidRPr="00433DB1">
              <w:rPr>
                <w:rFonts w:hint="eastAsia"/>
                <w:szCs w:val="28"/>
                <w:lang w:val="en-AU"/>
              </w:rPr>
              <w:t>and</w:t>
            </w:r>
            <w:r w:rsidR="005B1FED">
              <w:rPr>
                <w:rFonts w:hint="eastAsia"/>
                <w:i/>
                <w:iCs/>
                <w:szCs w:val="28"/>
                <w:lang w:val="en-AU"/>
              </w:rPr>
              <w:t xml:space="preserve"> </w:t>
            </w:r>
            <w:r w:rsidRPr="005C534D">
              <w:rPr>
                <w:rFonts w:hint="eastAsia"/>
                <w:i/>
                <w:iCs/>
                <w:szCs w:val="28"/>
                <w:lang w:val="en-AU"/>
              </w:rPr>
              <w:t>vanR</w:t>
            </w:r>
            <w:r w:rsidR="005B1FED">
              <w:rPr>
                <w:rFonts w:hint="eastAsia"/>
                <w:szCs w:val="28"/>
                <w:lang w:val="en-AU"/>
              </w:rPr>
              <w:t xml:space="preserve"> </w:t>
            </w:r>
            <w:r w:rsidRPr="00433DB1">
              <w:rPr>
                <w:rFonts w:hint="eastAsia"/>
                <w:szCs w:val="28"/>
                <w:lang w:val="en-AU"/>
              </w:rPr>
              <w:t>genes.</w:t>
            </w:r>
          </w:p>
          <w:p w14:paraId="45B883F5" w14:textId="5DDD2521" w:rsidR="00CF68E0" w:rsidRPr="00433DB1" w:rsidRDefault="00CF68E0" w:rsidP="0063397D">
            <w:pPr>
              <w:pStyle w:val="af1"/>
              <w:numPr>
                <w:ilvl w:val="0"/>
                <w:numId w:val="32"/>
              </w:numPr>
              <w:ind w:firstLineChars="0"/>
              <w:jc w:val="center"/>
              <w:rPr>
                <w:szCs w:val="28"/>
                <w:lang w:val="en-AU"/>
              </w:rPr>
            </w:pPr>
            <w:r w:rsidRPr="00433DB1">
              <w:rPr>
                <w:rFonts w:hint="eastAsia"/>
                <w:szCs w:val="28"/>
                <w:lang w:val="en-AU"/>
              </w:rPr>
              <w:t>The</w:t>
            </w:r>
            <w:r w:rsidR="005B1FED">
              <w:rPr>
                <w:rFonts w:hint="eastAsia"/>
                <w:i/>
                <w:iCs/>
                <w:szCs w:val="28"/>
                <w:lang w:val="en-AU"/>
              </w:rPr>
              <w:t xml:space="preserve"> </w:t>
            </w:r>
            <w:r w:rsidRPr="005C534D">
              <w:rPr>
                <w:rFonts w:hint="eastAsia"/>
                <w:i/>
                <w:iCs/>
                <w:szCs w:val="28"/>
                <w:lang w:val="en-AU"/>
              </w:rPr>
              <w:t>tetG</w:t>
            </w:r>
            <w:r w:rsidR="005B1FED">
              <w:rPr>
                <w:rFonts w:hint="eastAsia"/>
                <w:szCs w:val="28"/>
                <w:lang w:val="en-AU"/>
              </w:rPr>
              <w:t xml:space="preserve"> </w:t>
            </w:r>
            <w:r w:rsidRPr="00433DB1">
              <w:rPr>
                <w:rFonts w:hint="eastAsia"/>
                <w:szCs w:val="28"/>
                <w:lang w:val="en-AU"/>
              </w:rPr>
              <w:t>gene</w:t>
            </w:r>
            <w:r w:rsidR="005B1FED">
              <w:rPr>
                <w:rFonts w:hint="eastAsia"/>
                <w:szCs w:val="28"/>
                <w:lang w:val="en-AU"/>
              </w:rPr>
              <w:t xml:space="preserve"> </w:t>
            </w:r>
            <w:r w:rsidRPr="00433DB1">
              <w:rPr>
                <w:rFonts w:hint="eastAsia"/>
                <w:szCs w:val="28"/>
                <w:lang w:val="en-AU"/>
              </w:rPr>
              <w:t>is</w:t>
            </w:r>
            <w:r w:rsidR="005B1FED">
              <w:rPr>
                <w:rFonts w:hint="eastAsia"/>
                <w:szCs w:val="28"/>
                <w:lang w:val="en-AU"/>
              </w:rPr>
              <w:t xml:space="preserve"> </w:t>
            </w:r>
            <w:r w:rsidRPr="00433DB1">
              <w:rPr>
                <w:rFonts w:hint="eastAsia"/>
                <w:szCs w:val="28"/>
                <w:lang w:val="en-AU"/>
              </w:rPr>
              <w:t>positively</w:t>
            </w:r>
            <w:r w:rsidR="005B1FED">
              <w:rPr>
                <w:rFonts w:hint="eastAsia"/>
                <w:szCs w:val="28"/>
                <w:lang w:val="en-AU"/>
              </w:rPr>
              <w:t xml:space="preserve"> </w:t>
            </w:r>
            <w:r w:rsidRPr="00433DB1">
              <w:rPr>
                <w:rFonts w:hint="eastAsia"/>
                <w:szCs w:val="28"/>
                <w:lang w:val="en-AU"/>
              </w:rPr>
              <w:t>correlated</w:t>
            </w:r>
            <w:r w:rsidR="005B1FED">
              <w:rPr>
                <w:rFonts w:hint="eastAsia"/>
                <w:szCs w:val="28"/>
                <w:lang w:val="en-AU"/>
              </w:rPr>
              <w:t xml:space="preserve"> </w:t>
            </w:r>
            <w:r w:rsidRPr="00433DB1">
              <w:rPr>
                <w:rFonts w:hint="eastAsia"/>
                <w:szCs w:val="28"/>
                <w:lang w:val="en-AU"/>
              </w:rPr>
              <w:t>with</w:t>
            </w:r>
            <w:r w:rsidR="005B1FED">
              <w:rPr>
                <w:rFonts w:hint="eastAsia"/>
                <w:szCs w:val="28"/>
                <w:lang w:val="en-AU"/>
              </w:rPr>
              <w:t xml:space="preserve"> </w:t>
            </w:r>
            <w:r w:rsidRPr="00433DB1">
              <w:rPr>
                <w:rFonts w:hint="eastAsia"/>
                <w:szCs w:val="28"/>
                <w:lang w:val="en-AU"/>
              </w:rPr>
              <w:t>cyanobacteria.</w:t>
            </w:r>
          </w:p>
          <w:p w14:paraId="52AB2D9D" w14:textId="2BC9FDE0" w:rsidR="00CF68E0" w:rsidRPr="00433DB1" w:rsidRDefault="00CF68E0" w:rsidP="0063397D">
            <w:pPr>
              <w:pStyle w:val="af1"/>
              <w:numPr>
                <w:ilvl w:val="0"/>
                <w:numId w:val="32"/>
              </w:numPr>
              <w:ind w:firstLineChars="0"/>
              <w:jc w:val="center"/>
              <w:rPr>
                <w:szCs w:val="28"/>
                <w:lang w:val="en-AU"/>
              </w:rPr>
            </w:pPr>
            <w:r w:rsidRPr="00433DB1">
              <w:rPr>
                <w:rFonts w:hint="eastAsia"/>
                <w:szCs w:val="28"/>
                <w:lang w:val="en-AU"/>
              </w:rPr>
              <w:t>The</w:t>
            </w:r>
            <w:r w:rsidR="005B1FED">
              <w:rPr>
                <w:rFonts w:hint="eastAsia"/>
                <w:szCs w:val="28"/>
                <w:lang w:val="en-AU"/>
              </w:rPr>
              <w:t xml:space="preserve"> </w:t>
            </w:r>
            <w:r w:rsidRPr="00433DB1">
              <w:rPr>
                <w:rFonts w:hint="eastAsia"/>
                <w:szCs w:val="28"/>
                <w:lang w:val="en-AU"/>
              </w:rPr>
              <w:t>interactions</w:t>
            </w:r>
            <w:r w:rsidR="005B1FED">
              <w:rPr>
                <w:rFonts w:hint="eastAsia"/>
                <w:szCs w:val="28"/>
                <w:lang w:val="en-AU"/>
              </w:rPr>
              <w:t xml:space="preserve"> </w:t>
            </w:r>
            <w:r w:rsidRPr="00433DB1">
              <w:rPr>
                <w:rFonts w:hint="eastAsia"/>
                <w:szCs w:val="28"/>
                <w:lang w:val="en-AU"/>
              </w:rPr>
              <w:t>between</w:t>
            </w:r>
            <w:r w:rsidR="005B1FED">
              <w:rPr>
                <w:rFonts w:hint="eastAsia"/>
                <w:szCs w:val="28"/>
                <w:lang w:val="en-AU"/>
              </w:rPr>
              <w:t xml:space="preserve"> </w:t>
            </w:r>
            <w:r w:rsidRPr="00433DB1">
              <w:rPr>
                <w:rFonts w:hint="eastAsia"/>
                <w:szCs w:val="28"/>
                <w:lang w:val="en-AU"/>
              </w:rPr>
              <w:t>cyanobacteria</w:t>
            </w:r>
            <w:r w:rsidR="005B1FED">
              <w:rPr>
                <w:rFonts w:hint="eastAsia"/>
                <w:szCs w:val="28"/>
                <w:lang w:val="en-AU"/>
              </w:rPr>
              <w:t xml:space="preserve"> </w:t>
            </w:r>
            <w:r w:rsidRPr="00433DB1">
              <w:rPr>
                <w:rFonts w:hint="eastAsia"/>
                <w:szCs w:val="28"/>
                <w:lang w:val="en-AU"/>
              </w:rPr>
              <w:lastRenderedPageBreak/>
              <w:t>and</w:t>
            </w:r>
            <w:r w:rsidR="005B1FED">
              <w:rPr>
                <w:rFonts w:hint="eastAsia"/>
                <w:szCs w:val="28"/>
                <w:lang w:val="en-AU"/>
              </w:rPr>
              <w:t xml:space="preserve"> </w:t>
            </w:r>
            <w:r w:rsidRPr="00433DB1">
              <w:rPr>
                <w:rFonts w:hint="eastAsia"/>
                <w:szCs w:val="28"/>
                <w:lang w:val="en-AU"/>
              </w:rPr>
              <w:t>ARGs</w:t>
            </w:r>
            <w:r w:rsidR="005B1FED">
              <w:rPr>
                <w:rFonts w:hint="eastAsia"/>
                <w:szCs w:val="28"/>
                <w:lang w:val="en-AU"/>
              </w:rPr>
              <w:t xml:space="preserve"> </w:t>
            </w:r>
            <w:r w:rsidRPr="00433DB1">
              <w:rPr>
                <w:rFonts w:hint="eastAsia"/>
                <w:szCs w:val="28"/>
                <w:lang w:val="en-AU"/>
              </w:rPr>
              <w:t>are</w:t>
            </w:r>
            <w:r w:rsidR="005B1FED">
              <w:rPr>
                <w:rFonts w:hint="eastAsia"/>
                <w:szCs w:val="28"/>
                <w:lang w:val="en-AU"/>
              </w:rPr>
              <w:t xml:space="preserve"> </w:t>
            </w:r>
            <w:r w:rsidRPr="00433DB1">
              <w:rPr>
                <w:rFonts w:hint="eastAsia"/>
                <w:szCs w:val="28"/>
                <w:lang w:val="en-AU"/>
              </w:rPr>
              <w:t>influenced</w:t>
            </w:r>
            <w:r w:rsidR="005B1FED">
              <w:rPr>
                <w:rFonts w:hint="eastAsia"/>
                <w:szCs w:val="28"/>
                <w:lang w:val="en-AU"/>
              </w:rPr>
              <w:t xml:space="preserve"> </w:t>
            </w:r>
            <w:r w:rsidRPr="00433DB1">
              <w:rPr>
                <w:rFonts w:hint="eastAsia"/>
                <w:szCs w:val="28"/>
                <w:lang w:val="en-AU"/>
              </w:rPr>
              <w:t>by</w:t>
            </w:r>
            <w:r w:rsidR="005B1FED">
              <w:rPr>
                <w:rFonts w:hint="eastAsia"/>
                <w:szCs w:val="28"/>
                <w:lang w:val="en-AU"/>
              </w:rPr>
              <w:t xml:space="preserve"> </w:t>
            </w:r>
            <w:r w:rsidRPr="00433DB1">
              <w:rPr>
                <w:rFonts w:hint="eastAsia"/>
                <w:szCs w:val="28"/>
                <w:lang w:val="en-AU"/>
              </w:rPr>
              <w:t>certain</w:t>
            </w:r>
            <w:r w:rsidR="005B1FED">
              <w:rPr>
                <w:rFonts w:hint="eastAsia"/>
                <w:szCs w:val="28"/>
                <w:lang w:val="en-AU"/>
              </w:rPr>
              <w:t xml:space="preserve"> </w:t>
            </w:r>
            <w:r w:rsidRPr="00433DB1">
              <w:rPr>
                <w:rFonts w:hint="eastAsia"/>
                <w:szCs w:val="28"/>
                <w:lang w:val="en-AU"/>
              </w:rPr>
              <w:t>physicochemical</w:t>
            </w:r>
            <w:r w:rsidR="005B1FED">
              <w:rPr>
                <w:rFonts w:hint="eastAsia"/>
                <w:szCs w:val="28"/>
                <w:lang w:val="en-AU"/>
              </w:rPr>
              <w:t xml:space="preserve"> </w:t>
            </w:r>
            <w:r w:rsidRPr="00433DB1">
              <w:rPr>
                <w:rFonts w:hint="eastAsia"/>
                <w:szCs w:val="28"/>
                <w:lang w:val="en-AU"/>
              </w:rPr>
              <w:t>factors</w:t>
            </w:r>
            <w:r w:rsidR="005B1FED">
              <w:rPr>
                <w:rFonts w:hint="eastAsia"/>
                <w:szCs w:val="28"/>
                <w:lang w:val="en-AU"/>
              </w:rPr>
              <w:t xml:space="preserve"> </w:t>
            </w:r>
            <w:r w:rsidRPr="00433DB1">
              <w:rPr>
                <w:rFonts w:hint="eastAsia"/>
                <w:szCs w:val="28"/>
                <w:lang w:val="en-AU"/>
              </w:rPr>
              <w:t>and</w:t>
            </w:r>
            <w:r w:rsidR="005B1FED">
              <w:rPr>
                <w:rFonts w:hint="eastAsia"/>
                <w:szCs w:val="28"/>
                <w:lang w:val="en-AU"/>
              </w:rPr>
              <w:t xml:space="preserve"> </w:t>
            </w:r>
            <w:r w:rsidRPr="00433DB1">
              <w:rPr>
                <w:rFonts w:hint="eastAsia"/>
                <w:szCs w:val="28"/>
                <w:lang w:val="en-AU"/>
              </w:rPr>
              <w:t>bacterial</w:t>
            </w:r>
            <w:r w:rsidR="005B1FED">
              <w:rPr>
                <w:rFonts w:hint="eastAsia"/>
                <w:szCs w:val="28"/>
                <w:lang w:val="en-AU"/>
              </w:rPr>
              <w:t xml:space="preserve"> </w:t>
            </w:r>
            <w:r w:rsidRPr="00433DB1">
              <w:rPr>
                <w:rFonts w:hint="eastAsia"/>
                <w:szCs w:val="28"/>
                <w:lang w:val="en-AU"/>
              </w:rPr>
              <w:t>community</w:t>
            </w:r>
            <w:r w:rsidR="005B1FED">
              <w:rPr>
                <w:rFonts w:hint="eastAsia"/>
                <w:szCs w:val="28"/>
                <w:lang w:val="en-AU"/>
              </w:rPr>
              <w:t xml:space="preserve"> </w:t>
            </w:r>
            <w:r w:rsidRPr="00433DB1">
              <w:rPr>
                <w:rFonts w:hint="eastAsia"/>
                <w:szCs w:val="28"/>
                <w:lang w:val="en-AU"/>
              </w:rPr>
              <w:t>composition.</w:t>
            </w:r>
          </w:p>
        </w:tc>
      </w:tr>
      <w:tr w:rsidR="00CF68E0" w14:paraId="275F383C" w14:textId="77777777" w:rsidTr="0063397D">
        <w:trPr>
          <w:trHeight w:val="2345"/>
        </w:trPr>
        <w:tc>
          <w:tcPr>
            <w:tcW w:w="3544" w:type="dxa"/>
            <w:vAlign w:val="center"/>
          </w:tcPr>
          <w:p w14:paraId="37F7270D" w14:textId="482AAAF2" w:rsidR="00CF68E0" w:rsidRPr="00961221" w:rsidRDefault="00CF68E0" w:rsidP="0063397D">
            <w:pPr>
              <w:widowControl/>
              <w:jc w:val="center"/>
              <w:rPr>
                <w:sz w:val="24"/>
                <w:szCs w:val="28"/>
                <w:lang w:val="en-AU"/>
              </w:rPr>
            </w:pPr>
            <w:r w:rsidRPr="00961221">
              <w:rPr>
                <w:sz w:val="24"/>
                <w:szCs w:val="28"/>
                <w:lang w:val="en-AU"/>
              </w:rPr>
              <w:lastRenderedPageBreak/>
              <w:t>Microbial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succession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and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enrichment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of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antibiotic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resistance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genes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during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algal-bacterial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biofilm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purification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of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aquaculture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wastewater</w:t>
            </w:r>
          </w:p>
        </w:tc>
        <w:tc>
          <w:tcPr>
            <w:tcW w:w="3686" w:type="dxa"/>
            <w:vAlign w:val="center"/>
          </w:tcPr>
          <w:p w14:paraId="1FA1E26F" w14:textId="77777777" w:rsidR="00CF68E0" w:rsidRPr="00961221" w:rsidRDefault="00CF68E0" w:rsidP="0063397D">
            <w:pPr>
              <w:widowControl/>
              <w:jc w:val="center"/>
              <w:rPr>
                <w:i/>
                <w:iCs/>
                <w:sz w:val="24"/>
                <w:szCs w:val="28"/>
                <w:lang w:val="en-AU"/>
              </w:rPr>
            </w:pPr>
            <w:r w:rsidRPr="00961221">
              <w:rPr>
                <w:i/>
                <w:iCs/>
                <w:sz w:val="24"/>
                <w:szCs w:val="28"/>
                <w:lang w:val="en-AU"/>
              </w:rPr>
              <w:t>Cyanobacteria</w:t>
            </w:r>
          </w:p>
        </w:tc>
        <w:tc>
          <w:tcPr>
            <w:tcW w:w="2693" w:type="dxa"/>
            <w:vAlign w:val="center"/>
          </w:tcPr>
          <w:p w14:paraId="20788575" w14:textId="7F4BC231" w:rsidR="00CF68E0" w:rsidRPr="00961221" w:rsidRDefault="00CF68E0" w:rsidP="0063397D">
            <w:pPr>
              <w:widowControl/>
              <w:jc w:val="center"/>
              <w:rPr>
                <w:i/>
                <w:iCs/>
                <w:sz w:val="24"/>
                <w:szCs w:val="28"/>
                <w:lang w:val="en-AU"/>
              </w:rPr>
            </w:pPr>
            <w:r w:rsidRPr="00961221">
              <w:rPr>
                <w:i/>
                <w:iCs/>
                <w:sz w:val="24"/>
                <w:szCs w:val="28"/>
                <w:lang w:val="en-AU"/>
              </w:rPr>
              <w:t>Multidrug,</w:t>
            </w:r>
            <w:r w:rsidR="005B1FED">
              <w:rPr>
                <w:i/>
                <w:iCs/>
                <w:sz w:val="24"/>
                <w:szCs w:val="28"/>
                <w:lang w:val="en-AU"/>
              </w:rPr>
              <w:t xml:space="preserve"> </w:t>
            </w:r>
            <w:hyperlink r:id="rId26" w:tooltip="Learn more about Bacitracin from ScienceDirect's AI-generated Topic Pages" w:history="1">
              <w:r w:rsidRPr="00961221">
                <w:rPr>
                  <w:i/>
                  <w:iCs/>
                  <w:sz w:val="24"/>
                  <w:szCs w:val="28"/>
                  <w:lang w:val="en-AU"/>
                </w:rPr>
                <w:t>Bacitracin</w:t>
              </w:r>
            </w:hyperlink>
            <w:r w:rsidRPr="00961221">
              <w:rPr>
                <w:i/>
                <w:iCs/>
                <w:sz w:val="24"/>
                <w:szCs w:val="28"/>
                <w:lang w:val="en-AU"/>
              </w:rPr>
              <w:t>,</w:t>
            </w:r>
            <w:r w:rsidR="005B1FED">
              <w:rPr>
                <w:i/>
                <w:iCs/>
                <w:sz w:val="24"/>
                <w:szCs w:val="28"/>
                <w:lang w:val="en-AU"/>
              </w:rPr>
              <w:t xml:space="preserve"> </w:t>
            </w:r>
            <w:hyperlink r:id="rId27" w:tooltip="Learn more about Aminoglycoside from ScienceDirect's AI-generated Topic Pages" w:history="1">
              <w:r w:rsidRPr="00961221">
                <w:rPr>
                  <w:i/>
                  <w:iCs/>
                  <w:sz w:val="24"/>
                  <w:szCs w:val="28"/>
                  <w:lang w:val="en-AU"/>
                </w:rPr>
                <w:t>Aminoglycoside</w:t>
              </w:r>
            </w:hyperlink>
            <w:r w:rsidRPr="00961221">
              <w:rPr>
                <w:i/>
                <w:iCs/>
                <w:sz w:val="24"/>
                <w:szCs w:val="28"/>
                <w:lang w:val="en-AU"/>
              </w:rPr>
              <w:t>,</w:t>
            </w:r>
            <w:r w:rsidR="005B1FED">
              <w:rPr>
                <w:i/>
                <w:iCs/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i/>
                <w:iCs/>
                <w:sz w:val="24"/>
                <w:szCs w:val="28"/>
                <w:lang w:val="en-AU"/>
              </w:rPr>
              <w:t>Glycopeptid</w:t>
            </w:r>
          </w:p>
        </w:tc>
        <w:tc>
          <w:tcPr>
            <w:tcW w:w="4531" w:type="dxa"/>
            <w:vAlign w:val="center"/>
          </w:tcPr>
          <w:p w14:paraId="4AA497C5" w14:textId="17BDCF78" w:rsidR="00CF68E0" w:rsidRPr="00961221" w:rsidRDefault="00CF68E0" w:rsidP="0063397D">
            <w:pPr>
              <w:pStyle w:val="af1"/>
              <w:numPr>
                <w:ilvl w:val="0"/>
                <w:numId w:val="33"/>
              </w:numPr>
              <w:ind w:firstLineChars="0"/>
              <w:jc w:val="center"/>
              <w:rPr>
                <w:szCs w:val="28"/>
                <w:lang w:val="en-AU"/>
              </w:rPr>
            </w:pPr>
            <w:r w:rsidRPr="00961221">
              <w:rPr>
                <w:szCs w:val="28"/>
                <w:lang w:val="en-AU"/>
              </w:rPr>
              <w:t>Cyanobacteria</w:t>
            </w:r>
            <w:r w:rsidR="005B1FED">
              <w:rPr>
                <w:szCs w:val="28"/>
                <w:lang w:val="en-AU"/>
              </w:rPr>
              <w:t xml:space="preserve"> </w:t>
            </w:r>
            <w:r w:rsidRPr="00961221">
              <w:rPr>
                <w:szCs w:val="28"/>
                <w:lang w:val="en-AU"/>
              </w:rPr>
              <w:t>are</w:t>
            </w:r>
            <w:r w:rsidR="005B1FED">
              <w:rPr>
                <w:szCs w:val="28"/>
                <w:lang w:val="en-AU"/>
              </w:rPr>
              <w:t xml:space="preserve"> </w:t>
            </w:r>
            <w:r w:rsidRPr="00961221">
              <w:rPr>
                <w:szCs w:val="28"/>
                <w:lang w:val="en-AU"/>
              </w:rPr>
              <w:t>potential</w:t>
            </w:r>
            <w:r w:rsidR="005B1FED">
              <w:rPr>
                <w:szCs w:val="28"/>
                <w:lang w:val="en-AU"/>
              </w:rPr>
              <w:t xml:space="preserve"> </w:t>
            </w:r>
            <w:r w:rsidRPr="00961221">
              <w:rPr>
                <w:szCs w:val="28"/>
                <w:lang w:val="en-AU"/>
              </w:rPr>
              <w:t>hosts</w:t>
            </w:r>
            <w:r w:rsidR="005B1FED">
              <w:rPr>
                <w:szCs w:val="28"/>
                <w:lang w:val="en-AU"/>
              </w:rPr>
              <w:t xml:space="preserve"> </w:t>
            </w:r>
            <w:r w:rsidRPr="00961221">
              <w:rPr>
                <w:szCs w:val="28"/>
                <w:lang w:val="en-AU"/>
              </w:rPr>
              <w:t>of</w:t>
            </w:r>
            <w:r w:rsidR="005B1FED">
              <w:rPr>
                <w:szCs w:val="28"/>
                <w:lang w:val="en-AU"/>
              </w:rPr>
              <w:t xml:space="preserve"> </w:t>
            </w:r>
            <w:r w:rsidRPr="00961221">
              <w:rPr>
                <w:szCs w:val="28"/>
                <w:lang w:val="en-AU"/>
              </w:rPr>
              <w:t>ARGs.</w:t>
            </w:r>
          </w:p>
        </w:tc>
      </w:tr>
      <w:tr w:rsidR="00CF68E0" w14:paraId="2A4277ED" w14:textId="77777777" w:rsidTr="0063397D">
        <w:trPr>
          <w:trHeight w:val="2549"/>
        </w:trPr>
        <w:tc>
          <w:tcPr>
            <w:tcW w:w="3544" w:type="dxa"/>
            <w:vAlign w:val="center"/>
          </w:tcPr>
          <w:p w14:paraId="0AFD1D35" w14:textId="3749E744" w:rsidR="00CF68E0" w:rsidRPr="00961221" w:rsidRDefault="00CF68E0" w:rsidP="0063397D">
            <w:pPr>
              <w:widowControl/>
              <w:jc w:val="center"/>
              <w:rPr>
                <w:sz w:val="24"/>
                <w:szCs w:val="28"/>
                <w:lang w:val="en-AU"/>
              </w:rPr>
            </w:pPr>
            <w:r w:rsidRPr="00961221">
              <w:rPr>
                <w:sz w:val="24"/>
                <w:szCs w:val="28"/>
                <w:lang w:val="en-AU"/>
              </w:rPr>
              <w:t>Prevalence,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source</w:t>
            </w:r>
            <w:r w:rsidR="005B1FED">
              <w:rPr>
                <w:sz w:val="24"/>
                <w:szCs w:val="28"/>
                <w:lang w:val="en-AU"/>
              </w:rPr>
              <w:t xml:space="preserve">, </w:t>
            </w:r>
            <w:r w:rsidRPr="00961221">
              <w:rPr>
                <w:sz w:val="24"/>
                <w:szCs w:val="28"/>
                <w:lang w:val="en-AU"/>
              </w:rPr>
              <w:t>and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risk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of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antibiotic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resistance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genes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in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the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sediments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of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Lake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Tai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(China)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deciphered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by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metagenomic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assembly: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A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comparison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with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other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global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lakes</w:t>
            </w:r>
          </w:p>
        </w:tc>
        <w:tc>
          <w:tcPr>
            <w:tcW w:w="3686" w:type="dxa"/>
            <w:vAlign w:val="center"/>
          </w:tcPr>
          <w:p w14:paraId="2B5631B4" w14:textId="77777777" w:rsidR="00CF68E0" w:rsidRPr="00961221" w:rsidRDefault="00CF68E0" w:rsidP="0063397D">
            <w:pPr>
              <w:widowControl/>
              <w:jc w:val="center"/>
              <w:rPr>
                <w:i/>
                <w:iCs/>
                <w:sz w:val="24"/>
                <w:szCs w:val="28"/>
                <w:lang w:val="en-AU"/>
              </w:rPr>
            </w:pPr>
            <w:r w:rsidRPr="00961221">
              <w:rPr>
                <w:i/>
                <w:iCs/>
                <w:sz w:val="24"/>
                <w:szCs w:val="28"/>
                <w:lang w:val="en-AU"/>
              </w:rPr>
              <w:t>Cyanobacteria</w:t>
            </w:r>
          </w:p>
          <w:p w14:paraId="24BD89C1" w14:textId="77777777" w:rsidR="00CF68E0" w:rsidRPr="00961221" w:rsidRDefault="00CF68E0" w:rsidP="0063397D">
            <w:pPr>
              <w:widowControl/>
              <w:jc w:val="center"/>
              <w:rPr>
                <w:i/>
                <w:iCs/>
                <w:sz w:val="24"/>
                <w:szCs w:val="28"/>
                <w:lang w:val="en-AU"/>
              </w:rPr>
            </w:pPr>
            <w:r w:rsidRPr="00961221">
              <w:rPr>
                <w:i/>
                <w:iCs/>
                <w:sz w:val="24"/>
                <w:szCs w:val="28"/>
                <w:lang w:val="en-AU"/>
              </w:rPr>
              <w:t>N=36</w:t>
            </w:r>
          </w:p>
        </w:tc>
        <w:tc>
          <w:tcPr>
            <w:tcW w:w="2693" w:type="dxa"/>
            <w:vAlign w:val="center"/>
          </w:tcPr>
          <w:p w14:paraId="165A6FE8" w14:textId="209B55E1" w:rsidR="00CF68E0" w:rsidRPr="00961221" w:rsidRDefault="00CF68E0" w:rsidP="0063397D">
            <w:pPr>
              <w:widowControl/>
              <w:jc w:val="center"/>
              <w:rPr>
                <w:i/>
                <w:iCs/>
                <w:sz w:val="24"/>
                <w:szCs w:val="28"/>
                <w:lang w:val="en-AU"/>
              </w:rPr>
            </w:pPr>
            <w:r w:rsidRPr="00961221">
              <w:rPr>
                <w:i/>
                <w:iCs/>
                <w:sz w:val="24"/>
                <w:szCs w:val="28"/>
                <w:lang w:val="en-AU"/>
              </w:rPr>
              <w:t>Multidrug,</w:t>
            </w:r>
            <w:r w:rsidR="005B1FED">
              <w:rPr>
                <w:i/>
                <w:iCs/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i/>
                <w:iCs/>
                <w:sz w:val="24"/>
                <w:szCs w:val="28"/>
                <w:lang w:val="en-AU"/>
              </w:rPr>
              <w:t>MLS,</w:t>
            </w:r>
            <w:r w:rsidR="005B1FED">
              <w:rPr>
                <w:i/>
                <w:iCs/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i/>
                <w:iCs/>
                <w:sz w:val="24"/>
                <w:szCs w:val="28"/>
                <w:lang w:val="en-AU"/>
              </w:rPr>
              <w:t>Bacitracin,</w:t>
            </w:r>
            <w:r w:rsidR="005B1FED">
              <w:rPr>
                <w:i/>
                <w:iCs/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i/>
                <w:iCs/>
                <w:sz w:val="24"/>
                <w:szCs w:val="28"/>
                <w:lang w:val="en-AU"/>
              </w:rPr>
              <w:t>Quinolone,</w:t>
            </w:r>
            <w:r w:rsidR="005B1FED">
              <w:rPr>
                <w:i/>
                <w:iCs/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i/>
                <w:iCs/>
                <w:sz w:val="24"/>
                <w:szCs w:val="28"/>
                <w:lang w:val="en-AU"/>
              </w:rPr>
              <w:t>Mupirocin,</w:t>
            </w:r>
            <w:r w:rsidR="005B1FED">
              <w:rPr>
                <w:i/>
                <w:iCs/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i/>
                <w:iCs/>
                <w:sz w:val="24"/>
                <w:szCs w:val="28"/>
                <w:lang w:val="en-AU"/>
              </w:rPr>
              <w:t>Trimethoprim</w:t>
            </w:r>
          </w:p>
        </w:tc>
        <w:tc>
          <w:tcPr>
            <w:tcW w:w="4531" w:type="dxa"/>
            <w:vAlign w:val="center"/>
          </w:tcPr>
          <w:p w14:paraId="2683D300" w14:textId="683CD709" w:rsidR="00CF68E0" w:rsidRPr="00961221" w:rsidRDefault="00CF68E0" w:rsidP="0063397D">
            <w:pPr>
              <w:pStyle w:val="af1"/>
              <w:numPr>
                <w:ilvl w:val="0"/>
                <w:numId w:val="34"/>
              </w:numPr>
              <w:ind w:firstLineChars="0"/>
              <w:jc w:val="center"/>
              <w:rPr>
                <w:szCs w:val="28"/>
                <w:lang w:val="en-AU"/>
              </w:rPr>
            </w:pPr>
            <w:r w:rsidRPr="00433DB1">
              <w:rPr>
                <w:rFonts w:hint="eastAsia"/>
                <w:szCs w:val="28"/>
                <w:lang w:val="en-AU"/>
              </w:rPr>
              <w:t>No</w:t>
            </w:r>
            <w:r w:rsidR="005B1FED">
              <w:rPr>
                <w:rFonts w:hint="eastAsia"/>
                <w:szCs w:val="28"/>
                <w:lang w:val="en-AU"/>
              </w:rPr>
              <w:t xml:space="preserve"> </w:t>
            </w:r>
            <w:r w:rsidRPr="00433DB1">
              <w:rPr>
                <w:rFonts w:hint="eastAsia"/>
                <w:szCs w:val="28"/>
                <w:lang w:val="en-AU"/>
              </w:rPr>
              <w:t>specific</w:t>
            </w:r>
            <w:r w:rsidR="005B1FED">
              <w:rPr>
                <w:rFonts w:hint="eastAsia"/>
                <w:szCs w:val="28"/>
                <w:lang w:val="en-AU"/>
              </w:rPr>
              <w:t xml:space="preserve"> </w:t>
            </w:r>
            <w:r w:rsidRPr="00433DB1">
              <w:rPr>
                <w:rFonts w:hint="eastAsia"/>
                <w:szCs w:val="28"/>
                <w:lang w:val="en-AU"/>
              </w:rPr>
              <w:t>conclusions</w:t>
            </w:r>
            <w:r w:rsidR="005B1FED">
              <w:rPr>
                <w:rFonts w:hint="eastAsia"/>
                <w:szCs w:val="28"/>
                <w:lang w:val="en-AU"/>
              </w:rPr>
              <w:t xml:space="preserve"> </w:t>
            </w:r>
            <w:r w:rsidRPr="00433DB1">
              <w:rPr>
                <w:rFonts w:hint="eastAsia"/>
                <w:szCs w:val="28"/>
                <w:lang w:val="en-AU"/>
              </w:rPr>
              <w:t>were</w:t>
            </w:r>
            <w:r w:rsidR="005B1FED">
              <w:rPr>
                <w:rFonts w:hint="eastAsia"/>
                <w:szCs w:val="28"/>
                <w:lang w:val="en-AU"/>
              </w:rPr>
              <w:t xml:space="preserve"> </w:t>
            </w:r>
            <w:r w:rsidRPr="00433DB1">
              <w:rPr>
                <w:rFonts w:hint="eastAsia"/>
                <w:szCs w:val="28"/>
                <w:lang w:val="en-AU"/>
              </w:rPr>
              <w:t>provided</w:t>
            </w:r>
            <w:r w:rsidR="005B1FED">
              <w:rPr>
                <w:rFonts w:hint="eastAsia"/>
                <w:szCs w:val="28"/>
                <w:lang w:val="en-AU"/>
              </w:rPr>
              <w:t xml:space="preserve"> </w:t>
            </w:r>
            <w:r w:rsidRPr="00433DB1">
              <w:rPr>
                <w:rFonts w:hint="eastAsia"/>
                <w:szCs w:val="28"/>
                <w:lang w:val="en-AU"/>
              </w:rPr>
              <w:t>regarding</w:t>
            </w:r>
            <w:r w:rsidR="005B1FED">
              <w:rPr>
                <w:rFonts w:hint="eastAsia"/>
                <w:szCs w:val="28"/>
                <w:lang w:val="en-AU"/>
              </w:rPr>
              <w:t xml:space="preserve"> </w:t>
            </w:r>
            <w:r w:rsidRPr="00433DB1">
              <w:rPr>
                <w:rFonts w:hint="eastAsia"/>
                <w:szCs w:val="28"/>
                <w:lang w:val="en-AU"/>
              </w:rPr>
              <w:t>the</w:t>
            </w:r>
            <w:r w:rsidR="005B1FED">
              <w:rPr>
                <w:rFonts w:hint="eastAsia"/>
                <w:szCs w:val="28"/>
                <w:lang w:val="en-AU"/>
              </w:rPr>
              <w:t xml:space="preserve"> </w:t>
            </w:r>
            <w:r w:rsidRPr="00433DB1">
              <w:rPr>
                <w:rFonts w:hint="eastAsia"/>
                <w:szCs w:val="28"/>
                <w:lang w:val="en-AU"/>
              </w:rPr>
              <w:t>interactions</w:t>
            </w:r>
            <w:r w:rsidR="005B1FED">
              <w:rPr>
                <w:rFonts w:hint="eastAsia"/>
                <w:szCs w:val="28"/>
                <w:lang w:val="en-AU"/>
              </w:rPr>
              <w:t xml:space="preserve"> </w:t>
            </w:r>
            <w:r w:rsidRPr="00433DB1">
              <w:rPr>
                <w:rFonts w:hint="eastAsia"/>
                <w:szCs w:val="28"/>
                <w:lang w:val="en-AU"/>
              </w:rPr>
              <w:t>between</w:t>
            </w:r>
            <w:r w:rsidR="005B1FED">
              <w:rPr>
                <w:rFonts w:hint="eastAsia"/>
                <w:szCs w:val="28"/>
                <w:lang w:val="en-AU"/>
              </w:rPr>
              <w:t xml:space="preserve"> </w:t>
            </w:r>
            <w:r w:rsidRPr="00433DB1">
              <w:rPr>
                <w:rFonts w:hint="eastAsia"/>
                <w:szCs w:val="28"/>
                <w:lang w:val="en-AU"/>
              </w:rPr>
              <w:t>cyanobacteria</w:t>
            </w:r>
            <w:r w:rsidR="005B1FED">
              <w:rPr>
                <w:rFonts w:hint="eastAsia"/>
                <w:szCs w:val="28"/>
                <w:lang w:val="en-AU"/>
              </w:rPr>
              <w:t xml:space="preserve"> </w:t>
            </w:r>
            <w:r w:rsidRPr="00433DB1">
              <w:rPr>
                <w:rFonts w:hint="eastAsia"/>
                <w:szCs w:val="28"/>
                <w:lang w:val="en-AU"/>
              </w:rPr>
              <w:t>and</w:t>
            </w:r>
            <w:r w:rsidR="005B1FED">
              <w:rPr>
                <w:rFonts w:hint="eastAsia"/>
                <w:szCs w:val="28"/>
                <w:lang w:val="en-AU"/>
              </w:rPr>
              <w:t xml:space="preserve"> </w:t>
            </w:r>
            <w:r w:rsidRPr="00433DB1">
              <w:rPr>
                <w:rFonts w:hint="eastAsia"/>
                <w:szCs w:val="28"/>
                <w:lang w:val="en-AU"/>
              </w:rPr>
              <w:t>ARGs</w:t>
            </w:r>
            <w:r>
              <w:rPr>
                <w:rFonts w:hint="eastAsia"/>
                <w:szCs w:val="28"/>
                <w:lang w:val="en-AU"/>
              </w:rPr>
              <w:t>.</w:t>
            </w:r>
          </w:p>
        </w:tc>
      </w:tr>
      <w:tr w:rsidR="00CF68E0" w14:paraId="5524062E" w14:textId="77777777" w:rsidTr="0063397D">
        <w:tc>
          <w:tcPr>
            <w:tcW w:w="3544" w:type="dxa"/>
            <w:vAlign w:val="center"/>
          </w:tcPr>
          <w:p w14:paraId="52FF792B" w14:textId="62E5D964" w:rsidR="00CF68E0" w:rsidRPr="00961221" w:rsidRDefault="00CF68E0" w:rsidP="0063397D">
            <w:pPr>
              <w:widowControl/>
              <w:jc w:val="center"/>
              <w:rPr>
                <w:sz w:val="24"/>
                <w:szCs w:val="28"/>
                <w:lang w:val="en-AU"/>
              </w:rPr>
            </w:pPr>
            <w:r w:rsidRPr="00961221">
              <w:rPr>
                <w:sz w:val="24"/>
                <w:szCs w:val="28"/>
                <w:lang w:val="en-AU"/>
              </w:rPr>
              <w:t>Antibiotic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resistance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genes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and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microcystins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in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a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drinking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water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treatment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plant</w:t>
            </w:r>
          </w:p>
        </w:tc>
        <w:tc>
          <w:tcPr>
            <w:tcW w:w="3686" w:type="dxa"/>
            <w:vAlign w:val="center"/>
          </w:tcPr>
          <w:p w14:paraId="2DD837B2" w14:textId="59F8A4BC" w:rsidR="00CF68E0" w:rsidRPr="00433DB1" w:rsidRDefault="00CF68E0" w:rsidP="0063397D">
            <w:pPr>
              <w:widowControl/>
              <w:jc w:val="center"/>
              <w:rPr>
                <w:i/>
                <w:iCs/>
                <w:sz w:val="24"/>
                <w:szCs w:val="28"/>
                <w:lang w:val="en-AU"/>
              </w:rPr>
            </w:pPr>
            <w:r w:rsidRPr="00433DB1">
              <w:rPr>
                <w:i/>
                <w:iCs/>
                <w:sz w:val="24"/>
                <w:szCs w:val="28"/>
              </w:rPr>
              <w:t>Microcystins</w:t>
            </w:r>
            <w:r w:rsidR="005B1FED">
              <w:rPr>
                <w:i/>
                <w:iCs/>
                <w:sz w:val="24"/>
                <w:szCs w:val="28"/>
              </w:rPr>
              <w:t xml:space="preserve"> </w:t>
            </w:r>
            <w:r w:rsidRPr="00433DB1">
              <w:rPr>
                <w:i/>
                <w:iCs/>
                <w:sz w:val="24"/>
                <w:szCs w:val="28"/>
              </w:rPr>
              <w:t>(MCs)</w:t>
            </w:r>
          </w:p>
        </w:tc>
        <w:tc>
          <w:tcPr>
            <w:tcW w:w="2693" w:type="dxa"/>
            <w:vAlign w:val="center"/>
          </w:tcPr>
          <w:p w14:paraId="5ADD6FAB" w14:textId="27896748" w:rsidR="00CF68E0" w:rsidRPr="00961221" w:rsidRDefault="00CF68E0" w:rsidP="0063397D">
            <w:pPr>
              <w:widowControl/>
              <w:jc w:val="center"/>
              <w:rPr>
                <w:i/>
                <w:iCs/>
                <w:sz w:val="24"/>
                <w:szCs w:val="28"/>
                <w:lang w:val="en-AU"/>
              </w:rPr>
            </w:pPr>
            <w:r w:rsidRPr="00961221">
              <w:rPr>
                <w:i/>
                <w:iCs/>
                <w:sz w:val="24"/>
                <w:szCs w:val="28"/>
                <w:lang w:val="en-AU"/>
              </w:rPr>
              <w:t>β-lactam,</w:t>
            </w:r>
            <w:r w:rsidR="005B1FED">
              <w:rPr>
                <w:i/>
                <w:iCs/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i/>
                <w:iCs/>
                <w:sz w:val="24"/>
                <w:szCs w:val="28"/>
                <w:lang w:val="en-AU"/>
              </w:rPr>
              <w:t>Sulfonamide,</w:t>
            </w:r>
            <w:r w:rsidR="005B1FED">
              <w:rPr>
                <w:i/>
                <w:iCs/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i/>
                <w:iCs/>
                <w:sz w:val="24"/>
                <w:szCs w:val="28"/>
                <w:lang w:val="en-AU"/>
              </w:rPr>
              <w:t>MLS</w:t>
            </w:r>
          </w:p>
        </w:tc>
        <w:tc>
          <w:tcPr>
            <w:tcW w:w="4531" w:type="dxa"/>
            <w:vAlign w:val="center"/>
          </w:tcPr>
          <w:p w14:paraId="7C11E250" w14:textId="4312D4D1" w:rsidR="00CF68E0" w:rsidRPr="005C534D" w:rsidRDefault="00CF68E0" w:rsidP="0063397D">
            <w:pPr>
              <w:pStyle w:val="af1"/>
              <w:numPr>
                <w:ilvl w:val="0"/>
                <w:numId w:val="35"/>
              </w:numPr>
              <w:ind w:firstLineChars="0"/>
              <w:jc w:val="center"/>
              <w:rPr>
                <w:szCs w:val="28"/>
                <w:lang w:val="en-AU"/>
              </w:rPr>
            </w:pPr>
            <w:r w:rsidRPr="00433DB1">
              <w:rPr>
                <w:szCs w:val="28"/>
                <w:lang w:val="en-AU"/>
              </w:rPr>
              <w:t>MCs</w:t>
            </w:r>
            <w:r w:rsidR="005B1FED">
              <w:rPr>
                <w:szCs w:val="28"/>
                <w:lang w:val="en-AU"/>
              </w:rPr>
              <w:t xml:space="preserve"> </w:t>
            </w:r>
            <w:r w:rsidRPr="00433DB1">
              <w:rPr>
                <w:szCs w:val="28"/>
                <w:lang w:val="en-AU"/>
              </w:rPr>
              <w:t>can</w:t>
            </w:r>
            <w:r w:rsidR="005B1FED">
              <w:rPr>
                <w:szCs w:val="28"/>
                <w:lang w:val="en-AU"/>
              </w:rPr>
              <w:t xml:space="preserve"> </w:t>
            </w:r>
            <w:r w:rsidRPr="00433DB1">
              <w:rPr>
                <w:szCs w:val="28"/>
                <w:lang w:val="en-AU"/>
              </w:rPr>
              <w:t>facilitate</w:t>
            </w:r>
            <w:r w:rsidR="005B1FED">
              <w:rPr>
                <w:szCs w:val="28"/>
                <w:lang w:val="en-AU"/>
              </w:rPr>
              <w:t xml:space="preserve"> </w:t>
            </w:r>
            <w:r w:rsidRPr="00433DB1">
              <w:rPr>
                <w:szCs w:val="28"/>
                <w:lang w:val="en-AU"/>
              </w:rPr>
              <w:t>the</w:t>
            </w:r>
            <w:r w:rsidR="005B1FED">
              <w:rPr>
                <w:szCs w:val="28"/>
                <w:lang w:val="en-AU"/>
              </w:rPr>
              <w:t xml:space="preserve"> </w:t>
            </w:r>
            <w:r w:rsidRPr="00433DB1">
              <w:rPr>
                <w:szCs w:val="28"/>
                <w:lang w:val="en-AU"/>
              </w:rPr>
              <w:t>dissemination</w:t>
            </w:r>
            <w:r w:rsidR="005B1FED">
              <w:rPr>
                <w:szCs w:val="28"/>
                <w:lang w:val="en-AU"/>
              </w:rPr>
              <w:t xml:space="preserve"> </w:t>
            </w:r>
            <w:r w:rsidRPr="00433DB1">
              <w:rPr>
                <w:szCs w:val="28"/>
                <w:lang w:val="en-AU"/>
              </w:rPr>
              <w:t>of</w:t>
            </w:r>
            <w:r w:rsidR="005B1FED">
              <w:rPr>
                <w:szCs w:val="28"/>
                <w:lang w:val="en-AU"/>
              </w:rPr>
              <w:t xml:space="preserve"> </w:t>
            </w:r>
            <w:r w:rsidRPr="00433DB1">
              <w:rPr>
                <w:szCs w:val="28"/>
                <w:lang w:val="en-AU"/>
              </w:rPr>
              <w:t>ARGs.</w:t>
            </w:r>
          </w:p>
        </w:tc>
      </w:tr>
      <w:tr w:rsidR="00CF68E0" w14:paraId="50A0AFA8" w14:textId="77777777" w:rsidTr="0063397D">
        <w:trPr>
          <w:trHeight w:val="854"/>
        </w:trPr>
        <w:tc>
          <w:tcPr>
            <w:tcW w:w="3544" w:type="dxa"/>
            <w:vAlign w:val="center"/>
          </w:tcPr>
          <w:p w14:paraId="620DFAEF" w14:textId="0DA4AD06" w:rsidR="00CF68E0" w:rsidRPr="00961221" w:rsidRDefault="00CF68E0" w:rsidP="0063397D">
            <w:pPr>
              <w:widowControl/>
              <w:jc w:val="center"/>
              <w:rPr>
                <w:sz w:val="24"/>
                <w:szCs w:val="28"/>
                <w:lang w:val="en-AU"/>
              </w:rPr>
            </w:pPr>
            <w:r w:rsidRPr="00961221">
              <w:rPr>
                <w:sz w:val="24"/>
                <w:szCs w:val="28"/>
                <w:lang w:val="en-AU"/>
              </w:rPr>
              <w:t>Beyond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cyanotoxins: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increased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Legionella,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antibiotic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resistance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genes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in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western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Lake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Erie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water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lastRenderedPageBreak/>
              <w:t>and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disinfection-byproducts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in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their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finished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water</w:t>
            </w:r>
          </w:p>
        </w:tc>
        <w:tc>
          <w:tcPr>
            <w:tcW w:w="3686" w:type="dxa"/>
            <w:vAlign w:val="center"/>
          </w:tcPr>
          <w:p w14:paraId="4D609610" w14:textId="77777777" w:rsidR="00CF68E0" w:rsidRPr="00961221" w:rsidRDefault="00CF68E0" w:rsidP="0063397D">
            <w:pPr>
              <w:widowControl/>
              <w:jc w:val="center"/>
              <w:rPr>
                <w:i/>
                <w:iCs/>
                <w:sz w:val="24"/>
                <w:szCs w:val="28"/>
                <w:lang w:val="en-AU"/>
              </w:rPr>
            </w:pPr>
            <w:r w:rsidRPr="00961221">
              <w:rPr>
                <w:i/>
                <w:iCs/>
                <w:sz w:val="24"/>
                <w:szCs w:val="28"/>
                <w:lang w:val="en-AU"/>
              </w:rPr>
              <w:lastRenderedPageBreak/>
              <w:t>Microcystis</w:t>
            </w:r>
          </w:p>
        </w:tc>
        <w:tc>
          <w:tcPr>
            <w:tcW w:w="2693" w:type="dxa"/>
            <w:vAlign w:val="center"/>
          </w:tcPr>
          <w:p w14:paraId="0D69CB97" w14:textId="3ED1A7FA" w:rsidR="00CF68E0" w:rsidRPr="00961221" w:rsidRDefault="00CF68E0" w:rsidP="0063397D">
            <w:pPr>
              <w:widowControl/>
              <w:jc w:val="center"/>
              <w:rPr>
                <w:i/>
                <w:iCs/>
                <w:sz w:val="24"/>
                <w:szCs w:val="28"/>
                <w:lang w:val="en-AU"/>
              </w:rPr>
            </w:pPr>
            <w:r w:rsidRPr="00961221">
              <w:rPr>
                <w:i/>
                <w:iCs/>
                <w:sz w:val="24"/>
                <w:szCs w:val="28"/>
                <w:lang w:val="en-AU"/>
              </w:rPr>
              <w:t>Sulfonamide,</w:t>
            </w:r>
            <w:r w:rsidR="005B1FED">
              <w:rPr>
                <w:i/>
                <w:iCs/>
                <w:sz w:val="24"/>
                <w:szCs w:val="28"/>
                <w:lang w:val="en-AU"/>
              </w:rPr>
              <w:t xml:space="preserve"> </w:t>
            </w:r>
            <w:hyperlink r:id="rId28" w:tooltip="Learn more about tetracyclines from ScienceDirect's AI-generated Topic Pages" w:history="1">
              <w:r w:rsidRPr="00961221">
                <w:rPr>
                  <w:i/>
                  <w:iCs/>
                  <w:sz w:val="24"/>
                  <w:szCs w:val="28"/>
                  <w:lang w:val="en-AU"/>
                </w:rPr>
                <w:t>Tetracycline</w:t>
              </w:r>
            </w:hyperlink>
            <w:r w:rsidRPr="00961221">
              <w:rPr>
                <w:i/>
                <w:iCs/>
                <w:sz w:val="24"/>
                <w:szCs w:val="28"/>
                <w:lang w:val="en-AU"/>
              </w:rPr>
              <w:t>,</w:t>
            </w:r>
            <w:r w:rsidR="005B1FED">
              <w:rPr>
                <w:i/>
                <w:iCs/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i/>
                <w:iCs/>
                <w:sz w:val="24"/>
                <w:szCs w:val="28"/>
                <w:lang w:val="en-AU"/>
              </w:rPr>
              <w:t>Carbapenem</w:t>
            </w:r>
          </w:p>
        </w:tc>
        <w:tc>
          <w:tcPr>
            <w:tcW w:w="4531" w:type="dxa"/>
            <w:vAlign w:val="center"/>
          </w:tcPr>
          <w:p w14:paraId="2EB42949" w14:textId="41A3C34A" w:rsidR="00CF68E0" w:rsidRPr="00961221" w:rsidRDefault="00CF68E0" w:rsidP="0063397D">
            <w:pPr>
              <w:pStyle w:val="af1"/>
              <w:numPr>
                <w:ilvl w:val="0"/>
                <w:numId w:val="36"/>
              </w:numPr>
              <w:ind w:firstLineChars="0"/>
              <w:jc w:val="center"/>
              <w:rPr>
                <w:szCs w:val="28"/>
                <w:lang w:val="en-AU"/>
              </w:rPr>
            </w:pPr>
            <w:r w:rsidRPr="00961221">
              <w:rPr>
                <w:szCs w:val="28"/>
                <w:lang w:val="en-AU"/>
              </w:rPr>
              <w:t>Abundance</w:t>
            </w:r>
            <w:r w:rsidR="005B1FED">
              <w:rPr>
                <w:szCs w:val="28"/>
                <w:lang w:val="en-AU"/>
              </w:rPr>
              <w:t xml:space="preserve"> </w:t>
            </w:r>
            <w:r w:rsidRPr="00961221">
              <w:rPr>
                <w:szCs w:val="28"/>
                <w:lang w:val="en-AU"/>
              </w:rPr>
              <w:t>of</w:t>
            </w:r>
            <w:r w:rsidR="005B1FED">
              <w:rPr>
                <w:szCs w:val="28"/>
                <w:lang w:val="en-AU"/>
              </w:rPr>
              <w:t xml:space="preserve"> </w:t>
            </w:r>
            <w:r w:rsidRPr="00961221">
              <w:rPr>
                <w:szCs w:val="28"/>
                <w:lang w:val="en-AU"/>
              </w:rPr>
              <w:t>ARGs</w:t>
            </w:r>
            <w:r w:rsidR="005B1FED">
              <w:rPr>
                <w:szCs w:val="28"/>
                <w:lang w:val="en-AU"/>
              </w:rPr>
              <w:t xml:space="preserve"> </w:t>
            </w:r>
            <w:r w:rsidRPr="00961221">
              <w:rPr>
                <w:szCs w:val="28"/>
                <w:lang w:val="en-AU"/>
              </w:rPr>
              <w:t>(</w:t>
            </w:r>
            <w:r w:rsidRPr="005C534D">
              <w:rPr>
                <w:i/>
                <w:iCs/>
                <w:szCs w:val="28"/>
                <w:lang w:val="en-AU"/>
              </w:rPr>
              <w:t>tetQ</w:t>
            </w:r>
            <w:r w:rsidR="005B1FED">
              <w:rPr>
                <w:szCs w:val="28"/>
                <w:lang w:val="en-AU"/>
              </w:rPr>
              <w:t xml:space="preserve"> </w:t>
            </w:r>
            <w:r w:rsidRPr="00961221">
              <w:rPr>
                <w:szCs w:val="28"/>
                <w:lang w:val="en-AU"/>
              </w:rPr>
              <w:t>and</w:t>
            </w:r>
            <w:r w:rsidR="005B1FED">
              <w:rPr>
                <w:szCs w:val="28"/>
                <w:lang w:val="en-AU"/>
              </w:rPr>
              <w:t xml:space="preserve"> </w:t>
            </w:r>
            <w:r w:rsidRPr="005C534D">
              <w:rPr>
                <w:i/>
                <w:iCs/>
                <w:szCs w:val="28"/>
                <w:lang w:val="en-AU"/>
              </w:rPr>
              <w:t>sul1</w:t>
            </w:r>
            <w:r w:rsidRPr="00961221">
              <w:rPr>
                <w:szCs w:val="28"/>
                <w:lang w:val="en-AU"/>
              </w:rPr>
              <w:t>)</w:t>
            </w:r>
            <w:r w:rsidR="005B1FED">
              <w:rPr>
                <w:szCs w:val="28"/>
                <w:lang w:val="en-AU"/>
              </w:rPr>
              <w:t xml:space="preserve"> </w:t>
            </w:r>
            <w:r w:rsidRPr="00961221">
              <w:rPr>
                <w:szCs w:val="28"/>
                <w:lang w:val="en-AU"/>
              </w:rPr>
              <w:t>and</w:t>
            </w:r>
            <w:r w:rsidR="005B1FED">
              <w:rPr>
                <w:szCs w:val="28"/>
                <w:lang w:val="en-AU"/>
              </w:rPr>
              <w:t xml:space="preserve"> </w:t>
            </w:r>
            <w:r w:rsidRPr="00961221">
              <w:rPr>
                <w:szCs w:val="28"/>
                <w:lang w:val="en-AU"/>
              </w:rPr>
              <w:t>mobile</w:t>
            </w:r>
            <w:r w:rsidR="005B1FED">
              <w:rPr>
                <w:szCs w:val="28"/>
                <w:lang w:val="en-AU"/>
              </w:rPr>
              <w:t xml:space="preserve"> </w:t>
            </w:r>
            <w:r w:rsidRPr="00961221">
              <w:rPr>
                <w:szCs w:val="28"/>
                <w:lang w:val="en-AU"/>
              </w:rPr>
              <w:t>genetic</w:t>
            </w:r>
            <w:r w:rsidR="005B1FED">
              <w:rPr>
                <w:szCs w:val="28"/>
                <w:lang w:val="en-AU"/>
              </w:rPr>
              <w:t xml:space="preserve"> </w:t>
            </w:r>
            <w:r w:rsidRPr="00961221">
              <w:rPr>
                <w:szCs w:val="28"/>
                <w:lang w:val="en-AU"/>
              </w:rPr>
              <w:t>elements</w:t>
            </w:r>
            <w:r w:rsidR="005B1FED">
              <w:rPr>
                <w:szCs w:val="28"/>
                <w:lang w:val="en-AU"/>
              </w:rPr>
              <w:t xml:space="preserve"> </w:t>
            </w:r>
            <w:r w:rsidRPr="00961221">
              <w:rPr>
                <w:szCs w:val="28"/>
                <w:lang w:val="en-AU"/>
              </w:rPr>
              <w:t>(MGEs)</w:t>
            </w:r>
            <w:r w:rsidR="005B1FED">
              <w:rPr>
                <w:szCs w:val="28"/>
                <w:lang w:val="en-AU"/>
              </w:rPr>
              <w:t xml:space="preserve"> </w:t>
            </w:r>
            <w:r w:rsidRPr="00961221">
              <w:rPr>
                <w:szCs w:val="28"/>
                <w:lang w:val="en-AU"/>
              </w:rPr>
              <w:t>w</w:t>
            </w:r>
            <w:r w:rsidR="005B1FED">
              <w:rPr>
                <w:szCs w:val="28"/>
                <w:lang w:val="en-AU"/>
              </w:rPr>
              <w:t xml:space="preserve">as </w:t>
            </w:r>
            <w:r w:rsidRPr="00961221">
              <w:rPr>
                <w:szCs w:val="28"/>
                <w:lang w:val="en-AU"/>
              </w:rPr>
              <w:t>also</w:t>
            </w:r>
            <w:r w:rsidR="005B1FED">
              <w:rPr>
                <w:szCs w:val="28"/>
                <w:lang w:val="en-AU"/>
              </w:rPr>
              <w:t xml:space="preserve"> </w:t>
            </w:r>
            <w:r w:rsidRPr="00961221">
              <w:rPr>
                <w:szCs w:val="28"/>
                <w:lang w:val="en-AU"/>
              </w:rPr>
              <w:t>significantly</w:t>
            </w:r>
            <w:r w:rsidR="005B1FED">
              <w:rPr>
                <w:szCs w:val="28"/>
                <w:lang w:val="en-AU"/>
              </w:rPr>
              <w:t xml:space="preserve"> </w:t>
            </w:r>
            <w:r w:rsidRPr="00961221">
              <w:rPr>
                <w:szCs w:val="28"/>
                <w:lang w:val="en-AU"/>
              </w:rPr>
              <w:t>higher</w:t>
            </w:r>
            <w:r w:rsidR="005B1FED">
              <w:rPr>
                <w:szCs w:val="28"/>
                <w:lang w:val="en-AU"/>
              </w:rPr>
              <w:t xml:space="preserve"> </w:t>
            </w:r>
            <w:r w:rsidRPr="00961221">
              <w:rPr>
                <w:szCs w:val="28"/>
                <w:lang w:val="en-AU"/>
              </w:rPr>
              <w:t>at</w:t>
            </w:r>
            <w:r w:rsidR="005B1FED">
              <w:rPr>
                <w:szCs w:val="28"/>
                <w:lang w:val="en-AU"/>
              </w:rPr>
              <w:t xml:space="preserve"> </w:t>
            </w:r>
            <w:r w:rsidRPr="00961221">
              <w:rPr>
                <w:szCs w:val="28"/>
                <w:lang w:val="en-AU"/>
              </w:rPr>
              <w:t>the</w:t>
            </w:r>
            <w:r w:rsidR="005B1FED">
              <w:rPr>
                <w:szCs w:val="28"/>
                <w:lang w:val="en-AU"/>
              </w:rPr>
              <w:t xml:space="preserve"> </w:t>
            </w:r>
            <w:r w:rsidRPr="00961221">
              <w:rPr>
                <w:szCs w:val="28"/>
                <w:lang w:val="en-AU"/>
              </w:rPr>
              <w:t>bloom</w:t>
            </w:r>
            <w:r w:rsidR="005B1FED">
              <w:rPr>
                <w:szCs w:val="28"/>
                <w:lang w:val="en-AU"/>
              </w:rPr>
              <w:t xml:space="preserve"> </w:t>
            </w:r>
            <w:r w:rsidRPr="00961221">
              <w:rPr>
                <w:szCs w:val="28"/>
                <w:lang w:val="en-AU"/>
              </w:rPr>
              <w:lastRenderedPageBreak/>
              <w:t>site.</w:t>
            </w:r>
          </w:p>
        </w:tc>
      </w:tr>
      <w:tr w:rsidR="00CF68E0" w14:paraId="3106E8CE" w14:textId="77777777" w:rsidTr="0063397D">
        <w:trPr>
          <w:trHeight w:val="2412"/>
        </w:trPr>
        <w:tc>
          <w:tcPr>
            <w:tcW w:w="3544" w:type="dxa"/>
            <w:vAlign w:val="center"/>
          </w:tcPr>
          <w:p w14:paraId="3F7FAD94" w14:textId="20268FA3" w:rsidR="00CF68E0" w:rsidRPr="00961221" w:rsidRDefault="00CF68E0" w:rsidP="0063397D">
            <w:pPr>
              <w:widowControl/>
              <w:jc w:val="center"/>
              <w:rPr>
                <w:sz w:val="24"/>
                <w:szCs w:val="28"/>
                <w:lang w:val="en-AU"/>
              </w:rPr>
            </w:pPr>
            <w:r w:rsidRPr="00961221">
              <w:rPr>
                <w:sz w:val="24"/>
                <w:szCs w:val="28"/>
                <w:lang w:val="en-AU"/>
              </w:rPr>
              <w:lastRenderedPageBreak/>
              <w:t>Mutual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impacts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and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interactions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of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antibiotic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resistance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genes,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microcystin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synthetase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genes,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graphene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oxide,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and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Microcystis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aeruginosa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in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synthetic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wastewater</w:t>
            </w:r>
          </w:p>
        </w:tc>
        <w:tc>
          <w:tcPr>
            <w:tcW w:w="3686" w:type="dxa"/>
            <w:vAlign w:val="center"/>
          </w:tcPr>
          <w:p w14:paraId="2032CFAC" w14:textId="77777777" w:rsidR="00CF68E0" w:rsidRPr="00961221" w:rsidRDefault="00CF68E0" w:rsidP="0063397D">
            <w:pPr>
              <w:widowControl/>
              <w:jc w:val="center"/>
              <w:rPr>
                <w:i/>
                <w:iCs/>
                <w:sz w:val="24"/>
                <w:szCs w:val="28"/>
                <w:lang w:val="en-AU"/>
              </w:rPr>
            </w:pPr>
            <w:r w:rsidRPr="00961221">
              <w:rPr>
                <w:i/>
                <w:iCs/>
                <w:sz w:val="24"/>
                <w:szCs w:val="28"/>
                <w:lang w:val="en-AU"/>
              </w:rPr>
              <w:t>Microcystis</w:t>
            </w:r>
          </w:p>
        </w:tc>
        <w:tc>
          <w:tcPr>
            <w:tcW w:w="2693" w:type="dxa"/>
            <w:vAlign w:val="center"/>
          </w:tcPr>
          <w:p w14:paraId="5855C935" w14:textId="64256180" w:rsidR="00CF68E0" w:rsidRPr="00961221" w:rsidRDefault="00CF68E0" w:rsidP="0063397D">
            <w:pPr>
              <w:widowControl/>
              <w:jc w:val="center"/>
              <w:rPr>
                <w:i/>
                <w:iCs/>
                <w:sz w:val="24"/>
                <w:szCs w:val="28"/>
                <w:lang w:val="en-AU"/>
              </w:rPr>
            </w:pPr>
            <w:r w:rsidRPr="00961221">
              <w:rPr>
                <w:i/>
                <w:iCs/>
                <w:sz w:val="24"/>
                <w:szCs w:val="28"/>
                <w:lang w:val="en-AU"/>
              </w:rPr>
              <w:t>Sulfonamide,</w:t>
            </w:r>
            <w:r w:rsidR="005B1FED">
              <w:rPr>
                <w:i/>
                <w:iCs/>
                <w:sz w:val="24"/>
                <w:szCs w:val="28"/>
                <w:lang w:val="en-AU"/>
              </w:rPr>
              <w:t xml:space="preserve"> </w:t>
            </w:r>
            <w:hyperlink r:id="rId29" w:tooltip="Learn more about tetracyclines from ScienceDirect's AI-generated Topic Pages" w:history="1">
              <w:r w:rsidRPr="00961221">
                <w:rPr>
                  <w:i/>
                  <w:iCs/>
                  <w:sz w:val="24"/>
                  <w:szCs w:val="28"/>
                  <w:lang w:val="en-AU"/>
                </w:rPr>
                <w:t>Tetracycline</w:t>
              </w:r>
            </w:hyperlink>
          </w:p>
        </w:tc>
        <w:tc>
          <w:tcPr>
            <w:tcW w:w="4531" w:type="dxa"/>
            <w:vAlign w:val="center"/>
          </w:tcPr>
          <w:p w14:paraId="6E14DA48" w14:textId="74B8BA41" w:rsidR="00CF68E0" w:rsidRPr="005C534D" w:rsidRDefault="00CF68E0" w:rsidP="0063397D">
            <w:pPr>
              <w:pStyle w:val="af1"/>
              <w:numPr>
                <w:ilvl w:val="0"/>
                <w:numId w:val="37"/>
              </w:numPr>
              <w:ind w:firstLineChars="0"/>
              <w:jc w:val="center"/>
              <w:rPr>
                <w:szCs w:val="28"/>
                <w:lang w:val="en-AU"/>
              </w:rPr>
            </w:pPr>
            <w:r w:rsidRPr="00433DB1">
              <w:rPr>
                <w:szCs w:val="28"/>
                <w:lang w:val="en-AU"/>
              </w:rPr>
              <w:t>Graphene</w:t>
            </w:r>
            <w:r w:rsidR="005B1FED">
              <w:rPr>
                <w:szCs w:val="28"/>
                <w:lang w:val="en-AU"/>
              </w:rPr>
              <w:t xml:space="preserve"> </w:t>
            </w:r>
            <w:r w:rsidRPr="00433DB1">
              <w:rPr>
                <w:szCs w:val="28"/>
                <w:lang w:val="en-AU"/>
              </w:rPr>
              <w:t>oxide</w:t>
            </w:r>
            <w:r w:rsidR="005B1FED">
              <w:rPr>
                <w:szCs w:val="28"/>
                <w:lang w:val="en-AU"/>
              </w:rPr>
              <w:t xml:space="preserve"> </w:t>
            </w:r>
            <w:r w:rsidRPr="00433DB1">
              <w:rPr>
                <w:szCs w:val="28"/>
                <w:lang w:val="en-AU"/>
              </w:rPr>
              <w:t>(GO)</w:t>
            </w:r>
            <w:r w:rsidR="005B1FED">
              <w:rPr>
                <w:szCs w:val="28"/>
                <w:lang w:val="en-AU"/>
              </w:rPr>
              <w:t xml:space="preserve"> </w:t>
            </w:r>
            <w:r w:rsidRPr="00433DB1">
              <w:rPr>
                <w:szCs w:val="28"/>
                <w:lang w:val="en-AU"/>
              </w:rPr>
              <w:t>affects</w:t>
            </w:r>
            <w:r w:rsidR="005B1FED">
              <w:rPr>
                <w:szCs w:val="28"/>
                <w:lang w:val="en-AU"/>
              </w:rPr>
              <w:t xml:space="preserve"> </w:t>
            </w:r>
            <w:r w:rsidRPr="00433DB1">
              <w:rPr>
                <w:szCs w:val="28"/>
                <w:lang w:val="en-AU"/>
              </w:rPr>
              <w:t>the</w:t>
            </w:r>
            <w:r w:rsidR="005B1FED">
              <w:rPr>
                <w:szCs w:val="28"/>
                <w:lang w:val="en-AU"/>
              </w:rPr>
              <w:t xml:space="preserve"> </w:t>
            </w:r>
            <w:r w:rsidRPr="00433DB1">
              <w:rPr>
                <w:szCs w:val="28"/>
                <w:lang w:val="en-AU"/>
              </w:rPr>
              <w:t>abundance</w:t>
            </w:r>
            <w:r w:rsidR="005B1FED">
              <w:rPr>
                <w:szCs w:val="28"/>
                <w:lang w:val="en-AU"/>
              </w:rPr>
              <w:t xml:space="preserve"> </w:t>
            </w:r>
            <w:r w:rsidRPr="00433DB1">
              <w:rPr>
                <w:szCs w:val="28"/>
                <w:lang w:val="en-AU"/>
              </w:rPr>
              <w:t>of</w:t>
            </w:r>
            <w:r w:rsidR="005B1FED">
              <w:rPr>
                <w:szCs w:val="28"/>
                <w:lang w:val="en-AU"/>
              </w:rPr>
              <w:t xml:space="preserve"> </w:t>
            </w:r>
            <w:r w:rsidRPr="00433DB1">
              <w:rPr>
                <w:i/>
                <w:iCs/>
                <w:szCs w:val="28"/>
                <w:lang w:val="en-AU"/>
              </w:rPr>
              <w:t>Microcystis</w:t>
            </w:r>
            <w:r w:rsidR="005B1FED">
              <w:rPr>
                <w:szCs w:val="28"/>
                <w:lang w:val="en-AU"/>
              </w:rPr>
              <w:t xml:space="preserve"> </w:t>
            </w:r>
            <w:r w:rsidRPr="00433DB1">
              <w:rPr>
                <w:szCs w:val="28"/>
                <w:lang w:val="en-AU"/>
              </w:rPr>
              <w:t>and</w:t>
            </w:r>
            <w:r w:rsidR="005B1FED">
              <w:rPr>
                <w:szCs w:val="28"/>
                <w:lang w:val="en-AU"/>
              </w:rPr>
              <w:t xml:space="preserve"> </w:t>
            </w:r>
            <w:r w:rsidRPr="00433DB1">
              <w:rPr>
                <w:szCs w:val="28"/>
                <w:lang w:val="en-AU"/>
              </w:rPr>
              <w:t>ARGs;</w:t>
            </w:r>
            <w:r w:rsidR="005B1FED">
              <w:rPr>
                <w:szCs w:val="28"/>
                <w:lang w:val="en-AU"/>
              </w:rPr>
              <w:t xml:space="preserve"> </w:t>
            </w:r>
            <w:r w:rsidRPr="00433DB1">
              <w:rPr>
                <w:szCs w:val="28"/>
                <w:lang w:val="en-AU"/>
              </w:rPr>
              <w:t>its</w:t>
            </w:r>
            <w:r w:rsidR="005B1FED">
              <w:rPr>
                <w:szCs w:val="28"/>
                <w:lang w:val="en-AU"/>
              </w:rPr>
              <w:t xml:space="preserve"> </w:t>
            </w:r>
            <w:r w:rsidRPr="00433DB1">
              <w:rPr>
                <w:szCs w:val="28"/>
                <w:lang w:val="en-AU"/>
              </w:rPr>
              <w:t>presence</w:t>
            </w:r>
            <w:r w:rsidR="005B1FED">
              <w:rPr>
                <w:szCs w:val="28"/>
                <w:lang w:val="en-AU"/>
              </w:rPr>
              <w:t xml:space="preserve"> within algal cells influences ARG abundance, thereby promoting their </w:t>
            </w:r>
            <w:r w:rsidRPr="00433DB1">
              <w:rPr>
                <w:szCs w:val="28"/>
                <w:lang w:val="en-AU"/>
              </w:rPr>
              <w:t>dissemination.</w:t>
            </w:r>
          </w:p>
        </w:tc>
      </w:tr>
      <w:tr w:rsidR="00CF68E0" w14:paraId="5E3B721D" w14:textId="77777777" w:rsidTr="0063397D">
        <w:tc>
          <w:tcPr>
            <w:tcW w:w="3544" w:type="dxa"/>
            <w:vAlign w:val="center"/>
          </w:tcPr>
          <w:p w14:paraId="711DE8FF" w14:textId="397B00BB" w:rsidR="00CF68E0" w:rsidRPr="00961221" w:rsidRDefault="00CF68E0" w:rsidP="0063397D">
            <w:pPr>
              <w:widowControl/>
              <w:jc w:val="center"/>
              <w:rPr>
                <w:sz w:val="24"/>
                <w:szCs w:val="28"/>
                <w:lang w:val="en-AU"/>
              </w:rPr>
            </w:pPr>
            <w:r w:rsidRPr="00961221">
              <w:rPr>
                <w:sz w:val="24"/>
                <w:szCs w:val="28"/>
                <w:lang w:val="en-AU"/>
              </w:rPr>
              <w:t>Antibiotic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resistance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genes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in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integrated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surface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ice,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cryoconite,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and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glacier-fed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stream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in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a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mountain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glacier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in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Central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Asia</w:t>
            </w:r>
          </w:p>
        </w:tc>
        <w:tc>
          <w:tcPr>
            <w:tcW w:w="3686" w:type="dxa"/>
            <w:vAlign w:val="center"/>
          </w:tcPr>
          <w:p w14:paraId="23806763" w14:textId="77777777" w:rsidR="00CF68E0" w:rsidRPr="00961221" w:rsidRDefault="00CF68E0" w:rsidP="0063397D">
            <w:pPr>
              <w:widowControl/>
              <w:jc w:val="center"/>
              <w:rPr>
                <w:i/>
                <w:iCs/>
                <w:sz w:val="24"/>
                <w:szCs w:val="28"/>
                <w:lang w:val="en-AU"/>
              </w:rPr>
            </w:pPr>
            <w:r w:rsidRPr="00961221">
              <w:rPr>
                <w:i/>
                <w:iCs/>
                <w:sz w:val="24"/>
                <w:szCs w:val="28"/>
                <w:lang w:val="en-AU"/>
              </w:rPr>
              <w:t>Phormidesmis</w:t>
            </w:r>
          </w:p>
        </w:tc>
        <w:tc>
          <w:tcPr>
            <w:tcW w:w="2693" w:type="dxa"/>
            <w:vAlign w:val="center"/>
          </w:tcPr>
          <w:p w14:paraId="100B1869" w14:textId="0E82D02A" w:rsidR="00CF68E0" w:rsidRPr="00961221" w:rsidRDefault="00CF68E0" w:rsidP="0063397D">
            <w:pPr>
              <w:widowControl/>
              <w:jc w:val="center"/>
              <w:rPr>
                <w:i/>
                <w:iCs/>
                <w:sz w:val="24"/>
                <w:szCs w:val="28"/>
                <w:lang w:val="en-AU"/>
              </w:rPr>
            </w:pPr>
            <w:r w:rsidRPr="00961221">
              <w:rPr>
                <w:i/>
                <w:iCs/>
                <w:sz w:val="24"/>
                <w:szCs w:val="28"/>
                <w:lang w:val="en-AU"/>
              </w:rPr>
              <w:t>β-lactam,</w:t>
            </w:r>
            <w:r w:rsidR="005B1FED">
              <w:rPr>
                <w:i/>
                <w:iCs/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i/>
                <w:iCs/>
                <w:sz w:val="24"/>
                <w:szCs w:val="28"/>
                <w:lang w:val="en-AU"/>
              </w:rPr>
              <w:t>Multidrug,</w:t>
            </w:r>
            <w:r w:rsidR="005B1FED">
              <w:rPr>
                <w:i/>
                <w:iCs/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i/>
                <w:iCs/>
                <w:sz w:val="24"/>
                <w:szCs w:val="28"/>
                <w:lang w:val="en-AU"/>
              </w:rPr>
              <w:t>Glycopeptide,</w:t>
            </w:r>
            <w:r w:rsidR="005B1FED">
              <w:rPr>
                <w:i/>
                <w:iCs/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i/>
                <w:iCs/>
                <w:sz w:val="24"/>
                <w:szCs w:val="28"/>
                <w:lang w:val="en-AU"/>
              </w:rPr>
              <w:t>and</w:t>
            </w:r>
            <w:r w:rsidR="005B1FED">
              <w:rPr>
                <w:i/>
                <w:iCs/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i/>
                <w:iCs/>
                <w:sz w:val="24"/>
                <w:szCs w:val="28"/>
                <w:lang w:val="en-AU"/>
              </w:rPr>
              <w:t>MLS</w:t>
            </w:r>
          </w:p>
        </w:tc>
        <w:tc>
          <w:tcPr>
            <w:tcW w:w="4531" w:type="dxa"/>
            <w:vAlign w:val="center"/>
          </w:tcPr>
          <w:p w14:paraId="14B426A6" w14:textId="259A560C" w:rsidR="00CF68E0" w:rsidRPr="00961221" w:rsidRDefault="00CF68E0" w:rsidP="0063397D">
            <w:pPr>
              <w:pStyle w:val="af1"/>
              <w:numPr>
                <w:ilvl w:val="0"/>
                <w:numId w:val="38"/>
              </w:numPr>
              <w:ind w:firstLineChars="0"/>
              <w:jc w:val="center"/>
              <w:rPr>
                <w:szCs w:val="28"/>
                <w:lang w:val="en-AU"/>
              </w:rPr>
            </w:pPr>
            <w:r w:rsidRPr="00961221">
              <w:rPr>
                <w:szCs w:val="28"/>
                <w:lang w:val="en-AU"/>
              </w:rPr>
              <w:t>Cyanobacteria</w:t>
            </w:r>
            <w:r w:rsidR="005B1FED">
              <w:rPr>
                <w:szCs w:val="28"/>
                <w:lang w:val="en-AU"/>
              </w:rPr>
              <w:t xml:space="preserve"> </w:t>
            </w:r>
            <w:r w:rsidRPr="00961221">
              <w:rPr>
                <w:szCs w:val="28"/>
                <w:lang w:val="en-AU"/>
              </w:rPr>
              <w:t>are</w:t>
            </w:r>
            <w:r w:rsidR="005B1FED">
              <w:rPr>
                <w:szCs w:val="28"/>
                <w:lang w:val="en-AU"/>
              </w:rPr>
              <w:t xml:space="preserve"> </w:t>
            </w:r>
            <w:r w:rsidRPr="00961221">
              <w:rPr>
                <w:szCs w:val="28"/>
                <w:lang w:val="en-AU"/>
              </w:rPr>
              <w:t>potential</w:t>
            </w:r>
            <w:r w:rsidR="005B1FED">
              <w:rPr>
                <w:szCs w:val="28"/>
                <w:lang w:val="en-AU"/>
              </w:rPr>
              <w:t xml:space="preserve"> </w:t>
            </w:r>
            <w:r w:rsidRPr="00961221">
              <w:rPr>
                <w:szCs w:val="28"/>
                <w:lang w:val="en-AU"/>
              </w:rPr>
              <w:t>hosts</w:t>
            </w:r>
            <w:r w:rsidR="005B1FED">
              <w:rPr>
                <w:szCs w:val="28"/>
                <w:lang w:val="en-AU"/>
              </w:rPr>
              <w:t xml:space="preserve"> </w:t>
            </w:r>
            <w:r w:rsidRPr="00961221">
              <w:rPr>
                <w:szCs w:val="28"/>
                <w:lang w:val="en-AU"/>
              </w:rPr>
              <w:t>of</w:t>
            </w:r>
            <w:r w:rsidR="005B1FED">
              <w:rPr>
                <w:szCs w:val="28"/>
                <w:lang w:val="en-AU"/>
              </w:rPr>
              <w:t xml:space="preserve"> </w:t>
            </w:r>
            <w:r w:rsidRPr="00961221">
              <w:rPr>
                <w:szCs w:val="28"/>
                <w:lang w:val="en-AU"/>
              </w:rPr>
              <w:t>ARGs.</w:t>
            </w:r>
          </w:p>
        </w:tc>
      </w:tr>
      <w:tr w:rsidR="00CF68E0" w14:paraId="45F38C32" w14:textId="77777777" w:rsidTr="0063397D">
        <w:tc>
          <w:tcPr>
            <w:tcW w:w="3544" w:type="dxa"/>
            <w:vAlign w:val="center"/>
          </w:tcPr>
          <w:p w14:paraId="2995AB23" w14:textId="7B524728" w:rsidR="00CF68E0" w:rsidRPr="00961221" w:rsidRDefault="00CF68E0" w:rsidP="0063397D">
            <w:pPr>
              <w:widowControl/>
              <w:jc w:val="center"/>
              <w:rPr>
                <w:sz w:val="24"/>
                <w:szCs w:val="28"/>
                <w:lang w:val="en-AU"/>
              </w:rPr>
            </w:pPr>
            <w:r w:rsidRPr="00961221">
              <w:rPr>
                <w:sz w:val="24"/>
                <w:szCs w:val="28"/>
                <w:lang w:val="en-AU"/>
              </w:rPr>
              <w:t>Dynamic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microbiome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and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mobile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resistome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are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revealed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in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river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biofilms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from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a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multi-use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watershed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through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long-read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sequencing</w:t>
            </w:r>
          </w:p>
        </w:tc>
        <w:tc>
          <w:tcPr>
            <w:tcW w:w="3686" w:type="dxa"/>
            <w:vAlign w:val="center"/>
          </w:tcPr>
          <w:p w14:paraId="6DD32711" w14:textId="77777777" w:rsidR="00CF68E0" w:rsidRPr="00961221" w:rsidRDefault="00CF68E0" w:rsidP="0063397D">
            <w:pPr>
              <w:widowControl/>
              <w:jc w:val="center"/>
              <w:rPr>
                <w:i/>
                <w:iCs/>
                <w:sz w:val="24"/>
                <w:szCs w:val="28"/>
                <w:lang w:val="en-AU"/>
              </w:rPr>
            </w:pPr>
            <w:r w:rsidRPr="00961221">
              <w:rPr>
                <w:i/>
                <w:iCs/>
                <w:sz w:val="24"/>
                <w:szCs w:val="28"/>
                <w:lang w:val="en-AU"/>
              </w:rPr>
              <w:t>Cyanobacteria</w:t>
            </w:r>
          </w:p>
        </w:tc>
        <w:tc>
          <w:tcPr>
            <w:tcW w:w="2693" w:type="dxa"/>
            <w:vAlign w:val="center"/>
          </w:tcPr>
          <w:p w14:paraId="588EB0B5" w14:textId="7BCD7421" w:rsidR="00CF68E0" w:rsidRPr="00961221" w:rsidRDefault="00CF68E0" w:rsidP="0063397D">
            <w:pPr>
              <w:widowControl/>
              <w:jc w:val="center"/>
              <w:rPr>
                <w:i/>
                <w:iCs/>
                <w:sz w:val="24"/>
                <w:szCs w:val="28"/>
                <w:lang w:val="en-AU"/>
              </w:rPr>
            </w:pPr>
            <w:r w:rsidRPr="00961221">
              <w:rPr>
                <w:i/>
                <w:iCs/>
                <w:sz w:val="24"/>
                <w:szCs w:val="28"/>
                <w:lang w:val="en-AU"/>
              </w:rPr>
              <w:t>Multidrug,</w:t>
            </w:r>
            <w:r w:rsidR="005B1FED">
              <w:rPr>
                <w:i/>
                <w:iCs/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i/>
                <w:iCs/>
                <w:sz w:val="24"/>
                <w:szCs w:val="28"/>
                <w:lang w:val="en-AU"/>
              </w:rPr>
              <w:t>Glycopeptide,</w:t>
            </w:r>
            <w:r w:rsidR="005B1FED">
              <w:rPr>
                <w:i/>
                <w:iCs/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i/>
                <w:iCs/>
                <w:sz w:val="24"/>
                <w:szCs w:val="28"/>
                <w:lang w:val="en-AU"/>
              </w:rPr>
              <w:t>Bacitracins,</w:t>
            </w:r>
            <w:r w:rsidR="005B1FED">
              <w:rPr>
                <w:i/>
                <w:iCs/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i/>
                <w:iCs/>
                <w:sz w:val="24"/>
                <w:szCs w:val="28"/>
                <w:lang w:val="en-AU"/>
              </w:rPr>
              <w:t>β-lactam,</w:t>
            </w:r>
            <w:r w:rsidR="005B1FED">
              <w:rPr>
                <w:i/>
                <w:iCs/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i/>
                <w:iCs/>
                <w:sz w:val="24"/>
                <w:szCs w:val="28"/>
                <w:lang w:val="en-AU"/>
              </w:rPr>
              <w:t>Tetracycline,</w:t>
            </w:r>
            <w:r w:rsidR="005B1FED">
              <w:rPr>
                <w:i/>
                <w:iCs/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i/>
                <w:iCs/>
                <w:sz w:val="24"/>
                <w:szCs w:val="28"/>
                <w:lang w:val="en-AU"/>
              </w:rPr>
              <w:t>MLS,</w:t>
            </w:r>
            <w:r w:rsidR="005B1FED">
              <w:rPr>
                <w:i/>
                <w:iCs/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i/>
                <w:iCs/>
                <w:sz w:val="24"/>
                <w:szCs w:val="28"/>
                <w:lang w:val="en-AU"/>
              </w:rPr>
              <w:t>and</w:t>
            </w:r>
            <w:r w:rsidR="005B1FED">
              <w:rPr>
                <w:i/>
                <w:iCs/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i/>
                <w:iCs/>
                <w:sz w:val="24"/>
                <w:szCs w:val="28"/>
                <w:lang w:val="en-AU"/>
              </w:rPr>
              <w:t>Aminoglycosides</w:t>
            </w:r>
          </w:p>
        </w:tc>
        <w:tc>
          <w:tcPr>
            <w:tcW w:w="4531" w:type="dxa"/>
            <w:vAlign w:val="center"/>
          </w:tcPr>
          <w:p w14:paraId="751E0191" w14:textId="4456DD2D" w:rsidR="00CF68E0" w:rsidRPr="00433DB1" w:rsidRDefault="00CF68E0" w:rsidP="0063397D">
            <w:pPr>
              <w:pStyle w:val="af1"/>
              <w:numPr>
                <w:ilvl w:val="0"/>
                <w:numId w:val="39"/>
              </w:numPr>
              <w:ind w:firstLineChars="0"/>
              <w:jc w:val="center"/>
              <w:rPr>
                <w:szCs w:val="28"/>
                <w:lang w:val="en-AU"/>
              </w:rPr>
            </w:pPr>
            <w:r w:rsidRPr="00433DB1">
              <w:rPr>
                <w:szCs w:val="28"/>
                <w:lang w:val="en-AU"/>
              </w:rPr>
              <w:t>Cyanobacteria</w:t>
            </w:r>
            <w:r w:rsidR="005B1FED">
              <w:rPr>
                <w:szCs w:val="28"/>
                <w:lang w:val="en-AU"/>
              </w:rPr>
              <w:t xml:space="preserve"> </w:t>
            </w:r>
            <w:r w:rsidRPr="00433DB1">
              <w:rPr>
                <w:szCs w:val="28"/>
                <w:lang w:val="en-AU"/>
              </w:rPr>
              <w:t>are</w:t>
            </w:r>
            <w:r w:rsidR="005B1FED">
              <w:rPr>
                <w:szCs w:val="28"/>
                <w:lang w:val="en-AU"/>
              </w:rPr>
              <w:t xml:space="preserve"> </w:t>
            </w:r>
            <w:r w:rsidRPr="00433DB1">
              <w:rPr>
                <w:szCs w:val="28"/>
                <w:lang w:val="en-AU"/>
              </w:rPr>
              <w:t>potential</w:t>
            </w:r>
            <w:r w:rsidR="005B1FED">
              <w:rPr>
                <w:szCs w:val="28"/>
                <w:lang w:val="en-AU"/>
              </w:rPr>
              <w:t xml:space="preserve"> </w:t>
            </w:r>
            <w:r w:rsidRPr="00433DB1">
              <w:rPr>
                <w:szCs w:val="28"/>
                <w:lang w:val="en-AU"/>
              </w:rPr>
              <w:t>hosts</w:t>
            </w:r>
            <w:r w:rsidR="005B1FED">
              <w:rPr>
                <w:szCs w:val="28"/>
                <w:lang w:val="en-AU"/>
              </w:rPr>
              <w:t xml:space="preserve"> </w:t>
            </w:r>
            <w:r w:rsidRPr="00433DB1">
              <w:rPr>
                <w:szCs w:val="28"/>
                <w:lang w:val="en-AU"/>
              </w:rPr>
              <w:t>of</w:t>
            </w:r>
            <w:r w:rsidR="005B1FED">
              <w:rPr>
                <w:szCs w:val="28"/>
                <w:lang w:val="en-AU"/>
              </w:rPr>
              <w:t xml:space="preserve"> </w:t>
            </w:r>
            <w:r w:rsidRPr="00433DB1">
              <w:rPr>
                <w:szCs w:val="28"/>
                <w:lang w:val="en-AU"/>
              </w:rPr>
              <w:t>ARGs.</w:t>
            </w:r>
          </w:p>
          <w:p w14:paraId="1B2F1482" w14:textId="2BD4F0C1" w:rsidR="00CF68E0" w:rsidRPr="00433DB1" w:rsidRDefault="00CF68E0" w:rsidP="0063397D">
            <w:pPr>
              <w:pStyle w:val="af1"/>
              <w:numPr>
                <w:ilvl w:val="0"/>
                <w:numId w:val="39"/>
              </w:numPr>
              <w:ind w:firstLineChars="0"/>
              <w:jc w:val="center"/>
              <w:rPr>
                <w:szCs w:val="28"/>
                <w:lang w:val="en-AU"/>
              </w:rPr>
            </w:pPr>
            <w:r w:rsidRPr="00433DB1">
              <w:rPr>
                <w:szCs w:val="28"/>
                <w:lang w:val="en-AU"/>
              </w:rPr>
              <w:t>Cyanobacteria</w:t>
            </w:r>
            <w:r w:rsidR="005B1FED">
              <w:rPr>
                <w:szCs w:val="28"/>
                <w:lang w:val="en-AU"/>
              </w:rPr>
              <w:t xml:space="preserve"> </w:t>
            </w:r>
            <w:r w:rsidRPr="00433DB1">
              <w:rPr>
                <w:szCs w:val="28"/>
                <w:lang w:val="en-AU"/>
              </w:rPr>
              <w:t>facilitate</w:t>
            </w:r>
            <w:r w:rsidR="005B1FED">
              <w:rPr>
                <w:szCs w:val="28"/>
                <w:lang w:val="en-AU"/>
              </w:rPr>
              <w:t xml:space="preserve"> </w:t>
            </w:r>
            <w:r w:rsidRPr="00433DB1">
              <w:rPr>
                <w:szCs w:val="28"/>
                <w:lang w:val="en-AU"/>
              </w:rPr>
              <w:t>the</w:t>
            </w:r>
            <w:r w:rsidR="005B1FED">
              <w:rPr>
                <w:szCs w:val="28"/>
                <w:lang w:val="en-AU"/>
              </w:rPr>
              <w:t xml:space="preserve"> </w:t>
            </w:r>
            <w:r w:rsidRPr="00433DB1">
              <w:rPr>
                <w:szCs w:val="28"/>
                <w:lang w:val="en-AU"/>
              </w:rPr>
              <w:t>dissemination</w:t>
            </w:r>
            <w:r w:rsidR="005B1FED">
              <w:rPr>
                <w:szCs w:val="28"/>
                <w:lang w:val="en-AU"/>
              </w:rPr>
              <w:t xml:space="preserve"> </w:t>
            </w:r>
            <w:r w:rsidRPr="00433DB1">
              <w:rPr>
                <w:szCs w:val="28"/>
                <w:lang w:val="en-AU"/>
              </w:rPr>
              <w:t>of</w:t>
            </w:r>
            <w:r w:rsidR="005B1FED">
              <w:rPr>
                <w:szCs w:val="28"/>
                <w:lang w:val="en-AU"/>
              </w:rPr>
              <w:t xml:space="preserve"> </w:t>
            </w:r>
            <w:r w:rsidRPr="00433DB1">
              <w:rPr>
                <w:szCs w:val="28"/>
                <w:lang w:val="en-AU"/>
              </w:rPr>
              <w:t>ARGs.</w:t>
            </w:r>
          </w:p>
          <w:p w14:paraId="78328A60" w14:textId="5A1D6840" w:rsidR="00CF68E0" w:rsidRPr="005C534D" w:rsidRDefault="00CF68E0" w:rsidP="0063397D">
            <w:pPr>
              <w:pStyle w:val="af1"/>
              <w:numPr>
                <w:ilvl w:val="0"/>
                <w:numId w:val="39"/>
              </w:numPr>
              <w:ind w:firstLineChars="0"/>
              <w:jc w:val="center"/>
              <w:rPr>
                <w:szCs w:val="28"/>
                <w:lang w:val="en-AU"/>
              </w:rPr>
            </w:pPr>
            <w:r w:rsidRPr="00433DB1">
              <w:rPr>
                <w:szCs w:val="28"/>
                <w:lang w:val="en-AU"/>
              </w:rPr>
              <w:t>The</w:t>
            </w:r>
            <w:r w:rsidR="005B1FED">
              <w:rPr>
                <w:szCs w:val="28"/>
                <w:lang w:val="en-AU"/>
              </w:rPr>
              <w:t xml:space="preserve"> </w:t>
            </w:r>
            <w:r w:rsidRPr="00433DB1">
              <w:rPr>
                <w:szCs w:val="28"/>
                <w:lang w:val="en-AU"/>
              </w:rPr>
              <w:t>roles</w:t>
            </w:r>
            <w:r w:rsidR="005B1FED">
              <w:rPr>
                <w:szCs w:val="28"/>
                <w:lang w:val="en-AU"/>
              </w:rPr>
              <w:t xml:space="preserve"> </w:t>
            </w:r>
            <w:r w:rsidRPr="00433DB1">
              <w:rPr>
                <w:szCs w:val="28"/>
                <w:lang w:val="en-AU"/>
              </w:rPr>
              <w:t>of</w:t>
            </w:r>
            <w:r w:rsidR="005B1FED">
              <w:rPr>
                <w:szCs w:val="28"/>
                <w:lang w:val="en-AU"/>
              </w:rPr>
              <w:t xml:space="preserve"> </w:t>
            </w:r>
            <w:r w:rsidRPr="00433DB1">
              <w:rPr>
                <w:szCs w:val="28"/>
                <w:lang w:val="en-AU"/>
              </w:rPr>
              <w:t>cyanobacteria</w:t>
            </w:r>
            <w:r w:rsidR="005B1FED">
              <w:rPr>
                <w:szCs w:val="28"/>
                <w:lang w:val="en-AU"/>
              </w:rPr>
              <w:t xml:space="preserve"> </w:t>
            </w:r>
            <w:r w:rsidRPr="00433DB1">
              <w:rPr>
                <w:szCs w:val="28"/>
                <w:lang w:val="en-AU"/>
              </w:rPr>
              <w:t>in</w:t>
            </w:r>
            <w:r w:rsidR="005B1FED">
              <w:rPr>
                <w:szCs w:val="28"/>
                <w:lang w:val="en-AU"/>
              </w:rPr>
              <w:t xml:space="preserve"> </w:t>
            </w:r>
            <w:r w:rsidRPr="00433DB1">
              <w:rPr>
                <w:szCs w:val="28"/>
                <w:lang w:val="en-AU"/>
              </w:rPr>
              <w:t>ARG</w:t>
            </w:r>
            <w:r>
              <w:rPr>
                <w:rFonts w:hint="eastAsia"/>
                <w:szCs w:val="28"/>
                <w:lang w:val="en-AU"/>
              </w:rPr>
              <w:t>s</w:t>
            </w:r>
            <w:r w:rsidR="005B1FED">
              <w:rPr>
                <w:szCs w:val="28"/>
                <w:lang w:val="en-AU"/>
              </w:rPr>
              <w:t xml:space="preserve"> </w:t>
            </w:r>
            <w:r w:rsidRPr="00433DB1">
              <w:rPr>
                <w:szCs w:val="28"/>
                <w:lang w:val="en-AU"/>
              </w:rPr>
              <w:t>dynamics</w:t>
            </w:r>
            <w:r w:rsidR="005B1FED">
              <w:rPr>
                <w:szCs w:val="28"/>
                <w:lang w:val="en-AU"/>
              </w:rPr>
              <w:t xml:space="preserve"> </w:t>
            </w:r>
            <w:r w:rsidRPr="00433DB1">
              <w:rPr>
                <w:szCs w:val="28"/>
                <w:lang w:val="en-AU"/>
              </w:rPr>
              <w:t>are</w:t>
            </w:r>
            <w:r w:rsidR="005B1FED">
              <w:rPr>
                <w:szCs w:val="28"/>
                <w:lang w:val="en-AU"/>
              </w:rPr>
              <w:t xml:space="preserve"> </w:t>
            </w:r>
            <w:r w:rsidRPr="00433DB1">
              <w:rPr>
                <w:szCs w:val="28"/>
                <w:lang w:val="en-AU"/>
              </w:rPr>
              <w:t>not</w:t>
            </w:r>
            <w:r w:rsidR="005B1FED">
              <w:rPr>
                <w:szCs w:val="28"/>
                <w:lang w:val="en-AU"/>
              </w:rPr>
              <w:t xml:space="preserve"> </w:t>
            </w:r>
            <w:r w:rsidRPr="00433DB1">
              <w:rPr>
                <w:szCs w:val="28"/>
                <w:lang w:val="en-AU"/>
              </w:rPr>
              <w:t>yet</w:t>
            </w:r>
            <w:r w:rsidR="005B1FED">
              <w:rPr>
                <w:szCs w:val="28"/>
                <w:lang w:val="en-AU"/>
              </w:rPr>
              <w:t xml:space="preserve"> </w:t>
            </w:r>
            <w:r w:rsidRPr="00433DB1">
              <w:rPr>
                <w:szCs w:val="28"/>
                <w:lang w:val="en-AU"/>
              </w:rPr>
              <w:t>fully</w:t>
            </w:r>
            <w:r w:rsidR="005B1FED">
              <w:rPr>
                <w:szCs w:val="28"/>
                <w:lang w:val="en-AU"/>
              </w:rPr>
              <w:t xml:space="preserve"> </w:t>
            </w:r>
            <w:r w:rsidRPr="00433DB1">
              <w:rPr>
                <w:szCs w:val="28"/>
                <w:lang w:val="en-AU"/>
              </w:rPr>
              <w:t>understood.</w:t>
            </w:r>
          </w:p>
        </w:tc>
      </w:tr>
      <w:tr w:rsidR="00CF68E0" w14:paraId="68555B5E" w14:textId="77777777" w:rsidTr="0063397D">
        <w:tc>
          <w:tcPr>
            <w:tcW w:w="3544" w:type="dxa"/>
            <w:vAlign w:val="center"/>
          </w:tcPr>
          <w:p w14:paraId="2B5635CE" w14:textId="3526151B" w:rsidR="00CF68E0" w:rsidRPr="00961221" w:rsidRDefault="00CF68E0" w:rsidP="0063397D">
            <w:pPr>
              <w:widowControl/>
              <w:jc w:val="center"/>
              <w:rPr>
                <w:sz w:val="24"/>
                <w:szCs w:val="28"/>
                <w:lang w:val="en-AU"/>
              </w:rPr>
            </w:pPr>
            <w:r w:rsidRPr="00961221">
              <w:rPr>
                <w:sz w:val="24"/>
                <w:szCs w:val="28"/>
                <w:lang w:val="en-AU"/>
              </w:rPr>
              <w:t>Insights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into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the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microalgae-bacteria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consortia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treating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swine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wastewater: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Symbiotic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lastRenderedPageBreak/>
              <w:t>mechanism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and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resistance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genes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analysis</w:t>
            </w:r>
          </w:p>
        </w:tc>
        <w:tc>
          <w:tcPr>
            <w:tcW w:w="3686" w:type="dxa"/>
            <w:vAlign w:val="center"/>
          </w:tcPr>
          <w:p w14:paraId="255AD8EF" w14:textId="77777777" w:rsidR="00CF68E0" w:rsidRPr="00961221" w:rsidRDefault="00CF68E0" w:rsidP="0063397D">
            <w:pPr>
              <w:widowControl/>
              <w:jc w:val="center"/>
              <w:rPr>
                <w:i/>
                <w:iCs/>
                <w:sz w:val="24"/>
                <w:szCs w:val="28"/>
                <w:lang w:val="en-AU"/>
              </w:rPr>
            </w:pPr>
            <w:r w:rsidRPr="00961221">
              <w:rPr>
                <w:i/>
                <w:iCs/>
                <w:sz w:val="24"/>
                <w:szCs w:val="28"/>
                <w:lang w:val="en-AU"/>
              </w:rPr>
              <w:lastRenderedPageBreak/>
              <w:t>Cyanobacteria</w:t>
            </w:r>
          </w:p>
        </w:tc>
        <w:tc>
          <w:tcPr>
            <w:tcW w:w="2693" w:type="dxa"/>
            <w:vAlign w:val="center"/>
          </w:tcPr>
          <w:p w14:paraId="29410C09" w14:textId="77777777" w:rsidR="00CF68E0" w:rsidRPr="00961221" w:rsidRDefault="00CF68E0" w:rsidP="0063397D">
            <w:pPr>
              <w:widowControl/>
              <w:jc w:val="center"/>
              <w:rPr>
                <w:i/>
                <w:iCs/>
                <w:sz w:val="24"/>
                <w:szCs w:val="28"/>
                <w:lang w:val="en-AU"/>
              </w:rPr>
            </w:pPr>
            <w:r w:rsidRPr="00961221">
              <w:rPr>
                <w:i/>
                <w:iCs/>
                <w:sz w:val="24"/>
                <w:szCs w:val="28"/>
                <w:lang w:val="en-AU"/>
              </w:rPr>
              <w:t>ARGs</w:t>
            </w:r>
          </w:p>
        </w:tc>
        <w:tc>
          <w:tcPr>
            <w:tcW w:w="4531" w:type="dxa"/>
            <w:vAlign w:val="center"/>
          </w:tcPr>
          <w:p w14:paraId="3F778C7D" w14:textId="729F378B" w:rsidR="00CF68E0" w:rsidRPr="00961221" w:rsidRDefault="00CF68E0" w:rsidP="0063397D">
            <w:pPr>
              <w:pStyle w:val="af1"/>
              <w:numPr>
                <w:ilvl w:val="0"/>
                <w:numId w:val="40"/>
              </w:numPr>
              <w:ind w:firstLineChars="0"/>
              <w:jc w:val="center"/>
              <w:rPr>
                <w:szCs w:val="28"/>
                <w:lang w:val="en-AU"/>
              </w:rPr>
            </w:pPr>
            <w:r w:rsidRPr="00433DB1">
              <w:rPr>
                <w:rFonts w:hint="eastAsia"/>
                <w:szCs w:val="28"/>
                <w:lang w:val="en-AU"/>
              </w:rPr>
              <w:t>Microalgae</w:t>
            </w:r>
            <w:r>
              <w:rPr>
                <w:rFonts w:hint="eastAsia"/>
                <w:szCs w:val="28"/>
                <w:lang w:val="en-AU"/>
              </w:rPr>
              <w:t>-</w:t>
            </w:r>
            <w:r w:rsidRPr="00433DB1">
              <w:rPr>
                <w:rFonts w:hint="eastAsia"/>
                <w:szCs w:val="28"/>
                <w:lang w:val="en-AU"/>
              </w:rPr>
              <w:t>bacteria</w:t>
            </w:r>
            <w:r w:rsidR="005B1FED">
              <w:rPr>
                <w:rFonts w:hint="eastAsia"/>
                <w:szCs w:val="28"/>
                <w:lang w:val="en-AU"/>
              </w:rPr>
              <w:t xml:space="preserve"> </w:t>
            </w:r>
            <w:r w:rsidRPr="00433DB1">
              <w:rPr>
                <w:rFonts w:hint="eastAsia"/>
                <w:szCs w:val="28"/>
                <w:lang w:val="en-AU"/>
              </w:rPr>
              <w:t>consortia</w:t>
            </w:r>
            <w:r w:rsidR="005B1FED">
              <w:rPr>
                <w:rFonts w:hint="eastAsia"/>
                <w:szCs w:val="28"/>
                <w:lang w:val="en-AU"/>
              </w:rPr>
              <w:t xml:space="preserve"> </w:t>
            </w:r>
            <w:r w:rsidRPr="00433DB1">
              <w:rPr>
                <w:rFonts w:hint="eastAsia"/>
                <w:szCs w:val="28"/>
                <w:lang w:val="en-AU"/>
              </w:rPr>
              <w:t>inhibit</w:t>
            </w:r>
            <w:r w:rsidR="005B1FED">
              <w:rPr>
                <w:rFonts w:hint="eastAsia"/>
                <w:szCs w:val="28"/>
                <w:lang w:val="en-AU"/>
              </w:rPr>
              <w:t xml:space="preserve"> </w:t>
            </w:r>
            <w:r w:rsidRPr="00433DB1">
              <w:rPr>
                <w:rFonts w:hint="eastAsia"/>
                <w:szCs w:val="28"/>
                <w:lang w:val="en-AU"/>
              </w:rPr>
              <w:t>ARGs.</w:t>
            </w:r>
          </w:p>
        </w:tc>
      </w:tr>
      <w:tr w:rsidR="00CF68E0" w14:paraId="0903FA1D" w14:textId="77777777" w:rsidTr="0063397D">
        <w:tc>
          <w:tcPr>
            <w:tcW w:w="3544" w:type="dxa"/>
            <w:vAlign w:val="center"/>
          </w:tcPr>
          <w:p w14:paraId="2D9F1BB0" w14:textId="106AC010" w:rsidR="00CF68E0" w:rsidRPr="00961221" w:rsidRDefault="00CF68E0" w:rsidP="0063397D">
            <w:pPr>
              <w:widowControl/>
              <w:jc w:val="center"/>
              <w:rPr>
                <w:sz w:val="24"/>
                <w:szCs w:val="28"/>
                <w:lang w:val="en-AU"/>
              </w:rPr>
            </w:pPr>
            <w:r w:rsidRPr="00961221">
              <w:rPr>
                <w:sz w:val="24"/>
                <w:szCs w:val="28"/>
                <w:lang w:val="en-AU"/>
              </w:rPr>
              <w:t>A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watershed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impacted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by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anthropogenic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activities: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Microbial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community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alterations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and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reservoir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of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antimicrobial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resistance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genes</w:t>
            </w:r>
          </w:p>
        </w:tc>
        <w:tc>
          <w:tcPr>
            <w:tcW w:w="3686" w:type="dxa"/>
            <w:vAlign w:val="center"/>
          </w:tcPr>
          <w:p w14:paraId="4BF5F00D" w14:textId="77777777" w:rsidR="00CF68E0" w:rsidRPr="00961221" w:rsidRDefault="00CF68E0" w:rsidP="0063397D">
            <w:pPr>
              <w:widowControl/>
              <w:jc w:val="center"/>
              <w:rPr>
                <w:i/>
                <w:iCs/>
                <w:sz w:val="24"/>
                <w:szCs w:val="28"/>
                <w:lang w:val="en-AU"/>
              </w:rPr>
            </w:pPr>
            <w:r w:rsidRPr="00961221">
              <w:rPr>
                <w:i/>
                <w:iCs/>
                <w:sz w:val="24"/>
                <w:szCs w:val="28"/>
                <w:lang w:val="en-AU"/>
              </w:rPr>
              <w:t>Cyanobacteria</w:t>
            </w:r>
          </w:p>
          <w:p w14:paraId="3506F6A5" w14:textId="77777777" w:rsidR="00CF68E0" w:rsidRPr="00961221" w:rsidRDefault="00CF68E0" w:rsidP="0063397D">
            <w:pPr>
              <w:widowControl/>
              <w:jc w:val="center"/>
              <w:rPr>
                <w:i/>
                <w:iCs/>
                <w:sz w:val="24"/>
                <w:szCs w:val="28"/>
                <w:lang w:val="en-AU"/>
              </w:rPr>
            </w:pPr>
            <w:r w:rsidRPr="00961221">
              <w:rPr>
                <w:i/>
                <w:iCs/>
                <w:sz w:val="24"/>
                <w:szCs w:val="28"/>
                <w:lang w:val="en-AU"/>
              </w:rPr>
              <w:t>N=24</w:t>
            </w:r>
          </w:p>
        </w:tc>
        <w:tc>
          <w:tcPr>
            <w:tcW w:w="2693" w:type="dxa"/>
            <w:vAlign w:val="center"/>
          </w:tcPr>
          <w:p w14:paraId="6730DC33" w14:textId="55BEE1A9" w:rsidR="00CF68E0" w:rsidRPr="00961221" w:rsidRDefault="00CF68E0" w:rsidP="0063397D">
            <w:pPr>
              <w:widowControl/>
              <w:jc w:val="center"/>
              <w:rPr>
                <w:i/>
                <w:iCs/>
                <w:sz w:val="24"/>
                <w:szCs w:val="28"/>
                <w:lang w:val="en-AU"/>
              </w:rPr>
            </w:pPr>
            <w:r w:rsidRPr="00961221">
              <w:rPr>
                <w:i/>
                <w:iCs/>
                <w:sz w:val="24"/>
                <w:szCs w:val="28"/>
                <w:lang w:val="en-AU"/>
              </w:rPr>
              <w:t>β-lactam,</w:t>
            </w:r>
            <w:r w:rsidR="005B1FED">
              <w:rPr>
                <w:i/>
                <w:iCs/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i/>
                <w:iCs/>
                <w:sz w:val="24"/>
                <w:szCs w:val="28"/>
                <w:lang w:val="en-AU"/>
              </w:rPr>
              <w:t>Sulfonamide,</w:t>
            </w:r>
            <w:r w:rsidR="005B1FED">
              <w:rPr>
                <w:i/>
                <w:iCs/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i/>
                <w:iCs/>
                <w:sz w:val="24"/>
                <w:szCs w:val="28"/>
                <w:lang w:val="en-AU"/>
              </w:rPr>
              <w:t>Tetracycline,</w:t>
            </w:r>
            <w:r w:rsidR="005B1FED">
              <w:rPr>
                <w:i/>
                <w:iCs/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i/>
                <w:iCs/>
                <w:sz w:val="24"/>
                <w:szCs w:val="28"/>
                <w:lang w:val="en-AU"/>
              </w:rPr>
              <w:t>Aminoglycoside,</w:t>
            </w:r>
            <w:r w:rsidR="005B1FED">
              <w:rPr>
                <w:i/>
                <w:iCs/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i/>
                <w:iCs/>
                <w:sz w:val="24"/>
                <w:szCs w:val="28"/>
                <w:lang w:val="en-AU"/>
              </w:rPr>
              <w:t>Quinolone,</w:t>
            </w:r>
            <w:r w:rsidR="005B1FED">
              <w:rPr>
                <w:i/>
                <w:iCs/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i/>
                <w:iCs/>
                <w:sz w:val="24"/>
                <w:szCs w:val="28"/>
                <w:lang w:val="en-AU"/>
              </w:rPr>
              <w:t>MLS</w:t>
            </w:r>
          </w:p>
        </w:tc>
        <w:tc>
          <w:tcPr>
            <w:tcW w:w="4531" w:type="dxa"/>
            <w:vAlign w:val="center"/>
          </w:tcPr>
          <w:p w14:paraId="587C7C93" w14:textId="70623026" w:rsidR="00CF68E0" w:rsidRPr="00433DB1" w:rsidRDefault="00CF68E0" w:rsidP="0063397D">
            <w:pPr>
              <w:pStyle w:val="af1"/>
              <w:numPr>
                <w:ilvl w:val="0"/>
                <w:numId w:val="41"/>
              </w:numPr>
              <w:ind w:firstLineChars="0"/>
              <w:jc w:val="center"/>
              <w:rPr>
                <w:szCs w:val="28"/>
                <w:lang w:val="en-AU"/>
              </w:rPr>
            </w:pPr>
            <w:r w:rsidRPr="00433DB1">
              <w:rPr>
                <w:rFonts w:hint="eastAsia"/>
                <w:szCs w:val="28"/>
                <w:lang w:val="en-AU"/>
              </w:rPr>
              <w:t>Cyanobacteria</w:t>
            </w:r>
            <w:r w:rsidR="005B1FED">
              <w:rPr>
                <w:rFonts w:hint="eastAsia"/>
                <w:szCs w:val="28"/>
                <w:lang w:val="en-AU"/>
              </w:rPr>
              <w:t xml:space="preserve"> </w:t>
            </w:r>
            <w:r w:rsidRPr="00433DB1">
              <w:rPr>
                <w:rFonts w:hint="eastAsia"/>
                <w:szCs w:val="28"/>
                <w:lang w:val="en-AU"/>
              </w:rPr>
              <w:t>influence</w:t>
            </w:r>
            <w:r w:rsidR="005B1FED">
              <w:rPr>
                <w:rFonts w:hint="eastAsia"/>
                <w:szCs w:val="28"/>
                <w:lang w:val="en-AU"/>
              </w:rPr>
              <w:t xml:space="preserve"> </w:t>
            </w:r>
            <w:r w:rsidRPr="00433DB1">
              <w:rPr>
                <w:rFonts w:hint="eastAsia"/>
                <w:szCs w:val="28"/>
                <w:lang w:val="en-AU"/>
              </w:rPr>
              <w:t>community</w:t>
            </w:r>
            <w:r w:rsidR="005B1FED">
              <w:rPr>
                <w:rFonts w:hint="eastAsia"/>
                <w:szCs w:val="28"/>
                <w:lang w:val="en-AU"/>
              </w:rPr>
              <w:t xml:space="preserve"> </w:t>
            </w:r>
            <w:r w:rsidRPr="00433DB1">
              <w:rPr>
                <w:rFonts w:hint="eastAsia"/>
                <w:szCs w:val="28"/>
                <w:lang w:val="en-AU"/>
              </w:rPr>
              <w:t>composition,</w:t>
            </w:r>
            <w:r w:rsidR="005B1FED">
              <w:rPr>
                <w:rFonts w:hint="eastAsia"/>
                <w:szCs w:val="28"/>
                <w:lang w:val="en-AU"/>
              </w:rPr>
              <w:t xml:space="preserve"> </w:t>
            </w:r>
            <w:r w:rsidRPr="00433DB1">
              <w:rPr>
                <w:rFonts w:hint="eastAsia"/>
                <w:szCs w:val="28"/>
                <w:lang w:val="en-AU"/>
              </w:rPr>
              <w:t>thereby</w:t>
            </w:r>
            <w:r w:rsidR="005B1FED">
              <w:rPr>
                <w:rFonts w:hint="eastAsia"/>
                <w:szCs w:val="28"/>
                <w:lang w:val="en-AU"/>
              </w:rPr>
              <w:t xml:space="preserve"> </w:t>
            </w:r>
            <w:r w:rsidRPr="00433DB1">
              <w:rPr>
                <w:rFonts w:hint="eastAsia"/>
                <w:szCs w:val="28"/>
                <w:lang w:val="en-AU"/>
              </w:rPr>
              <w:t>affecting</w:t>
            </w:r>
            <w:r w:rsidR="005B1FED">
              <w:rPr>
                <w:rFonts w:hint="eastAsia"/>
                <w:szCs w:val="28"/>
                <w:lang w:val="en-AU"/>
              </w:rPr>
              <w:t xml:space="preserve"> </w:t>
            </w:r>
            <w:r w:rsidRPr="00433DB1">
              <w:rPr>
                <w:rFonts w:hint="eastAsia"/>
                <w:szCs w:val="28"/>
                <w:lang w:val="en-AU"/>
              </w:rPr>
              <w:t>the</w:t>
            </w:r>
            <w:r w:rsidR="005B1FED">
              <w:rPr>
                <w:rFonts w:hint="eastAsia"/>
                <w:szCs w:val="28"/>
                <w:lang w:val="en-AU"/>
              </w:rPr>
              <w:t xml:space="preserve"> </w:t>
            </w:r>
            <w:r w:rsidRPr="00433DB1">
              <w:rPr>
                <w:rFonts w:hint="eastAsia"/>
                <w:szCs w:val="28"/>
                <w:lang w:val="en-AU"/>
              </w:rPr>
              <w:t>distribution</w:t>
            </w:r>
            <w:r w:rsidR="005B1FED">
              <w:rPr>
                <w:rFonts w:hint="eastAsia"/>
                <w:szCs w:val="28"/>
                <w:lang w:val="en-AU"/>
              </w:rPr>
              <w:t xml:space="preserve"> </w:t>
            </w:r>
            <w:r w:rsidRPr="00433DB1">
              <w:rPr>
                <w:rFonts w:hint="eastAsia"/>
                <w:szCs w:val="28"/>
                <w:lang w:val="en-AU"/>
              </w:rPr>
              <w:t>of</w:t>
            </w:r>
            <w:r w:rsidR="005B1FED">
              <w:rPr>
                <w:rFonts w:hint="eastAsia"/>
                <w:szCs w:val="28"/>
                <w:lang w:val="en-AU"/>
              </w:rPr>
              <w:t xml:space="preserve"> </w:t>
            </w:r>
            <w:r w:rsidRPr="00433DB1">
              <w:rPr>
                <w:rFonts w:hint="eastAsia"/>
                <w:szCs w:val="28"/>
                <w:lang w:val="en-AU"/>
              </w:rPr>
              <w:t>ARGs.</w:t>
            </w:r>
          </w:p>
          <w:p w14:paraId="3AC3EA65" w14:textId="7549A56A" w:rsidR="00CF68E0" w:rsidRPr="00433DB1" w:rsidRDefault="00CF68E0" w:rsidP="0063397D">
            <w:pPr>
              <w:pStyle w:val="af1"/>
              <w:numPr>
                <w:ilvl w:val="0"/>
                <w:numId w:val="41"/>
              </w:numPr>
              <w:ind w:firstLineChars="0"/>
              <w:jc w:val="center"/>
              <w:rPr>
                <w:szCs w:val="28"/>
                <w:lang w:val="en-AU"/>
              </w:rPr>
            </w:pPr>
            <w:r w:rsidRPr="00433DB1">
              <w:rPr>
                <w:rFonts w:hint="eastAsia"/>
                <w:szCs w:val="28"/>
                <w:lang w:val="en-AU"/>
              </w:rPr>
              <w:t>The</w:t>
            </w:r>
            <w:r w:rsidR="005B1FED">
              <w:rPr>
                <w:rFonts w:hint="eastAsia"/>
                <w:szCs w:val="28"/>
                <w:lang w:val="en-AU"/>
              </w:rPr>
              <w:t xml:space="preserve"> </w:t>
            </w:r>
            <w:r w:rsidRPr="00433DB1">
              <w:rPr>
                <w:rFonts w:hint="eastAsia"/>
                <w:szCs w:val="28"/>
                <w:lang w:val="en-AU"/>
              </w:rPr>
              <w:t>effects</w:t>
            </w:r>
            <w:r w:rsidR="005B1FED">
              <w:rPr>
                <w:rFonts w:hint="eastAsia"/>
                <w:szCs w:val="28"/>
                <w:lang w:val="en-AU"/>
              </w:rPr>
              <w:t xml:space="preserve"> </w:t>
            </w:r>
            <w:r w:rsidRPr="00433DB1">
              <w:rPr>
                <w:rFonts w:hint="eastAsia"/>
                <w:szCs w:val="28"/>
                <w:lang w:val="en-AU"/>
              </w:rPr>
              <w:t>of</w:t>
            </w:r>
            <w:r w:rsidR="005B1FED">
              <w:rPr>
                <w:rFonts w:hint="eastAsia"/>
                <w:szCs w:val="28"/>
                <w:lang w:val="en-AU"/>
              </w:rPr>
              <w:t xml:space="preserve"> </w:t>
            </w:r>
            <w:r w:rsidRPr="00433DB1">
              <w:rPr>
                <w:rFonts w:hint="eastAsia"/>
                <w:szCs w:val="28"/>
                <w:lang w:val="en-AU"/>
              </w:rPr>
              <w:t>cyanobacteria</w:t>
            </w:r>
            <w:r w:rsidR="005B1FED">
              <w:rPr>
                <w:rFonts w:hint="eastAsia"/>
                <w:szCs w:val="28"/>
                <w:lang w:val="en-AU"/>
              </w:rPr>
              <w:t xml:space="preserve"> </w:t>
            </w:r>
            <w:r w:rsidRPr="00433DB1">
              <w:rPr>
                <w:rFonts w:hint="eastAsia"/>
                <w:szCs w:val="28"/>
                <w:lang w:val="en-AU"/>
              </w:rPr>
              <w:t>on</w:t>
            </w:r>
            <w:r w:rsidR="005B1FED">
              <w:rPr>
                <w:rFonts w:hint="eastAsia"/>
                <w:szCs w:val="28"/>
                <w:lang w:val="en-AU"/>
              </w:rPr>
              <w:t xml:space="preserve"> </w:t>
            </w:r>
            <w:r w:rsidRPr="00433DB1">
              <w:rPr>
                <w:rFonts w:hint="eastAsia"/>
                <w:szCs w:val="28"/>
                <w:lang w:val="en-AU"/>
              </w:rPr>
              <w:t>ARGs</w:t>
            </w:r>
            <w:r w:rsidR="005B1FED">
              <w:rPr>
                <w:rFonts w:hint="eastAsia"/>
                <w:szCs w:val="28"/>
                <w:lang w:val="en-AU"/>
              </w:rPr>
              <w:t xml:space="preserve"> </w:t>
            </w:r>
            <w:r w:rsidRPr="00433DB1">
              <w:rPr>
                <w:rFonts w:hint="eastAsia"/>
                <w:szCs w:val="28"/>
                <w:lang w:val="en-AU"/>
              </w:rPr>
              <w:t>are</w:t>
            </w:r>
            <w:r w:rsidR="005B1FED">
              <w:rPr>
                <w:rFonts w:hint="eastAsia"/>
                <w:szCs w:val="28"/>
                <w:lang w:val="en-AU"/>
              </w:rPr>
              <w:t xml:space="preserve"> </w:t>
            </w:r>
            <w:r w:rsidRPr="00433DB1">
              <w:rPr>
                <w:rFonts w:hint="eastAsia"/>
                <w:szCs w:val="28"/>
                <w:lang w:val="en-AU"/>
              </w:rPr>
              <w:t>not</w:t>
            </w:r>
            <w:r w:rsidR="005B1FED">
              <w:rPr>
                <w:rFonts w:hint="eastAsia"/>
                <w:szCs w:val="28"/>
                <w:lang w:val="en-AU"/>
              </w:rPr>
              <w:t xml:space="preserve"> </w:t>
            </w:r>
            <w:r w:rsidRPr="00433DB1">
              <w:rPr>
                <w:rFonts w:hint="eastAsia"/>
                <w:szCs w:val="28"/>
                <w:lang w:val="en-AU"/>
              </w:rPr>
              <w:t>yet</w:t>
            </w:r>
            <w:r w:rsidR="005B1FED">
              <w:rPr>
                <w:rFonts w:hint="eastAsia"/>
                <w:szCs w:val="28"/>
                <w:lang w:val="en-AU"/>
              </w:rPr>
              <w:t xml:space="preserve"> </w:t>
            </w:r>
            <w:r w:rsidRPr="00433DB1">
              <w:rPr>
                <w:rFonts w:hint="eastAsia"/>
                <w:szCs w:val="28"/>
                <w:lang w:val="en-AU"/>
              </w:rPr>
              <w:t>fully</w:t>
            </w:r>
            <w:r w:rsidR="005B1FED">
              <w:rPr>
                <w:rFonts w:hint="eastAsia"/>
                <w:szCs w:val="28"/>
                <w:lang w:val="en-AU"/>
              </w:rPr>
              <w:t xml:space="preserve"> </w:t>
            </w:r>
            <w:r w:rsidRPr="00433DB1">
              <w:rPr>
                <w:rFonts w:hint="eastAsia"/>
                <w:szCs w:val="28"/>
                <w:lang w:val="en-AU"/>
              </w:rPr>
              <w:t>understood.</w:t>
            </w:r>
          </w:p>
        </w:tc>
      </w:tr>
      <w:tr w:rsidR="00CF68E0" w14:paraId="5A65F834" w14:textId="77777777" w:rsidTr="0063397D">
        <w:tc>
          <w:tcPr>
            <w:tcW w:w="3544" w:type="dxa"/>
            <w:vAlign w:val="center"/>
          </w:tcPr>
          <w:p w14:paraId="789EE0B5" w14:textId="621096C0" w:rsidR="00CF68E0" w:rsidRPr="00961221" w:rsidRDefault="00CF68E0" w:rsidP="0063397D">
            <w:pPr>
              <w:widowControl/>
              <w:jc w:val="center"/>
              <w:rPr>
                <w:sz w:val="24"/>
                <w:szCs w:val="28"/>
                <w:lang w:val="en-AU"/>
              </w:rPr>
            </w:pPr>
            <w:r w:rsidRPr="00961221">
              <w:rPr>
                <w:sz w:val="24"/>
                <w:szCs w:val="28"/>
                <w:lang w:val="en-AU"/>
              </w:rPr>
              <w:t>Occurrence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and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fate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of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antibiotics,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antimicrobial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resistance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determinants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and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potential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human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pathogens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in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a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wastewater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treatment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plant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and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their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effects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on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receiving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waters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in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Nanjing,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China</w:t>
            </w:r>
          </w:p>
        </w:tc>
        <w:tc>
          <w:tcPr>
            <w:tcW w:w="3686" w:type="dxa"/>
            <w:vAlign w:val="center"/>
          </w:tcPr>
          <w:p w14:paraId="021F661C" w14:textId="77777777" w:rsidR="00CF68E0" w:rsidRPr="00961221" w:rsidRDefault="00CF68E0" w:rsidP="0063397D">
            <w:pPr>
              <w:widowControl/>
              <w:jc w:val="center"/>
              <w:rPr>
                <w:i/>
                <w:iCs/>
                <w:sz w:val="24"/>
                <w:szCs w:val="28"/>
                <w:lang w:val="en-AU"/>
              </w:rPr>
            </w:pPr>
            <w:r w:rsidRPr="00961221">
              <w:rPr>
                <w:i/>
                <w:iCs/>
                <w:sz w:val="24"/>
                <w:szCs w:val="28"/>
                <w:lang w:val="en-AU"/>
              </w:rPr>
              <w:t>Cyanobacteria</w:t>
            </w:r>
          </w:p>
        </w:tc>
        <w:tc>
          <w:tcPr>
            <w:tcW w:w="2693" w:type="dxa"/>
            <w:vAlign w:val="center"/>
          </w:tcPr>
          <w:p w14:paraId="099CF872" w14:textId="3E2EB6D2" w:rsidR="00CF68E0" w:rsidRPr="00961221" w:rsidRDefault="00CF68E0" w:rsidP="0063397D">
            <w:pPr>
              <w:widowControl/>
              <w:jc w:val="center"/>
              <w:rPr>
                <w:i/>
                <w:iCs/>
                <w:sz w:val="24"/>
                <w:szCs w:val="28"/>
                <w:lang w:val="en-AU"/>
              </w:rPr>
            </w:pPr>
            <w:r w:rsidRPr="00961221">
              <w:rPr>
                <w:i/>
                <w:iCs/>
                <w:sz w:val="24"/>
                <w:szCs w:val="28"/>
                <w:lang w:val="en-AU"/>
              </w:rPr>
              <w:t>Fluoroquinolone,</w:t>
            </w:r>
            <w:r w:rsidR="005B1FED">
              <w:rPr>
                <w:i/>
                <w:iCs/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i/>
                <w:iCs/>
                <w:sz w:val="24"/>
                <w:szCs w:val="28"/>
                <w:lang w:val="en-AU"/>
              </w:rPr>
              <w:t>Sulfanilamide,</w:t>
            </w:r>
            <w:r w:rsidR="005B1FED">
              <w:rPr>
                <w:i/>
                <w:iCs/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i/>
                <w:iCs/>
                <w:sz w:val="24"/>
                <w:szCs w:val="28"/>
                <w:lang w:val="en-AU"/>
              </w:rPr>
              <w:t>Tetracycline,</w:t>
            </w:r>
            <w:r w:rsidR="005B1FED">
              <w:rPr>
                <w:i/>
                <w:iCs/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i/>
                <w:iCs/>
                <w:sz w:val="24"/>
                <w:szCs w:val="28"/>
                <w:lang w:val="en-AU"/>
              </w:rPr>
              <w:t>Chloramphenicol</w:t>
            </w:r>
          </w:p>
        </w:tc>
        <w:tc>
          <w:tcPr>
            <w:tcW w:w="4531" w:type="dxa"/>
            <w:vAlign w:val="center"/>
          </w:tcPr>
          <w:p w14:paraId="65F3F0B3" w14:textId="5E053A9E" w:rsidR="00CF68E0" w:rsidRPr="005C534D" w:rsidRDefault="00CF68E0" w:rsidP="0063397D">
            <w:pPr>
              <w:pStyle w:val="af1"/>
              <w:numPr>
                <w:ilvl w:val="0"/>
                <w:numId w:val="42"/>
              </w:numPr>
              <w:ind w:firstLineChars="0"/>
              <w:jc w:val="center"/>
              <w:rPr>
                <w:szCs w:val="28"/>
                <w:lang w:val="en-AU"/>
              </w:rPr>
            </w:pPr>
            <w:r w:rsidRPr="00433DB1">
              <w:rPr>
                <w:szCs w:val="28"/>
                <w:lang w:val="en-AU"/>
              </w:rPr>
              <w:t>Cyanobacteria</w:t>
            </w:r>
            <w:r w:rsidR="005B1FED">
              <w:rPr>
                <w:szCs w:val="28"/>
                <w:lang w:val="en-AU"/>
              </w:rPr>
              <w:t xml:space="preserve"> </w:t>
            </w:r>
            <w:r w:rsidRPr="00433DB1">
              <w:rPr>
                <w:szCs w:val="28"/>
                <w:lang w:val="en-AU"/>
              </w:rPr>
              <w:t>influence</w:t>
            </w:r>
            <w:r w:rsidR="005B1FED">
              <w:rPr>
                <w:szCs w:val="28"/>
                <w:lang w:val="en-AU"/>
              </w:rPr>
              <w:t xml:space="preserve"> </w:t>
            </w:r>
            <w:r w:rsidRPr="00433DB1">
              <w:rPr>
                <w:szCs w:val="28"/>
                <w:lang w:val="en-AU"/>
              </w:rPr>
              <w:t>community</w:t>
            </w:r>
            <w:r w:rsidR="005B1FED">
              <w:rPr>
                <w:szCs w:val="28"/>
                <w:lang w:val="en-AU"/>
              </w:rPr>
              <w:t xml:space="preserve"> </w:t>
            </w:r>
            <w:r w:rsidRPr="00433DB1">
              <w:rPr>
                <w:szCs w:val="28"/>
                <w:lang w:val="en-AU"/>
              </w:rPr>
              <w:t>composition,</w:t>
            </w:r>
            <w:r w:rsidR="005B1FED">
              <w:rPr>
                <w:szCs w:val="28"/>
                <w:lang w:val="en-AU"/>
              </w:rPr>
              <w:t xml:space="preserve"> </w:t>
            </w:r>
            <w:r w:rsidRPr="00433DB1">
              <w:rPr>
                <w:szCs w:val="28"/>
                <w:lang w:val="en-AU"/>
              </w:rPr>
              <w:t>which</w:t>
            </w:r>
            <w:r w:rsidR="005B1FED">
              <w:rPr>
                <w:szCs w:val="28"/>
                <w:lang w:val="en-AU"/>
              </w:rPr>
              <w:t xml:space="preserve"> </w:t>
            </w:r>
            <w:r w:rsidRPr="00433DB1">
              <w:rPr>
                <w:szCs w:val="28"/>
                <w:lang w:val="en-AU"/>
              </w:rPr>
              <w:t>in</w:t>
            </w:r>
            <w:r w:rsidR="005B1FED">
              <w:rPr>
                <w:szCs w:val="28"/>
                <w:lang w:val="en-AU"/>
              </w:rPr>
              <w:t xml:space="preserve"> </w:t>
            </w:r>
            <w:r w:rsidRPr="00433DB1">
              <w:rPr>
                <w:szCs w:val="28"/>
                <w:lang w:val="en-AU"/>
              </w:rPr>
              <w:t>turn</w:t>
            </w:r>
            <w:r w:rsidR="005B1FED">
              <w:rPr>
                <w:szCs w:val="28"/>
                <w:lang w:val="en-AU"/>
              </w:rPr>
              <w:t xml:space="preserve"> </w:t>
            </w:r>
            <w:r w:rsidRPr="00433DB1">
              <w:rPr>
                <w:szCs w:val="28"/>
                <w:lang w:val="en-AU"/>
              </w:rPr>
              <w:t>affects</w:t>
            </w:r>
            <w:r w:rsidR="005B1FED">
              <w:rPr>
                <w:szCs w:val="28"/>
                <w:lang w:val="en-AU"/>
              </w:rPr>
              <w:t xml:space="preserve"> </w:t>
            </w:r>
            <w:r w:rsidRPr="00433DB1">
              <w:rPr>
                <w:szCs w:val="28"/>
                <w:lang w:val="en-AU"/>
              </w:rPr>
              <w:t>the</w:t>
            </w:r>
            <w:r w:rsidR="005B1FED">
              <w:rPr>
                <w:szCs w:val="28"/>
                <w:lang w:val="en-AU"/>
              </w:rPr>
              <w:t xml:space="preserve"> </w:t>
            </w:r>
            <w:r w:rsidRPr="00433DB1">
              <w:rPr>
                <w:szCs w:val="28"/>
                <w:lang w:val="en-AU"/>
              </w:rPr>
              <w:t>distribution</w:t>
            </w:r>
            <w:r w:rsidR="005B1FED">
              <w:rPr>
                <w:szCs w:val="28"/>
                <w:lang w:val="en-AU"/>
              </w:rPr>
              <w:t xml:space="preserve"> </w:t>
            </w:r>
            <w:r w:rsidRPr="00433DB1">
              <w:rPr>
                <w:szCs w:val="28"/>
                <w:lang w:val="en-AU"/>
              </w:rPr>
              <w:t>of</w:t>
            </w:r>
            <w:r w:rsidR="005B1FED">
              <w:rPr>
                <w:szCs w:val="28"/>
                <w:lang w:val="en-AU"/>
              </w:rPr>
              <w:t xml:space="preserve"> </w:t>
            </w:r>
            <w:r w:rsidRPr="00433DB1">
              <w:rPr>
                <w:szCs w:val="28"/>
                <w:lang w:val="en-AU"/>
              </w:rPr>
              <w:t>ARGs.</w:t>
            </w:r>
          </w:p>
        </w:tc>
      </w:tr>
      <w:tr w:rsidR="00CF68E0" w14:paraId="4704C241" w14:textId="77777777" w:rsidTr="0063397D">
        <w:tc>
          <w:tcPr>
            <w:tcW w:w="3544" w:type="dxa"/>
            <w:vAlign w:val="center"/>
          </w:tcPr>
          <w:p w14:paraId="14EFD71B" w14:textId="12AEC5B6" w:rsidR="00CF68E0" w:rsidRPr="00961221" w:rsidRDefault="00CF68E0" w:rsidP="0063397D">
            <w:pPr>
              <w:widowControl/>
              <w:jc w:val="center"/>
              <w:rPr>
                <w:sz w:val="24"/>
                <w:szCs w:val="28"/>
                <w:lang w:val="en-AU"/>
              </w:rPr>
            </w:pPr>
            <w:r w:rsidRPr="00961221">
              <w:rPr>
                <w:sz w:val="24"/>
                <w:szCs w:val="28"/>
                <w:lang w:val="en-AU"/>
              </w:rPr>
              <w:t>Metagenomic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insights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into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microbial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community,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functional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annotation,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and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antibiotic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resistance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genes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in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Himalayan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Brahmaputra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River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sediment,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India</w:t>
            </w:r>
          </w:p>
        </w:tc>
        <w:tc>
          <w:tcPr>
            <w:tcW w:w="3686" w:type="dxa"/>
            <w:vAlign w:val="center"/>
          </w:tcPr>
          <w:p w14:paraId="501BF615" w14:textId="77777777" w:rsidR="00CF68E0" w:rsidRPr="00961221" w:rsidRDefault="00CF68E0" w:rsidP="0063397D">
            <w:pPr>
              <w:widowControl/>
              <w:jc w:val="center"/>
              <w:rPr>
                <w:i/>
                <w:iCs/>
                <w:sz w:val="24"/>
                <w:szCs w:val="28"/>
                <w:lang w:val="en-AU"/>
              </w:rPr>
            </w:pPr>
            <w:r w:rsidRPr="00961221">
              <w:rPr>
                <w:i/>
                <w:iCs/>
                <w:sz w:val="24"/>
                <w:szCs w:val="28"/>
                <w:lang w:val="en-AU"/>
              </w:rPr>
              <w:t>Cyanobacteria</w:t>
            </w:r>
          </w:p>
        </w:tc>
        <w:tc>
          <w:tcPr>
            <w:tcW w:w="2693" w:type="dxa"/>
            <w:vAlign w:val="center"/>
          </w:tcPr>
          <w:p w14:paraId="5BBC6436" w14:textId="40CA24D5" w:rsidR="00CF68E0" w:rsidRPr="00961221" w:rsidRDefault="00CF68E0" w:rsidP="0063397D">
            <w:pPr>
              <w:widowControl/>
              <w:jc w:val="center"/>
              <w:rPr>
                <w:i/>
                <w:iCs/>
                <w:sz w:val="24"/>
                <w:szCs w:val="28"/>
                <w:lang w:val="en-AU"/>
              </w:rPr>
            </w:pPr>
            <w:r w:rsidRPr="00961221">
              <w:rPr>
                <w:i/>
                <w:iCs/>
                <w:sz w:val="24"/>
                <w:szCs w:val="28"/>
                <w:lang w:val="en-AU"/>
              </w:rPr>
              <w:t>Multidrug,</w:t>
            </w:r>
            <w:r w:rsidR="005B1FED">
              <w:rPr>
                <w:i/>
                <w:iCs/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i/>
                <w:iCs/>
                <w:sz w:val="24"/>
                <w:szCs w:val="28"/>
                <w:lang w:val="en-AU"/>
              </w:rPr>
              <w:t>Aminoglycoside,</w:t>
            </w:r>
            <w:r w:rsidR="005B1FED">
              <w:rPr>
                <w:i/>
                <w:iCs/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i/>
                <w:iCs/>
                <w:sz w:val="24"/>
                <w:szCs w:val="28"/>
                <w:lang w:val="en-AU"/>
              </w:rPr>
              <w:t>β-lactam,</w:t>
            </w:r>
            <w:r w:rsidR="005B1FED">
              <w:rPr>
                <w:i/>
                <w:iCs/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i/>
                <w:iCs/>
                <w:sz w:val="24"/>
                <w:szCs w:val="28"/>
                <w:lang w:val="en-AU"/>
              </w:rPr>
              <w:t>Fluoroquinolone,</w:t>
            </w:r>
            <w:r w:rsidR="005B1FED">
              <w:rPr>
                <w:i/>
                <w:iCs/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i/>
                <w:iCs/>
                <w:sz w:val="24"/>
                <w:szCs w:val="28"/>
                <w:lang w:val="en-AU"/>
              </w:rPr>
              <w:t>Rifampicin,</w:t>
            </w:r>
            <w:r w:rsidR="005B1FED">
              <w:rPr>
                <w:i/>
                <w:iCs/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i/>
                <w:iCs/>
                <w:sz w:val="24"/>
                <w:szCs w:val="28"/>
                <w:lang w:val="en-AU"/>
              </w:rPr>
              <w:t>Sulfonamide,</w:t>
            </w:r>
            <w:r w:rsidR="005B1FED">
              <w:rPr>
                <w:i/>
                <w:iCs/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i/>
                <w:iCs/>
                <w:sz w:val="24"/>
                <w:szCs w:val="28"/>
                <w:lang w:val="en-AU"/>
              </w:rPr>
              <w:t>and</w:t>
            </w:r>
            <w:r w:rsidR="005B1FED">
              <w:rPr>
                <w:i/>
                <w:iCs/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i/>
                <w:iCs/>
                <w:sz w:val="24"/>
                <w:szCs w:val="28"/>
                <w:lang w:val="en-AU"/>
              </w:rPr>
              <w:t>Tetracycline</w:t>
            </w:r>
          </w:p>
        </w:tc>
        <w:tc>
          <w:tcPr>
            <w:tcW w:w="4531" w:type="dxa"/>
            <w:vAlign w:val="center"/>
          </w:tcPr>
          <w:p w14:paraId="655D4AA0" w14:textId="6DCE38E3" w:rsidR="00CF68E0" w:rsidRPr="00961221" w:rsidRDefault="00CF68E0" w:rsidP="0063397D">
            <w:pPr>
              <w:pStyle w:val="af1"/>
              <w:numPr>
                <w:ilvl w:val="0"/>
                <w:numId w:val="43"/>
              </w:numPr>
              <w:ind w:firstLineChars="0"/>
              <w:jc w:val="center"/>
              <w:rPr>
                <w:szCs w:val="28"/>
                <w:lang w:val="en-AU"/>
              </w:rPr>
            </w:pPr>
            <w:r w:rsidRPr="005C534D">
              <w:rPr>
                <w:szCs w:val="28"/>
                <w:lang w:val="en-AU"/>
              </w:rPr>
              <w:t>Further</w:t>
            </w:r>
            <w:r w:rsidR="005B1FED">
              <w:rPr>
                <w:szCs w:val="28"/>
                <w:lang w:val="en-AU"/>
              </w:rPr>
              <w:t xml:space="preserve"> </w:t>
            </w:r>
            <w:r w:rsidRPr="005C534D">
              <w:rPr>
                <w:szCs w:val="28"/>
                <w:lang w:val="en-AU"/>
              </w:rPr>
              <w:t>research</w:t>
            </w:r>
            <w:r w:rsidR="005B1FED">
              <w:rPr>
                <w:szCs w:val="28"/>
                <w:lang w:val="en-AU"/>
              </w:rPr>
              <w:t xml:space="preserve"> </w:t>
            </w:r>
            <w:r w:rsidRPr="005C534D">
              <w:rPr>
                <w:szCs w:val="28"/>
                <w:lang w:val="en-AU"/>
              </w:rPr>
              <w:t>is</w:t>
            </w:r>
            <w:r w:rsidR="005B1FED">
              <w:rPr>
                <w:szCs w:val="28"/>
                <w:lang w:val="en-AU"/>
              </w:rPr>
              <w:t xml:space="preserve"> </w:t>
            </w:r>
            <w:r w:rsidRPr="005C534D">
              <w:rPr>
                <w:szCs w:val="28"/>
                <w:lang w:val="en-AU"/>
              </w:rPr>
              <w:t>needed</w:t>
            </w:r>
            <w:r w:rsidR="005B1FED">
              <w:rPr>
                <w:szCs w:val="28"/>
                <w:lang w:val="en-AU"/>
              </w:rPr>
              <w:t xml:space="preserve"> </w:t>
            </w:r>
            <w:r w:rsidRPr="005C534D">
              <w:rPr>
                <w:szCs w:val="28"/>
                <w:lang w:val="en-AU"/>
              </w:rPr>
              <w:t>as</w:t>
            </w:r>
            <w:r w:rsidR="005B1FED">
              <w:rPr>
                <w:szCs w:val="28"/>
                <w:lang w:val="en-AU"/>
              </w:rPr>
              <w:t xml:space="preserve"> </w:t>
            </w:r>
            <w:r w:rsidRPr="005C534D">
              <w:rPr>
                <w:szCs w:val="28"/>
                <w:lang w:val="en-AU"/>
              </w:rPr>
              <w:t>the</w:t>
            </w:r>
            <w:r w:rsidR="005B1FED">
              <w:rPr>
                <w:szCs w:val="28"/>
                <w:lang w:val="en-AU"/>
              </w:rPr>
              <w:t xml:space="preserve"> </w:t>
            </w:r>
            <w:r w:rsidRPr="005C534D">
              <w:rPr>
                <w:szCs w:val="28"/>
                <w:lang w:val="en-AU"/>
              </w:rPr>
              <w:t>presence</w:t>
            </w:r>
            <w:r w:rsidR="005B1FED">
              <w:rPr>
                <w:szCs w:val="28"/>
                <w:lang w:val="en-AU"/>
              </w:rPr>
              <w:t xml:space="preserve"> </w:t>
            </w:r>
            <w:r w:rsidRPr="005C534D">
              <w:rPr>
                <w:szCs w:val="28"/>
                <w:lang w:val="en-AU"/>
              </w:rPr>
              <w:t>of</w:t>
            </w:r>
            <w:r w:rsidR="005B1FED">
              <w:rPr>
                <w:szCs w:val="28"/>
                <w:lang w:val="en-AU"/>
              </w:rPr>
              <w:t xml:space="preserve"> </w:t>
            </w:r>
            <w:r w:rsidRPr="005C534D">
              <w:rPr>
                <w:szCs w:val="28"/>
                <w:lang w:val="en-AU"/>
              </w:rPr>
              <w:t>ARGs</w:t>
            </w:r>
            <w:r w:rsidR="005B1FED">
              <w:rPr>
                <w:szCs w:val="28"/>
                <w:lang w:val="en-AU"/>
              </w:rPr>
              <w:t xml:space="preserve"> </w:t>
            </w:r>
            <w:r w:rsidRPr="005C534D">
              <w:rPr>
                <w:szCs w:val="28"/>
                <w:lang w:val="en-AU"/>
              </w:rPr>
              <w:t>in</w:t>
            </w:r>
            <w:r w:rsidR="005B1FED">
              <w:rPr>
                <w:szCs w:val="28"/>
                <w:lang w:val="en-AU"/>
              </w:rPr>
              <w:t xml:space="preserve"> </w:t>
            </w:r>
            <w:r w:rsidRPr="005C534D">
              <w:rPr>
                <w:szCs w:val="28"/>
                <w:lang w:val="en-AU"/>
              </w:rPr>
              <w:t>rivers</w:t>
            </w:r>
            <w:r w:rsidR="005B1FED">
              <w:rPr>
                <w:szCs w:val="28"/>
                <w:lang w:val="en-AU"/>
              </w:rPr>
              <w:t xml:space="preserve"> </w:t>
            </w:r>
            <w:r w:rsidRPr="005C534D">
              <w:rPr>
                <w:szCs w:val="28"/>
                <w:lang w:val="en-AU"/>
              </w:rPr>
              <w:t>indicates</w:t>
            </w:r>
            <w:r w:rsidR="005B1FED">
              <w:rPr>
                <w:szCs w:val="28"/>
                <w:lang w:val="en-AU"/>
              </w:rPr>
              <w:t xml:space="preserve"> </w:t>
            </w:r>
            <w:r w:rsidRPr="005C534D">
              <w:rPr>
                <w:szCs w:val="28"/>
                <w:lang w:val="en-AU"/>
              </w:rPr>
              <w:t>multiple</w:t>
            </w:r>
            <w:r w:rsidR="005B1FED">
              <w:rPr>
                <w:szCs w:val="28"/>
                <w:lang w:val="en-AU"/>
              </w:rPr>
              <w:t xml:space="preserve"> </w:t>
            </w:r>
            <w:r w:rsidRPr="005C534D">
              <w:rPr>
                <w:szCs w:val="28"/>
                <w:lang w:val="en-AU"/>
              </w:rPr>
              <w:t>antibiotic</w:t>
            </w:r>
            <w:r w:rsidR="005B1FED">
              <w:rPr>
                <w:szCs w:val="28"/>
                <w:lang w:val="en-AU"/>
              </w:rPr>
              <w:t xml:space="preserve"> </w:t>
            </w:r>
            <w:r w:rsidRPr="005C534D">
              <w:rPr>
                <w:szCs w:val="28"/>
                <w:lang w:val="en-AU"/>
              </w:rPr>
              <w:t>resistance</w:t>
            </w:r>
            <w:r w:rsidR="005B1FED">
              <w:rPr>
                <w:szCs w:val="28"/>
                <w:lang w:val="en-AU"/>
              </w:rPr>
              <w:t xml:space="preserve"> </w:t>
            </w:r>
            <w:r w:rsidRPr="005C534D">
              <w:rPr>
                <w:szCs w:val="28"/>
                <w:lang w:val="en-AU"/>
              </w:rPr>
              <w:t>genes</w:t>
            </w:r>
            <w:r w:rsidR="005B1FED">
              <w:rPr>
                <w:szCs w:val="28"/>
                <w:lang w:val="en-AU"/>
              </w:rPr>
              <w:t xml:space="preserve"> </w:t>
            </w:r>
            <w:r w:rsidRPr="005C534D">
              <w:rPr>
                <w:szCs w:val="28"/>
                <w:lang w:val="en-AU"/>
              </w:rPr>
              <w:t>associated</w:t>
            </w:r>
            <w:r w:rsidR="005B1FED">
              <w:rPr>
                <w:szCs w:val="28"/>
                <w:lang w:val="en-AU"/>
              </w:rPr>
              <w:t xml:space="preserve"> </w:t>
            </w:r>
            <w:r w:rsidRPr="005C534D">
              <w:rPr>
                <w:szCs w:val="28"/>
                <w:lang w:val="en-AU"/>
              </w:rPr>
              <w:t>with</w:t>
            </w:r>
            <w:r w:rsidR="005B1FED">
              <w:rPr>
                <w:szCs w:val="28"/>
                <w:lang w:val="en-AU"/>
              </w:rPr>
              <w:t xml:space="preserve"> </w:t>
            </w:r>
            <w:r w:rsidRPr="005C534D">
              <w:rPr>
                <w:szCs w:val="28"/>
                <w:lang w:val="en-AU"/>
              </w:rPr>
              <w:t>anthropogenic</w:t>
            </w:r>
            <w:r w:rsidR="005B1FED">
              <w:rPr>
                <w:szCs w:val="28"/>
                <w:lang w:val="en-AU"/>
              </w:rPr>
              <w:t xml:space="preserve"> </w:t>
            </w:r>
            <w:r w:rsidRPr="005C534D">
              <w:rPr>
                <w:szCs w:val="28"/>
                <w:lang w:val="en-AU"/>
              </w:rPr>
              <w:t>activities.</w:t>
            </w:r>
            <w:r w:rsidR="005B1FED">
              <w:rPr>
                <w:szCs w:val="28"/>
                <w:lang w:val="en-AU"/>
              </w:rPr>
              <w:t xml:space="preserve"> </w:t>
            </w:r>
            <w:r w:rsidRPr="005C534D">
              <w:rPr>
                <w:szCs w:val="28"/>
                <w:lang w:val="en-AU"/>
              </w:rPr>
              <w:t>With</w:t>
            </w:r>
            <w:r w:rsidR="005B1FED">
              <w:rPr>
                <w:szCs w:val="28"/>
                <w:lang w:val="en-AU"/>
              </w:rPr>
              <w:t xml:space="preserve"> increasing reports of antibiotic resistance, it is imperative to properly regulate the discharge of untreated wastewater into rivers</w:t>
            </w:r>
            <w:r w:rsidRPr="005C534D">
              <w:rPr>
                <w:szCs w:val="28"/>
                <w:lang w:val="en-AU"/>
              </w:rPr>
              <w:t>.</w:t>
            </w:r>
            <w:r w:rsidR="005B1FED">
              <w:rPr>
                <w:szCs w:val="28"/>
                <w:lang w:val="en-AU"/>
              </w:rPr>
              <w:t xml:space="preserve"> </w:t>
            </w:r>
            <w:r w:rsidRPr="005C534D">
              <w:rPr>
                <w:szCs w:val="28"/>
                <w:lang w:val="en-AU"/>
              </w:rPr>
              <w:t>Emphasis</w:t>
            </w:r>
            <w:r w:rsidR="005B1FED">
              <w:rPr>
                <w:szCs w:val="28"/>
                <w:lang w:val="en-AU"/>
              </w:rPr>
              <w:t xml:space="preserve"> </w:t>
            </w:r>
            <w:r w:rsidRPr="005C534D">
              <w:rPr>
                <w:szCs w:val="28"/>
                <w:lang w:val="en-AU"/>
              </w:rPr>
              <w:t>should</w:t>
            </w:r>
            <w:r w:rsidR="005B1FED">
              <w:rPr>
                <w:szCs w:val="28"/>
                <w:lang w:val="en-AU"/>
              </w:rPr>
              <w:t xml:space="preserve"> </w:t>
            </w:r>
            <w:r w:rsidRPr="005C534D">
              <w:rPr>
                <w:szCs w:val="28"/>
                <w:lang w:val="en-AU"/>
              </w:rPr>
              <w:lastRenderedPageBreak/>
              <w:t>be</w:t>
            </w:r>
            <w:r w:rsidR="005B1FED">
              <w:rPr>
                <w:szCs w:val="28"/>
                <w:lang w:val="en-AU"/>
              </w:rPr>
              <w:t xml:space="preserve"> </w:t>
            </w:r>
            <w:r w:rsidRPr="005C534D">
              <w:rPr>
                <w:szCs w:val="28"/>
                <w:lang w:val="en-AU"/>
              </w:rPr>
              <w:t>placed</w:t>
            </w:r>
            <w:r w:rsidR="005B1FED">
              <w:rPr>
                <w:szCs w:val="28"/>
                <w:lang w:val="en-AU"/>
              </w:rPr>
              <w:t xml:space="preserve"> </w:t>
            </w:r>
            <w:r w:rsidRPr="005C534D">
              <w:rPr>
                <w:szCs w:val="28"/>
                <w:lang w:val="en-AU"/>
              </w:rPr>
              <w:t>on</w:t>
            </w:r>
            <w:r w:rsidR="005B1FED">
              <w:rPr>
                <w:szCs w:val="28"/>
                <w:lang w:val="en-AU"/>
              </w:rPr>
              <w:t xml:space="preserve"> </w:t>
            </w:r>
            <w:r w:rsidRPr="005C534D">
              <w:rPr>
                <w:szCs w:val="28"/>
                <w:lang w:val="en-AU"/>
              </w:rPr>
              <w:t>investigating</w:t>
            </w:r>
            <w:r w:rsidR="005B1FED">
              <w:rPr>
                <w:szCs w:val="28"/>
                <w:lang w:val="en-AU"/>
              </w:rPr>
              <w:t xml:space="preserve"> </w:t>
            </w:r>
            <w:r w:rsidRPr="005C534D">
              <w:rPr>
                <w:szCs w:val="28"/>
                <w:lang w:val="en-AU"/>
              </w:rPr>
              <w:t>key</w:t>
            </w:r>
            <w:r w:rsidR="005B1FED">
              <w:rPr>
                <w:szCs w:val="28"/>
                <w:lang w:val="en-AU"/>
              </w:rPr>
              <w:t xml:space="preserve"> </w:t>
            </w:r>
            <w:r w:rsidRPr="005C534D">
              <w:rPr>
                <w:szCs w:val="28"/>
                <w:lang w:val="en-AU"/>
              </w:rPr>
              <w:t>microorganisms</w:t>
            </w:r>
            <w:r w:rsidR="005B1FED">
              <w:rPr>
                <w:szCs w:val="28"/>
                <w:lang w:val="en-AU"/>
              </w:rPr>
              <w:t xml:space="preserve"> </w:t>
            </w:r>
            <w:r w:rsidRPr="005C534D">
              <w:rPr>
                <w:szCs w:val="28"/>
                <w:lang w:val="en-AU"/>
              </w:rPr>
              <w:t>and</w:t>
            </w:r>
            <w:r w:rsidR="005B1FED">
              <w:rPr>
                <w:szCs w:val="28"/>
                <w:lang w:val="en-AU"/>
              </w:rPr>
              <w:t xml:space="preserve"> </w:t>
            </w:r>
            <w:r w:rsidRPr="005C534D">
              <w:rPr>
                <w:szCs w:val="28"/>
                <w:lang w:val="en-AU"/>
              </w:rPr>
              <w:t>ARGs</w:t>
            </w:r>
            <w:r w:rsidR="005B1FED">
              <w:rPr>
                <w:szCs w:val="28"/>
                <w:lang w:val="en-AU"/>
              </w:rPr>
              <w:t xml:space="preserve"> </w:t>
            </w:r>
            <w:r w:rsidRPr="005C534D">
              <w:rPr>
                <w:szCs w:val="28"/>
                <w:lang w:val="en-AU"/>
              </w:rPr>
              <w:t>to</w:t>
            </w:r>
            <w:r w:rsidR="005B1FED">
              <w:rPr>
                <w:szCs w:val="28"/>
                <w:lang w:val="en-AU"/>
              </w:rPr>
              <w:t xml:space="preserve"> better understand their interactions within aquatic ecosystems </w:t>
            </w:r>
            <w:r w:rsidRPr="005C534D">
              <w:rPr>
                <w:szCs w:val="28"/>
                <w:lang w:val="en-AU"/>
              </w:rPr>
              <w:t>and</w:t>
            </w:r>
            <w:r w:rsidR="005B1FED">
              <w:rPr>
                <w:szCs w:val="28"/>
                <w:lang w:val="en-AU"/>
              </w:rPr>
              <w:t xml:space="preserve"> </w:t>
            </w:r>
            <w:r w:rsidRPr="005C534D">
              <w:rPr>
                <w:szCs w:val="28"/>
                <w:lang w:val="en-AU"/>
              </w:rPr>
              <w:t>to</w:t>
            </w:r>
            <w:r w:rsidR="005B1FED">
              <w:rPr>
                <w:szCs w:val="28"/>
                <w:lang w:val="en-AU"/>
              </w:rPr>
              <w:t xml:space="preserve"> </w:t>
            </w:r>
            <w:r w:rsidRPr="005C534D">
              <w:rPr>
                <w:szCs w:val="28"/>
                <w:lang w:val="en-AU"/>
              </w:rPr>
              <w:t>promote</w:t>
            </w:r>
            <w:r w:rsidR="005B1FED">
              <w:rPr>
                <w:szCs w:val="28"/>
                <w:lang w:val="en-AU"/>
              </w:rPr>
              <w:t xml:space="preserve"> </w:t>
            </w:r>
            <w:r w:rsidRPr="005C534D">
              <w:rPr>
                <w:szCs w:val="28"/>
                <w:lang w:val="en-AU"/>
              </w:rPr>
              <w:t>sustainable</w:t>
            </w:r>
            <w:r w:rsidR="005B1FED">
              <w:rPr>
                <w:szCs w:val="28"/>
                <w:lang w:val="en-AU"/>
              </w:rPr>
              <w:t xml:space="preserve"> </w:t>
            </w:r>
            <w:r w:rsidRPr="005C534D">
              <w:rPr>
                <w:szCs w:val="28"/>
                <w:lang w:val="en-AU"/>
              </w:rPr>
              <w:t>management</w:t>
            </w:r>
            <w:r w:rsidR="005B1FED">
              <w:rPr>
                <w:szCs w:val="28"/>
                <w:lang w:val="en-AU"/>
              </w:rPr>
              <w:t xml:space="preserve"> </w:t>
            </w:r>
            <w:r w:rsidRPr="005C534D">
              <w:rPr>
                <w:szCs w:val="28"/>
                <w:lang w:val="en-AU"/>
              </w:rPr>
              <w:t>of</w:t>
            </w:r>
            <w:r w:rsidR="005B1FED">
              <w:rPr>
                <w:szCs w:val="28"/>
                <w:lang w:val="en-AU"/>
              </w:rPr>
              <w:t xml:space="preserve"> </w:t>
            </w:r>
            <w:r w:rsidRPr="005C534D">
              <w:rPr>
                <w:szCs w:val="28"/>
                <w:lang w:val="en-AU"/>
              </w:rPr>
              <w:t>river</w:t>
            </w:r>
            <w:r w:rsidR="005B1FED">
              <w:rPr>
                <w:szCs w:val="28"/>
                <w:lang w:val="en-AU"/>
              </w:rPr>
              <w:t xml:space="preserve"> </w:t>
            </w:r>
            <w:r w:rsidRPr="005C534D">
              <w:rPr>
                <w:szCs w:val="28"/>
                <w:lang w:val="en-AU"/>
              </w:rPr>
              <w:t>health.</w:t>
            </w:r>
          </w:p>
        </w:tc>
      </w:tr>
      <w:tr w:rsidR="00CF68E0" w14:paraId="58BEAB54" w14:textId="77777777" w:rsidTr="0063397D">
        <w:trPr>
          <w:trHeight w:val="2115"/>
        </w:trPr>
        <w:tc>
          <w:tcPr>
            <w:tcW w:w="3544" w:type="dxa"/>
            <w:vAlign w:val="center"/>
          </w:tcPr>
          <w:p w14:paraId="1C9D0132" w14:textId="123454A6" w:rsidR="00CF68E0" w:rsidRPr="00961221" w:rsidRDefault="00CF68E0" w:rsidP="0063397D">
            <w:pPr>
              <w:widowControl/>
              <w:jc w:val="center"/>
              <w:rPr>
                <w:sz w:val="24"/>
                <w:szCs w:val="28"/>
                <w:lang w:val="en-AU"/>
              </w:rPr>
            </w:pPr>
            <w:r w:rsidRPr="00961221">
              <w:rPr>
                <w:sz w:val="24"/>
                <w:szCs w:val="28"/>
                <w:lang w:val="en-AU"/>
              </w:rPr>
              <w:lastRenderedPageBreak/>
              <w:t>Analysis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of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Bacterial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Communities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and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Antibiotic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Resistance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Genes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in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the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Aquaculture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Area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of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Changli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County</w:t>
            </w:r>
          </w:p>
        </w:tc>
        <w:tc>
          <w:tcPr>
            <w:tcW w:w="3686" w:type="dxa"/>
            <w:vAlign w:val="center"/>
          </w:tcPr>
          <w:p w14:paraId="4E439CE0" w14:textId="77777777" w:rsidR="00CF68E0" w:rsidRPr="00961221" w:rsidRDefault="00CF68E0" w:rsidP="0063397D">
            <w:pPr>
              <w:widowControl/>
              <w:jc w:val="center"/>
              <w:rPr>
                <w:i/>
                <w:iCs/>
                <w:sz w:val="24"/>
                <w:szCs w:val="28"/>
                <w:lang w:val="en-AU"/>
              </w:rPr>
            </w:pPr>
            <w:r w:rsidRPr="00961221">
              <w:rPr>
                <w:i/>
                <w:iCs/>
                <w:sz w:val="24"/>
                <w:szCs w:val="28"/>
                <w:lang w:val="en-AU"/>
              </w:rPr>
              <w:t>Cyanobacteria</w:t>
            </w:r>
          </w:p>
        </w:tc>
        <w:tc>
          <w:tcPr>
            <w:tcW w:w="2693" w:type="dxa"/>
            <w:vAlign w:val="center"/>
          </w:tcPr>
          <w:p w14:paraId="12E622AE" w14:textId="254CDEDD" w:rsidR="00CF68E0" w:rsidRPr="00961221" w:rsidRDefault="00CF68E0" w:rsidP="0063397D">
            <w:pPr>
              <w:widowControl/>
              <w:jc w:val="center"/>
              <w:rPr>
                <w:i/>
                <w:iCs/>
                <w:sz w:val="24"/>
                <w:szCs w:val="28"/>
                <w:lang w:val="en-AU"/>
              </w:rPr>
            </w:pPr>
            <w:r w:rsidRPr="00961221">
              <w:rPr>
                <w:i/>
                <w:iCs/>
                <w:sz w:val="24"/>
                <w:szCs w:val="28"/>
                <w:lang w:val="en-AU"/>
              </w:rPr>
              <w:t>Aminoglycoside,</w:t>
            </w:r>
            <w:r w:rsidR="005B1FED">
              <w:rPr>
                <w:i/>
                <w:iCs/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i/>
                <w:iCs/>
                <w:sz w:val="24"/>
                <w:szCs w:val="28"/>
                <w:lang w:val="en-AU"/>
              </w:rPr>
              <w:t>β-lactam</w:t>
            </w:r>
          </w:p>
        </w:tc>
        <w:tc>
          <w:tcPr>
            <w:tcW w:w="4531" w:type="dxa"/>
            <w:vAlign w:val="center"/>
          </w:tcPr>
          <w:p w14:paraId="21CD36DE" w14:textId="626AEC48" w:rsidR="00CF68E0" w:rsidRPr="005C534D" w:rsidRDefault="00CF68E0" w:rsidP="0063397D">
            <w:pPr>
              <w:pStyle w:val="af1"/>
              <w:numPr>
                <w:ilvl w:val="0"/>
                <w:numId w:val="44"/>
              </w:numPr>
              <w:ind w:firstLineChars="0"/>
              <w:jc w:val="center"/>
              <w:rPr>
                <w:szCs w:val="28"/>
                <w:lang w:val="en-AU"/>
              </w:rPr>
            </w:pPr>
            <w:r w:rsidRPr="00433DB1">
              <w:rPr>
                <w:szCs w:val="28"/>
                <w:lang w:val="en-AU"/>
              </w:rPr>
              <w:t>ARGs</w:t>
            </w:r>
            <w:r w:rsidR="005B1FED">
              <w:rPr>
                <w:szCs w:val="28"/>
                <w:lang w:val="en-AU"/>
              </w:rPr>
              <w:t xml:space="preserve"> </w:t>
            </w:r>
            <w:r w:rsidRPr="00433DB1">
              <w:rPr>
                <w:szCs w:val="28"/>
                <w:lang w:val="en-AU"/>
              </w:rPr>
              <w:t>influence</w:t>
            </w:r>
            <w:r w:rsidR="005B1FED">
              <w:rPr>
                <w:szCs w:val="28"/>
                <w:lang w:val="en-AU"/>
              </w:rPr>
              <w:t xml:space="preserve"> </w:t>
            </w:r>
            <w:r w:rsidRPr="00433DB1">
              <w:rPr>
                <w:szCs w:val="28"/>
                <w:lang w:val="en-AU"/>
              </w:rPr>
              <w:t>changes</w:t>
            </w:r>
            <w:r w:rsidR="005B1FED">
              <w:rPr>
                <w:szCs w:val="28"/>
                <w:lang w:val="en-AU"/>
              </w:rPr>
              <w:t xml:space="preserve"> </w:t>
            </w:r>
            <w:r w:rsidRPr="00433DB1">
              <w:rPr>
                <w:szCs w:val="28"/>
                <w:lang w:val="en-AU"/>
              </w:rPr>
              <w:t>in</w:t>
            </w:r>
            <w:r w:rsidR="005B1FED">
              <w:rPr>
                <w:szCs w:val="28"/>
                <w:lang w:val="en-AU"/>
              </w:rPr>
              <w:t xml:space="preserve"> </w:t>
            </w:r>
            <w:r w:rsidRPr="00433DB1">
              <w:rPr>
                <w:szCs w:val="28"/>
                <w:lang w:val="en-AU"/>
              </w:rPr>
              <w:t>cyanobacterial</w:t>
            </w:r>
            <w:r w:rsidR="005B1FED">
              <w:rPr>
                <w:szCs w:val="28"/>
                <w:lang w:val="en-AU"/>
              </w:rPr>
              <w:t xml:space="preserve"> </w:t>
            </w:r>
            <w:r w:rsidRPr="00433DB1">
              <w:rPr>
                <w:szCs w:val="28"/>
                <w:lang w:val="en-AU"/>
              </w:rPr>
              <w:t>community</w:t>
            </w:r>
            <w:r w:rsidR="005B1FED">
              <w:rPr>
                <w:szCs w:val="28"/>
                <w:lang w:val="en-AU"/>
              </w:rPr>
              <w:t xml:space="preserve"> </w:t>
            </w:r>
            <w:r w:rsidRPr="00433DB1">
              <w:rPr>
                <w:szCs w:val="28"/>
                <w:lang w:val="en-AU"/>
              </w:rPr>
              <w:t>composition.</w:t>
            </w:r>
          </w:p>
        </w:tc>
      </w:tr>
      <w:tr w:rsidR="00CF68E0" w14:paraId="2ED86727" w14:textId="77777777" w:rsidTr="0063397D">
        <w:trPr>
          <w:trHeight w:val="2273"/>
        </w:trPr>
        <w:tc>
          <w:tcPr>
            <w:tcW w:w="3544" w:type="dxa"/>
            <w:vAlign w:val="center"/>
          </w:tcPr>
          <w:p w14:paraId="25BF96B3" w14:textId="1B693E40" w:rsidR="00CF68E0" w:rsidRPr="00961221" w:rsidRDefault="00CF68E0" w:rsidP="0063397D">
            <w:pPr>
              <w:widowControl/>
              <w:jc w:val="center"/>
              <w:rPr>
                <w:sz w:val="24"/>
                <w:szCs w:val="28"/>
                <w:lang w:val="en-AU"/>
              </w:rPr>
            </w:pPr>
            <w:r w:rsidRPr="00961221">
              <w:rPr>
                <w:sz w:val="24"/>
                <w:szCs w:val="28"/>
                <w:lang w:val="en-AU"/>
              </w:rPr>
              <w:t>Removing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high</w:t>
            </w:r>
            <w:r w:rsidR="005B1FED">
              <w:rPr>
                <w:sz w:val="24"/>
                <w:szCs w:val="28"/>
                <w:lang w:val="en-AU"/>
              </w:rPr>
              <w:t>-</w:t>
            </w:r>
            <w:r w:rsidRPr="00961221">
              <w:rPr>
                <w:sz w:val="24"/>
                <w:szCs w:val="28"/>
                <w:lang w:val="en-AU"/>
              </w:rPr>
              <w:t>strength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lincomycin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in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pharmaceutical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wastewater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by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a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bacteria</w:t>
            </w:r>
            <w:r w:rsidR="005B1FED">
              <w:rPr>
                <w:sz w:val="24"/>
                <w:szCs w:val="28"/>
                <w:lang w:val="en-AU"/>
              </w:rPr>
              <w:t xml:space="preserve">l </w:t>
            </w:r>
            <w:r w:rsidRPr="00961221">
              <w:rPr>
                <w:sz w:val="24"/>
                <w:szCs w:val="28"/>
                <w:lang w:val="en-AU"/>
              </w:rPr>
              <w:t>microalgae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consortium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co-immobilized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filter</w:t>
            </w:r>
          </w:p>
        </w:tc>
        <w:tc>
          <w:tcPr>
            <w:tcW w:w="3686" w:type="dxa"/>
            <w:vAlign w:val="center"/>
          </w:tcPr>
          <w:p w14:paraId="42051B0F" w14:textId="77777777" w:rsidR="00CF68E0" w:rsidRPr="00961221" w:rsidRDefault="00CF68E0" w:rsidP="0063397D">
            <w:pPr>
              <w:widowControl/>
              <w:jc w:val="center"/>
              <w:rPr>
                <w:i/>
                <w:iCs/>
                <w:sz w:val="24"/>
                <w:szCs w:val="28"/>
                <w:lang w:val="en-AU"/>
              </w:rPr>
            </w:pPr>
            <w:r w:rsidRPr="00961221">
              <w:rPr>
                <w:i/>
                <w:iCs/>
                <w:sz w:val="24"/>
                <w:szCs w:val="28"/>
                <w:lang w:val="en-AU"/>
              </w:rPr>
              <w:t>Cyanobacteria</w:t>
            </w:r>
          </w:p>
        </w:tc>
        <w:tc>
          <w:tcPr>
            <w:tcW w:w="2693" w:type="dxa"/>
            <w:vAlign w:val="center"/>
          </w:tcPr>
          <w:p w14:paraId="58EBD39B" w14:textId="77777777" w:rsidR="00CF68E0" w:rsidRPr="00961221" w:rsidRDefault="00CF68E0" w:rsidP="0063397D">
            <w:pPr>
              <w:widowControl/>
              <w:jc w:val="center"/>
              <w:rPr>
                <w:i/>
                <w:iCs/>
                <w:sz w:val="24"/>
                <w:szCs w:val="28"/>
                <w:lang w:val="en-AU"/>
              </w:rPr>
            </w:pPr>
            <w:r w:rsidRPr="00961221">
              <w:rPr>
                <w:i/>
                <w:iCs/>
                <w:sz w:val="24"/>
                <w:szCs w:val="28"/>
                <w:lang w:val="en-AU"/>
              </w:rPr>
              <w:t>ARGs</w:t>
            </w:r>
          </w:p>
        </w:tc>
        <w:tc>
          <w:tcPr>
            <w:tcW w:w="4531" w:type="dxa"/>
            <w:vAlign w:val="center"/>
          </w:tcPr>
          <w:p w14:paraId="6A21D43F" w14:textId="0B5F6855" w:rsidR="00CF68E0" w:rsidRPr="005C534D" w:rsidRDefault="00CF68E0" w:rsidP="0063397D">
            <w:pPr>
              <w:pStyle w:val="af1"/>
              <w:numPr>
                <w:ilvl w:val="0"/>
                <w:numId w:val="45"/>
              </w:numPr>
              <w:ind w:firstLineChars="0"/>
              <w:jc w:val="center"/>
              <w:rPr>
                <w:szCs w:val="28"/>
                <w:lang w:val="en-AU"/>
              </w:rPr>
            </w:pPr>
            <w:r w:rsidRPr="00433DB1">
              <w:rPr>
                <w:szCs w:val="28"/>
                <w:lang w:val="en-AU"/>
              </w:rPr>
              <w:t>Microalgae–bacteria</w:t>
            </w:r>
            <w:r w:rsidR="005B1FED">
              <w:rPr>
                <w:szCs w:val="28"/>
                <w:lang w:val="en-AU"/>
              </w:rPr>
              <w:t xml:space="preserve"> </w:t>
            </w:r>
            <w:r w:rsidRPr="00433DB1">
              <w:rPr>
                <w:szCs w:val="28"/>
                <w:lang w:val="en-AU"/>
              </w:rPr>
              <w:t>consortia</w:t>
            </w:r>
            <w:r w:rsidR="005B1FED">
              <w:rPr>
                <w:szCs w:val="28"/>
                <w:lang w:val="en-AU"/>
              </w:rPr>
              <w:t xml:space="preserve"> </w:t>
            </w:r>
            <w:r w:rsidRPr="00433DB1">
              <w:rPr>
                <w:szCs w:val="28"/>
                <w:lang w:val="en-AU"/>
              </w:rPr>
              <w:t>inhibit</w:t>
            </w:r>
            <w:r w:rsidR="005B1FED">
              <w:rPr>
                <w:szCs w:val="28"/>
                <w:lang w:val="en-AU"/>
              </w:rPr>
              <w:t xml:space="preserve"> </w:t>
            </w:r>
            <w:r w:rsidRPr="00433DB1">
              <w:rPr>
                <w:szCs w:val="28"/>
                <w:lang w:val="en-AU"/>
              </w:rPr>
              <w:t>ARGs.</w:t>
            </w:r>
          </w:p>
        </w:tc>
      </w:tr>
      <w:tr w:rsidR="00CF68E0" w14:paraId="0412A2B4" w14:textId="77777777" w:rsidTr="0063397D">
        <w:tc>
          <w:tcPr>
            <w:tcW w:w="3544" w:type="dxa"/>
            <w:vAlign w:val="center"/>
          </w:tcPr>
          <w:p w14:paraId="3EFA1D15" w14:textId="3D1F59C9" w:rsidR="00CF68E0" w:rsidRPr="00961221" w:rsidRDefault="00CF68E0" w:rsidP="0063397D">
            <w:pPr>
              <w:widowControl/>
              <w:jc w:val="center"/>
              <w:rPr>
                <w:sz w:val="24"/>
                <w:szCs w:val="28"/>
                <w:lang w:val="en-AU"/>
              </w:rPr>
            </w:pPr>
            <w:r w:rsidRPr="00961221">
              <w:rPr>
                <w:sz w:val="24"/>
                <w:szCs w:val="28"/>
                <w:lang w:val="en-AU"/>
              </w:rPr>
              <w:t>Identification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of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potential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microbial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risk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factors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associated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with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fecal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indicator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exceedances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at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recreational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beaches</w:t>
            </w:r>
          </w:p>
        </w:tc>
        <w:tc>
          <w:tcPr>
            <w:tcW w:w="3686" w:type="dxa"/>
            <w:vAlign w:val="center"/>
          </w:tcPr>
          <w:p w14:paraId="1C3A8746" w14:textId="77777777" w:rsidR="00CF68E0" w:rsidRPr="00961221" w:rsidRDefault="00CF68E0" w:rsidP="0063397D">
            <w:pPr>
              <w:widowControl/>
              <w:jc w:val="center"/>
              <w:rPr>
                <w:i/>
                <w:iCs/>
                <w:sz w:val="24"/>
                <w:szCs w:val="28"/>
                <w:lang w:val="en-AU"/>
              </w:rPr>
            </w:pPr>
            <w:r w:rsidRPr="00961221">
              <w:rPr>
                <w:i/>
                <w:iCs/>
                <w:sz w:val="24"/>
                <w:szCs w:val="28"/>
                <w:lang w:val="en-AU"/>
              </w:rPr>
              <w:t>Cyanobacteria</w:t>
            </w:r>
          </w:p>
        </w:tc>
        <w:tc>
          <w:tcPr>
            <w:tcW w:w="2693" w:type="dxa"/>
            <w:vAlign w:val="center"/>
          </w:tcPr>
          <w:p w14:paraId="0C643757" w14:textId="073B6F68" w:rsidR="00CF68E0" w:rsidRPr="00961221" w:rsidRDefault="00CF68E0" w:rsidP="0063397D">
            <w:pPr>
              <w:widowControl/>
              <w:jc w:val="center"/>
              <w:rPr>
                <w:i/>
                <w:iCs/>
                <w:sz w:val="24"/>
                <w:szCs w:val="28"/>
                <w:lang w:val="en-AU"/>
              </w:rPr>
            </w:pPr>
            <w:r w:rsidRPr="00961221">
              <w:rPr>
                <w:i/>
                <w:iCs/>
                <w:sz w:val="24"/>
                <w:szCs w:val="28"/>
                <w:lang w:val="en-AU"/>
              </w:rPr>
              <w:t>β-lactam,</w:t>
            </w:r>
            <w:r w:rsidR="005B1FED">
              <w:rPr>
                <w:i/>
                <w:iCs/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i/>
                <w:iCs/>
                <w:sz w:val="24"/>
                <w:szCs w:val="28"/>
                <w:lang w:val="en-AU"/>
              </w:rPr>
              <w:t>Multidrug,</w:t>
            </w:r>
            <w:r w:rsidR="005B1FED">
              <w:rPr>
                <w:i/>
                <w:iCs/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i/>
                <w:iCs/>
                <w:sz w:val="24"/>
                <w:szCs w:val="28"/>
                <w:lang w:val="en-AU"/>
              </w:rPr>
              <w:t>Aminoglycoside,</w:t>
            </w:r>
            <w:r w:rsidR="005B1FED">
              <w:rPr>
                <w:i/>
                <w:iCs/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i/>
                <w:iCs/>
                <w:sz w:val="24"/>
                <w:szCs w:val="28"/>
                <w:lang w:val="en-AU"/>
              </w:rPr>
              <w:t>MLS,</w:t>
            </w:r>
            <w:r w:rsidR="005B1FED">
              <w:rPr>
                <w:i/>
                <w:iCs/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i/>
                <w:iCs/>
                <w:sz w:val="24"/>
                <w:szCs w:val="28"/>
                <w:lang w:val="en-AU"/>
              </w:rPr>
              <w:t>Tetracycline</w:t>
            </w:r>
          </w:p>
        </w:tc>
        <w:tc>
          <w:tcPr>
            <w:tcW w:w="4531" w:type="dxa"/>
            <w:vAlign w:val="center"/>
          </w:tcPr>
          <w:p w14:paraId="7BABACD7" w14:textId="749F4440" w:rsidR="00CF68E0" w:rsidRPr="005C534D" w:rsidRDefault="00CF68E0" w:rsidP="0063397D">
            <w:pPr>
              <w:pStyle w:val="af1"/>
              <w:numPr>
                <w:ilvl w:val="0"/>
                <w:numId w:val="46"/>
              </w:numPr>
              <w:ind w:firstLineChars="0"/>
              <w:jc w:val="center"/>
              <w:rPr>
                <w:szCs w:val="28"/>
                <w:lang w:val="en-AU"/>
              </w:rPr>
            </w:pPr>
            <w:r w:rsidRPr="00433DB1">
              <w:rPr>
                <w:szCs w:val="28"/>
                <w:lang w:val="en-AU"/>
              </w:rPr>
              <w:t>Further</w:t>
            </w:r>
            <w:r w:rsidR="005B1FED">
              <w:rPr>
                <w:szCs w:val="28"/>
                <w:lang w:val="en-AU"/>
              </w:rPr>
              <w:t xml:space="preserve"> </w:t>
            </w:r>
            <w:r w:rsidRPr="00433DB1">
              <w:rPr>
                <w:szCs w:val="28"/>
                <w:lang w:val="en-AU"/>
              </w:rPr>
              <w:t>research</w:t>
            </w:r>
            <w:r w:rsidR="005B1FED">
              <w:rPr>
                <w:szCs w:val="28"/>
                <w:lang w:val="en-AU"/>
              </w:rPr>
              <w:t xml:space="preserve"> </w:t>
            </w:r>
            <w:r w:rsidRPr="00433DB1">
              <w:rPr>
                <w:szCs w:val="28"/>
                <w:lang w:val="en-AU"/>
              </w:rPr>
              <w:t>is</w:t>
            </w:r>
            <w:r w:rsidR="005B1FED">
              <w:rPr>
                <w:szCs w:val="28"/>
                <w:lang w:val="en-AU"/>
              </w:rPr>
              <w:t xml:space="preserve"> </w:t>
            </w:r>
            <w:r w:rsidRPr="00433DB1">
              <w:rPr>
                <w:szCs w:val="28"/>
                <w:lang w:val="en-AU"/>
              </w:rPr>
              <w:t>needed:</w:t>
            </w:r>
            <w:r w:rsidR="005B1FED">
              <w:rPr>
                <w:szCs w:val="28"/>
                <w:lang w:val="en-AU"/>
              </w:rPr>
              <w:t xml:space="preserve"> </w:t>
            </w:r>
            <w:r w:rsidRPr="00433DB1">
              <w:rPr>
                <w:szCs w:val="28"/>
                <w:lang w:val="en-AU"/>
              </w:rPr>
              <w:t>study</w:t>
            </w:r>
            <w:r w:rsidR="005B1FED">
              <w:rPr>
                <w:szCs w:val="28"/>
                <w:lang w:val="en-AU"/>
              </w:rPr>
              <w:t xml:space="preserve"> </w:t>
            </w:r>
            <w:r w:rsidRPr="00433DB1">
              <w:rPr>
                <w:szCs w:val="28"/>
                <w:lang w:val="en-AU"/>
              </w:rPr>
              <w:t>samples</w:t>
            </w:r>
            <w:r w:rsidR="005B1FED">
              <w:rPr>
                <w:szCs w:val="28"/>
                <w:lang w:val="en-AU"/>
              </w:rPr>
              <w:t xml:space="preserve"> </w:t>
            </w:r>
            <w:r w:rsidRPr="00433DB1">
              <w:rPr>
                <w:szCs w:val="28"/>
                <w:lang w:val="en-AU"/>
              </w:rPr>
              <w:t>have</w:t>
            </w:r>
            <w:r w:rsidR="005B1FED">
              <w:rPr>
                <w:szCs w:val="28"/>
                <w:lang w:val="en-AU"/>
              </w:rPr>
              <w:t xml:space="preserve"> </w:t>
            </w:r>
            <w:r w:rsidRPr="00433DB1">
              <w:rPr>
                <w:szCs w:val="28"/>
                <w:lang w:val="en-AU"/>
              </w:rPr>
              <w:t>shown</w:t>
            </w:r>
            <w:r w:rsidR="005B1FED">
              <w:rPr>
                <w:szCs w:val="28"/>
                <w:lang w:val="en-AU"/>
              </w:rPr>
              <w:t xml:space="preserve"> </w:t>
            </w:r>
            <w:r w:rsidRPr="00433DB1">
              <w:rPr>
                <w:szCs w:val="28"/>
                <w:lang w:val="en-AU"/>
              </w:rPr>
              <w:t>the</w:t>
            </w:r>
            <w:r w:rsidR="005B1FED">
              <w:rPr>
                <w:szCs w:val="28"/>
                <w:lang w:val="en-AU"/>
              </w:rPr>
              <w:t xml:space="preserve"> </w:t>
            </w:r>
            <w:r w:rsidRPr="00433DB1">
              <w:rPr>
                <w:szCs w:val="28"/>
                <w:lang w:val="en-AU"/>
              </w:rPr>
              <w:t>co-occurrence</w:t>
            </w:r>
            <w:r w:rsidR="005B1FED">
              <w:rPr>
                <w:szCs w:val="28"/>
                <w:lang w:val="en-AU"/>
              </w:rPr>
              <w:t xml:space="preserve"> </w:t>
            </w:r>
            <w:r w:rsidRPr="00433DB1">
              <w:rPr>
                <w:szCs w:val="28"/>
                <w:lang w:val="en-AU"/>
              </w:rPr>
              <w:t>of</w:t>
            </w:r>
            <w:r w:rsidR="005B1FED">
              <w:rPr>
                <w:szCs w:val="28"/>
                <w:lang w:val="en-AU"/>
              </w:rPr>
              <w:t xml:space="preserve"> </w:t>
            </w:r>
            <w:r w:rsidRPr="00433DB1">
              <w:rPr>
                <w:szCs w:val="28"/>
                <w:lang w:val="en-AU"/>
              </w:rPr>
              <w:t>cyanobacteria</w:t>
            </w:r>
            <w:r w:rsidR="005B1FED">
              <w:rPr>
                <w:szCs w:val="28"/>
                <w:lang w:val="en-AU"/>
              </w:rPr>
              <w:t xml:space="preserve"> </w:t>
            </w:r>
            <w:r w:rsidRPr="00433DB1">
              <w:rPr>
                <w:szCs w:val="28"/>
                <w:lang w:val="en-AU"/>
              </w:rPr>
              <w:t>and</w:t>
            </w:r>
            <w:r w:rsidR="005B1FED">
              <w:rPr>
                <w:szCs w:val="28"/>
                <w:lang w:val="en-AU"/>
              </w:rPr>
              <w:t xml:space="preserve"> </w:t>
            </w:r>
            <w:r w:rsidRPr="00433DB1">
              <w:rPr>
                <w:szCs w:val="28"/>
                <w:lang w:val="en-AU"/>
              </w:rPr>
              <w:t>ARGs.</w:t>
            </w:r>
          </w:p>
        </w:tc>
      </w:tr>
      <w:tr w:rsidR="00CF68E0" w14:paraId="05E97B22" w14:textId="77777777" w:rsidTr="0063397D">
        <w:trPr>
          <w:trHeight w:val="2413"/>
        </w:trPr>
        <w:tc>
          <w:tcPr>
            <w:tcW w:w="3544" w:type="dxa"/>
            <w:tcBorders>
              <w:bottom w:val="single" w:sz="12" w:space="0" w:color="auto"/>
            </w:tcBorders>
            <w:vAlign w:val="center"/>
          </w:tcPr>
          <w:p w14:paraId="59F88AC3" w14:textId="75B5B181" w:rsidR="00CF68E0" w:rsidRPr="00961221" w:rsidRDefault="00CF68E0" w:rsidP="0063397D">
            <w:pPr>
              <w:widowControl/>
              <w:jc w:val="center"/>
              <w:rPr>
                <w:sz w:val="24"/>
                <w:szCs w:val="28"/>
                <w:lang w:val="en-AU"/>
              </w:rPr>
            </w:pPr>
            <w:r w:rsidRPr="00961221">
              <w:rPr>
                <w:sz w:val="24"/>
                <w:szCs w:val="28"/>
                <w:lang w:val="en-AU"/>
              </w:rPr>
              <w:lastRenderedPageBreak/>
              <w:t>Abundance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and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Diversity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of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Phages,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Microbial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Taxa,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and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Antibiotic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Resistance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Genes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in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the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Sediments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of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the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River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Ganges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Through</w:t>
            </w:r>
            <w:r w:rsidR="005B1FED">
              <w:rPr>
                <w:sz w:val="24"/>
                <w:szCs w:val="28"/>
                <w:lang w:val="en-AU"/>
              </w:rPr>
              <w:t xml:space="preserve"> a </w:t>
            </w:r>
            <w:r w:rsidRPr="00961221">
              <w:rPr>
                <w:sz w:val="24"/>
                <w:szCs w:val="28"/>
                <w:lang w:val="en-AU"/>
              </w:rPr>
              <w:t>Metagenomic</w:t>
            </w:r>
            <w:r w:rsidR="005B1FED">
              <w:rPr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sz w:val="24"/>
                <w:szCs w:val="28"/>
                <w:lang w:val="en-AU"/>
              </w:rPr>
              <w:t>Approach</w:t>
            </w:r>
          </w:p>
        </w:tc>
        <w:tc>
          <w:tcPr>
            <w:tcW w:w="3686" w:type="dxa"/>
            <w:tcBorders>
              <w:bottom w:val="single" w:sz="12" w:space="0" w:color="auto"/>
            </w:tcBorders>
            <w:vAlign w:val="center"/>
          </w:tcPr>
          <w:p w14:paraId="2EF03D99" w14:textId="77777777" w:rsidR="00CF68E0" w:rsidRPr="00961221" w:rsidRDefault="00CF68E0" w:rsidP="0063397D">
            <w:pPr>
              <w:widowControl/>
              <w:jc w:val="center"/>
              <w:rPr>
                <w:i/>
                <w:iCs/>
                <w:sz w:val="24"/>
                <w:szCs w:val="28"/>
                <w:lang w:val="en-AU"/>
              </w:rPr>
            </w:pPr>
            <w:r w:rsidRPr="00961221">
              <w:rPr>
                <w:i/>
                <w:iCs/>
                <w:sz w:val="24"/>
                <w:szCs w:val="28"/>
                <w:lang w:val="en-AU"/>
              </w:rPr>
              <w:t>Microcystis</w:t>
            </w:r>
          </w:p>
        </w:tc>
        <w:tc>
          <w:tcPr>
            <w:tcW w:w="2693" w:type="dxa"/>
            <w:tcBorders>
              <w:bottom w:val="single" w:sz="12" w:space="0" w:color="auto"/>
            </w:tcBorders>
            <w:vAlign w:val="center"/>
          </w:tcPr>
          <w:p w14:paraId="5177D97E" w14:textId="6B105B1E" w:rsidR="00CF68E0" w:rsidRPr="00961221" w:rsidRDefault="00CF68E0" w:rsidP="0063397D">
            <w:pPr>
              <w:widowControl/>
              <w:jc w:val="center"/>
              <w:rPr>
                <w:i/>
                <w:iCs/>
                <w:sz w:val="24"/>
                <w:szCs w:val="28"/>
                <w:lang w:val="en-AU"/>
              </w:rPr>
            </w:pPr>
            <w:r w:rsidRPr="00961221">
              <w:rPr>
                <w:i/>
                <w:iCs/>
                <w:sz w:val="24"/>
                <w:szCs w:val="28"/>
                <w:lang w:val="en-AU"/>
              </w:rPr>
              <w:t>β-lactam,</w:t>
            </w:r>
            <w:r w:rsidR="005B1FED">
              <w:rPr>
                <w:i/>
                <w:iCs/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i/>
                <w:iCs/>
                <w:sz w:val="24"/>
                <w:szCs w:val="28"/>
                <w:lang w:val="en-AU"/>
              </w:rPr>
              <w:t>Multidrug,</w:t>
            </w:r>
            <w:r w:rsidR="005B1FED">
              <w:rPr>
                <w:i/>
                <w:iCs/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i/>
                <w:iCs/>
                <w:sz w:val="24"/>
                <w:szCs w:val="28"/>
                <w:lang w:val="en-AU"/>
              </w:rPr>
              <w:t>MLS,</w:t>
            </w:r>
            <w:r w:rsidR="005B1FED">
              <w:rPr>
                <w:i/>
                <w:iCs/>
                <w:sz w:val="24"/>
                <w:szCs w:val="28"/>
                <w:lang w:val="en-AU"/>
              </w:rPr>
              <w:t xml:space="preserve"> </w:t>
            </w:r>
            <w:r w:rsidRPr="00961221">
              <w:rPr>
                <w:i/>
                <w:iCs/>
                <w:sz w:val="24"/>
                <w:szCs w:val="28"/>
                <w:lang w:val="en-AU"/>
              </w:rPr>
              <w:t>Fosmidomycin</w:t>
            </w:r>
          </w:p>
        </w:tc>
        <w:tc>
          <w:tcPr>
            <w:tcW w:w="4531" w:type="dxa"/>
            <w:tcBorders>
              <w:bottom w:val="single" w:sz="12" w:space="0" w:color="auto"/>
            </w:tcBorders>
            <w:vAlign w:val="center"/>
          </w:tcPr>
          <w:p w14:paraId="7DDF987A" w14:textId="03896495" w:rsidR="00CF68E0" w:rsidRPr="00961221" w:rsidRDefault="00CF68E0" w:rsidP="0063397D">
            <w:pPr>
              <w:pStyle w:val="af1"/>
              <w:numPr>
                <w:ilvl w:val="0"/>
                <w:numId w:val="47"/>
              </w:numPr>
              <w:ind w:firstLineChars="0"/>
              <w:jc w:val="center"/>
              <w:rPr>
                <w:szCs w:val="28"/>
                <w:lang w:val="en-AU"/>
              </w:rPr>
            </w:pPr>
            <w:r w:rsidRPr="00433DB1">
              <w:rPr>
                <w:rFonts w:hint="eastAsia"/>
                <w:szCs w:val="28"/>
                <w:lang w:val="en-AU"/>
              </w:rPr>
              <w:t>Further</w:t>
            </w:r>
            <w:r w:rsidR="005B1FED">
              <w:rPr>
                <w:rFonts w:hint="eastAsia"/>
                <w:szCs w:val="28"/>
                <w:lang w:val="en-AU"/>
              </w:rPr>
              <w:t xml:space="preserve"> </w:t>
            </w:r>
            <w:r w:rsidRPr="00433DB1">
              <w:rPr>
                <w:rFonts w:hint="eastAsia"/>
                <w:szCs w:val="28"/>
                <w:lang w:val="en-AU"/>
              </w:rPr>
              <w:t>research</w:t>
            </w:r>
            <w:r w:rsidR="005B1FED">
              <w:rPr>
                <w:rFonts w:hint="eastAsia"/>
                <w:szCs w:val="28"/>
                <w:lang w:val="en-AU"/>
              </w:rPr>
              <w:t xml:space="preserve"> </w:t>
            </w:r>
            <w:r w:rsidRPr="00433DB1">
              <w:rPr>
                <w:rFonts w:hint="eastAsia"/>
                <w:szCs w:val="28"/>
                <w:lang w:val="en-AU"/>
              </w:rPr>
              <w:t>is</w:t>
            </w:r>
            <w:r w:rsidR="005B1FED">
              <w:rPr>
                <w:rFonts w:hint="eastAsia"/>
                <w:szCs w:val="28"/>
                <w:lang w:val="en-AU"/>
              </w:rPr>
              <w:t xml:space="preserve"> </w:t>
            </w:r>
            <w:r w:rsidRPr="00433DB1">
              <w:rPr>
                <w:rFonts w:hint="eastAsia"/>
                <w:szCs w:val="28"/>
                <w:lang w:val="en-AU"/>
              </w:rPr>
              <w:t>needed:</w:t>
            </w:r>
            <w:r w:rsidR="005B1FED">
              <w:rPr>
                <w:rFonts w:hint="eastAsia"/>
                <w:szCs w:val="28"/>
                <w:lang w:val="en-AU"/>
              </w:rPr>
              <w:t xml:space="preserve"> </w:t>
            </w:r>
            <w:r w:rsidRPr="00433DB1">
              <w:rPr>
                <w:rFonts w:hint="eastAsia"/>
                <w:szCs w:val="28"/>
                <w:lang w:val="en-AU"/>
              </w:rPr>
              <w:t>the</w:t>
            </w:r>
            <w:r w:rsidR="005B1FED">
              <w:rPr>
                <w:rFonts w:hint="eastAsia"/>
                <w:szCs w:val="28"/>
                <w:lang w:val="en-AU"/>
              </w:rPr>
              <w:t xml:space="preserve"> </w:t>
            </w:r>
            <w:r w:rsidRPr="00433DB1">
              <w:rPr>
                <w:rFonts w:hint="eastAsia"/>
                <w:szCs w:val="28"/>
                <w:lang w:val="en-AU"/>
              </w:rPr>
              <w:t>prevalence</w:t>
            </w:r>
            <w:r w:rsidR="005B1FED">
              <w:rPr>
                <w:rFonts w:hint="eastAsia"/>
                <w:szCs w:val="28"/>
                <w:lang w:val="en-AU"/>
              </w:rPr>
              <w:t xml:space="preserve"> </w:t>
            </w:r>
            <w:r w:rsidRPr="00433DB1">
              <w:rPr>
                <w:rFonts w:hint="eastAsia"/>
                <w:szCs w:val="28"/>
                <w:lang w:val="en-AU"/>
              </w:rPr>
              <w:t>of</w:t>
            </w:r>
            <w:r w:rsidR="005B1FED">
              <w:rPr>
                <w:rFonts w:hint="eastAsia"/>
                <w:szCs w:val="28"/>
                <w:lang w:val="en-AU"/>
              </w:rPr>
              <w:t xml:space="preserve"> </w:t>
            </w:r>
            <w:r w:rsidRPr="00433DB1">
              <w:rPr>
                <w:rFonts w:hint="eastAsia"/>
                <w:szCs w:val="28"/>
                <w:lang w:val="en-AU"/>
              </w:rPr>
              <w:t>ARGs</w:t>
            </w:r>
            <w:r w:rsidR="005B1FED">
              <w:rPr>
                <w:rFonts w:hint="eastAsia"/>
                <w:szCs w:val="28"/>
                <w:lang w:val="en-AU"/>
              </w:rPr>
              <w:t xml:space="preserve"> </w:t>
            </w:r>
            <w:r w:rsidRPr="00433DB1">
              <w:rPr>
                <w:rFonts w:hint="eastAsia"/>
                <w:szCs w:val="28"/>
                <w:lang w:val="en-AU"/>
              </w:rPr>
              <w:t>varies</w:t>
            </w:r>
            <w:r w:rsidR="005B1FED">
              <w:rPr>
                <w:rFonts w:hint="eastAsia"/>
                <w:szCs w:val="28"/>
                <w:lang w:val="en-AU"/>
              </w:rPr>
              <w:t xml:space="preserve"> </w:t>
            </w:r>
            <w:r w:rsidRPr="00433DB1">
              <w:rPr>
                <w:rFonts w:hint="eastAsia"/>
                <w:szCs w:val="28"/>
                <w:lang w:val="en-AU"/>
              </w:rPr>
              <w:t>among</w:t>
            </w:r>
            <w:r w:rsidR="005B1FED">
              <w:rPr>
                <w:rFonts w:hint="eastAsia"/>
                <w:szCs w:val="28"/>
                <w:lang w:val="en-AU"/>
              </w:rPr>
              <w:t xml:space="preserve"> </w:t>
            </w:r>
            <w:r w:rsidRPr="00433DB1">
              <w:rPr>
                <w:rFonts w:hint="eastAsia"/>
                <w:szCs w:val="28"/>
                <w:lang w:val="en-AU"/>
              </w:rPr>
              <w:t>different</w:t>
            </w:r>
            <w:r w:rsidR="005B1FED">
              <w:rPr>
                <w:rFonts w:hint="eastAsia"/>
                <w:szCs w:val="28"/>
                <w:lang w:val="en-AU"/>
              </w:rPr>
              <w:t xml:space="preserve"> </w:t>
            </w:r>
            <w:r w:rsidRPr="00433DB1">
              <w:rPr>
                <w:rFonts w:hint="eastAsia"/>
                <w:szCs w:val="28"/>
                <w:lang w:val="en-AU"/>
              </w:rPr>
              <w:t>microbial</w:t>
            </w:r>
            <w:r w:rsidR="005B1FED">
              <w:rPr>
                <w:rFonts w:hint="eastAsia"/>
                <w:szCs w:val="28"/>
                <w:lang w:val="en-AU"/>
              </w:rPr>
              <w:t xml:space="preserve"> </w:t>
            </w:r>
            <w:r w:rsidRPr="00433DB1">
              <w:rPr>
                <w:rFonts w:hint="eastAsia"/>
                <w:szCs w:val="28"/>
                <w:lang w:val="en-AU"/>
              </w:rPr>
              <w:t>groups.</w:t>
            </w:r>
          </w:p>
        </w:tc>
      </w:tr>
    </w:tbl>
    <w:p w14:paraId="57832F07" w14:textId="74BBD55D" w:rsidR="000B208E" w:rsidRDefault="000B208E">
      <w:pPr>
        <w:widowControl/>
        <w:rPr>
          <w:rFonts w:ascii="Times New Roman" w:hAnsi="Times New Roman" w:cs="Times New Roman"/>
          <w:i/>
          <w:iCs/>
          <w:sz w:val="24"/>
          <w:szCs w:val="28"/>
        </w:rPr>
      </w:pPr>
    </w:p>
    <w:p w14:paraId="64F53CD4" w14:textId="77777777" w:rsidR="000B208E" w:rsidRDefault="000B208E">
      <w:pPr>
        <w:widowControl/>
        <w:rPr>
          <w:rFonts w:ascii="Times New Roman" w:hAnsi="Times New Roman" w:cs="Times New Roman"/>
          <w:i/>
          <w:iCs/>
          <w:sz w:val="24"/>
          <w:szCs w:val="28"/>
        </w:rPr>
      </w:pPr>
      <w:r>
        <w:rPr>
          <w:rFonts w:ascii="Times New Roman" w:hAnsi="Times New Roman" w:cs="Times New Roman"/>
          <w:i/>
          <w:iCs/>
          <w:sz w:val="24"/>
          <w:szCs w:val="28"/>
        </w:rPr>
        <w:br w:type="page"/>
      </w:r>
    </w:p>
    <w:p w14:paraId="400AADD7" w14:textId="77777777" w:rsidR="00CF68E0" w:rsidRPr="000B208E" w:rsidRDefault="00CF68E0">
      <w:pPr>
        <w:widowControl/>
        <w:rPr>
          <w:rFonts w:ascii="Times New Roman" w:hAnsi="Times New Roman" w:cs="Times New Roman"/>
          <w:i/>
          <w:iCs/>
          <w:sz w:val="24"/>
          <w:szCs w:val="28"/>
        </w:rPr>
        <w:sectPr w:rsidR="00CF68E0" w:rsidRPr="000B208E" w:rsidSect="00CF68E0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291CBBE8" w14:textId="5DC600C6" w:rsidR="000B208E" w:rsidRPr="00E43CB1" w:rsidRDefault="000B208E" w:rsidP="000B208E">
      <w:pPr>
        <w:rPr>
          <w:rFonts w:ascii="Times New Roman" w:hAnsi="Times New Roman" w:cs="Times New Roman"/>
          <w:i/>
          <w:iCs/>
        </w:rPr>
      </w:pPr>
      <w:r w:rsidRPr="00E457C0">
        <w:rPr>
          <w:rFonts w:ascii="Times New Roman" w:hAnsi="Times New Roman" w:cs="Times New Roman"/>
          <w:b/>
          <w:bCs/>
          <w:i/>
          <w:iCs/>
        </w:rPr>
        <w:lastRenderedPageBreak/>
        <w:t>Table</w:t>
      </w:r>
      <w:r w:rsidR="005B1FED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E457C0">
        <w:rPr>
          <w:rFonts w:ascii="Times New Roman" w:hAnsi="Times New Roman" w:cs="Times New Roman"/>
          <w:b/>
          <w:bCs/>
          <w:i/>
          <w:iCs/>
        </w:rPr>
        <w:t>S</w:t>
      </w:r>
      <w:r>
        <w:rPr>
          <w:rFonts w:ascii="Times New Roman" w:hAnsi="Times New Roman" w:cs="Times New Roman" w:hint="eastAsia"/>
          <w:b/>
          <w:bCs/>
          <w:i/>
          <w:iCs/>
        </w:rPr>
        <w:t>3</w:t>
      </w:r>
      <w:r w:rsidRPr="00E457C0">
        <w:rPr>
          <w:rFonts w:ascii="Times New Roman" w:hAnsi="Times New Roman" w:cs="Times New Roman" w:hint="eastAsia"/>
          <w:b/>
          <w:bCs/>
          <w:i/>
          <w:iCs/>
        </w:rPr>
        <w:t>.</w:t>
      </w:r>
      <w:r w:rsidR="005B1FED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E43CB1">
        <w:rPr>
          <w:rFonts w:ascii="Times New Roman" w:hAnsi="Times New Roman" w:cs="Times New Roman"/>
          <w:i/>
          <w:iCs/>
        </w:rPr>
        <w:t>Search</w:t>
      </w:r>
      <w:r w:rsidR="005B1FED">
        <w:rPr>
          <w:rFonts w:ascii="Times New Roman" w:hAnsi="Times New Roman" w:cs="Times New Roman"/>
          <w:i/>
          <w:iCs/>
        </w:rPr>
        <w:t xml:space="preserve"> </w:t>
      </w:r>
      <w:r w:rsidRPr="00E43CB1">
        <w:rPr>
          <w:rFonts w:ascii="Times New Roman" w:hAnsi="Times New Roman" w:cs="Times New Roman"/>
          <w:i/>
          <w:iCs/>
        </w:rPr>
        <w:t>criteria</w:t>
      </w:r>
      <w:r w:rsidR="005B1FED">
        <w:rPr>
          <w:rFonts w:ascii="Times New Roman" w:hAnsi="Times New Roman" w:cs="Times New Roman"/>
          <w:i/>
          <w:iCs/>
        </w:rPr>
        <w:t xml:space="preserve"> </w:t>
      </w:r>
      <w:r w:rsidRPr="00E43CB1">
        <w:rPr>
          <w:rFonts w:ascii="Times New Roman" w:hAnsi="Times New Roman" w:cs="Times New Roman"/>
          <w:i/>
          <w:iCs/>
        </w:rPr>
        <w:t>and</w:t>
      </w:r>
      <w:r w:rsidR="005B1FED">
        <w:rPr>
          <w:rFonts w:ascii="Times New Roman" w:hAnsi="Times New Roman" w:cs="Times New Roman"/>
          <w:i/>
          <w:iCs/>
        </w:rPr>
        <w:t xml:space="preserve"> </w:t>
      </w:r>
      <w:r w:rsidRPr="00E43CB1">
        <w:rPr>
          <w:rFonts w:ascii="Times New Roman" w:hAnsi="Times New Roman" w:cs="Times New Roman"/>
          <w:i/>
          <w:iCs/>
        </w:rPr>
        <w:t>Boolean</w:t>
      </w:r>
      <w:r w:rsidR="005B1FED">
        <w:rPr>
          <w:rFonts w:ascii="Times New Roman" w:hAnsi="Times New Roman" w:cs="Times New Roman"/>
          <w:i/>
          <w:iCs/>
        </w:rPr>
        <w:t xml:space="preserve"> </w:t>
      </w:r>
      <w:r w:rsidRPr="00E43CB1">
        <w:rPr>
          <w:rFonts w:ascii="Times New Roman" w:hAnsi="Times New Roman" w:cs="Times New Roman"/>
          <w:i/>
          <w:iCs/>
        </w:rPr>
        <w:t>operators</w:t>
      </w:r>
      <w:r w:rsidR="005B1FED">
        <w:rPr>
          <w:rFonts w:ascii="Times New Roman" w:hAnsi="Times New Roman" w:cs="Times New Roman"/>
          <w:i/>
          <w:iCs/>
        </w:rPr>
        <w:t xml:space="preserve"> </w:t>
      </w:r>
      <w:r w:rsidRPr="00E43CB1">
        <w:rPr>
          <w:rFonts w:ascii="Times New Roman" w:hAnsi="Times New Roman" w:cs="Times New Roman"/>
          <w:i/>
          <w:iCs/>
        </w:rPr>
        <w:t>applied</w:t>
      </w:r>
      <w:r w:rsidR="005B1FED">
        <w:rPr>
          <w:rFonts w:ascii="Times New Roman" w:hAnsi="Times New Roman" w:cs="Times New Roman"/>
          <w:i/>
          <w:iCs/>
        </w:rPr>
        <w:t xml:space="preserve"> </w:t>
      </w:r>
      <w:r w:rsidRPr="00E43CB1">
        <w:rPr>
          <w:rFonts w:ascii="Times New Roman" w:hAnsi="Times New Roman" w:cs="Times New Roman"/>
          <w:i/>
          <w:iCs/>
        </w:rPr>
        <w:t>to</w:t>
      </w:r>
      <w:r w:rsidR="005B1FED">
        <w:rPr>
          <w:rFonts w:ascii="Times New Roman" w:hAnsi="Times New Roman" w:cs="Times New Roman"/>
          <w:i/>
          <w:iCs/>
        </w:rPr>
        <w:t xml:space="preserve"> </w:t>
      </w:r>
      <w:r w:rsidRPr="00E43CB1">
        <w:rPr>
          <w:rFonts w:ascii="Times New Roman" w:hAnsi="Times New Roman" w:cs="Times New Roman"/>
          <w:i/>
          <w:iCs/>
        </w:rPr>
        <w:t>Web</w:t>
      </w:r>
      <w:r w:rsidR="005B1FED">
        <w:rPr>
          <w:rFonts w:ascii="Times New Roman" w:hAnsi="Times New Roman" w:cs="Times New Roman"/>
          <w:i/>
          <w:iCs/>
        </w:rPr>
        <w:t xml:space="preserve"> </w:t>
      </w:r>
      <w:r w:rsidRPr="00E43CB1">
        <w:rPr>
          <w:rFonts w:ascii="Times New Roman" w:hAnsi="Times New Roman" w:cs="Times New Roman"/>
          <w:i/>
          <w:iCs/>
        </w:rPr>
        <w:t>of</w:t>
      </w:r>
      <w:r w:rsidR="005B1FED">
        <w:rPr>
          <w:rFonts w:ascii="Times New Roman" w:hAnsi="Times New Roman" w:cs="Times New Roman"/>
          <w:i/>
          <w:iCs/>
        </w:rPr>
        <w:t xml:space="preserve"> </w:t>
      </w:r>
      <w:r w:rsidRPr="00E43CB1">
        <w:rPr>
          <w:rFonts w:ascii="Times New Roman" w:hAnsi="Times New Roman" w:cs="Times New Roman"/>
          <w:i/>
          <w:iCs/>
        </w:rPr>
        <w:t>Science</w:t>
      </w:r>
      <w:r w:rsidR="005B1FED">
        <w:rPr>
          <w:rFonts w:ascii="Times New Roman" w:hAnsi="Times New Roman" w:cs="Times New Roman"/>
          <w:i/>
          <w:iCs/>
        </w:rPr>
        <w:t xml:space="preserve"> </w:t>
      </w:r>
      <w:r w:rsidRPr="00E43CB1">
        <w:rPr>
          <w:rFonts w:ascii="Times New Roman" w:hAnsi="Times New Roman" w:cs="Times New Roman"/>
          <w:i/>
          <w:iCs/>
        </w:rPr>
        <w:t>databases</w:t>
      </w:r>
    </w:p>
    <w:tbl>
      <w:tblPr>
        <w:tblW w:w="10348" w:type="dxa"/>
        <w:tblCellSpacing w:w="15" w:type="dxa"/>
        <w:tblInd w:w="-11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6"/>
        <w:gridCol w:w="5568"/>
        <w:gridCol w:w="2410"/>
        <w:gridCol w:w="1134"/>
      </w:tblGrid>
      <w:tr w:rsidR="000B208E" w:rsidRPr="000B208E" w14:paraId="36FC333A" w14:textId="77777777" w:rsidTr="00437267">
        <w:trPr>
          <w:tblHeader/>
          <w:tblCellSpacing w:w="15" w:type="dxa"/>
        </w:trPr>
        <w:tc>
          <w:tcPr>
            <w:tcW w:w="1191" w:type="dxa"/>
            <w:tcBorders>
              <w:top w:val="single" w:sz="12" w:space="0" w:color="auto"/>
            </w:tcBorders>
            <w:vAlign w:val="center"/>
            <w:hideMark/>
          </w:tcPr>
          <w:p w14:paraId="754A5316" w14:textId="18941F72" w:rsidR="000B208E" w:rsidRPr="000B208E" w:rsidRDefault="000B208E" w:rsidP="000B208E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8"/>
                <w:lang w:val="en-AU"/>
              </w:rPr>
            </w:pPr>
            <w:r w:rsidRPr="000B208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8"/>
                <w:lang w:val="en-AU"/>
              </w:rPr>
              <w:t>Mechanism</w:t>
            </w:r>
            <w:r w:rsidR="005B1FE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8"/>
                <w:lang w:val="en-AU"/>
              </w:rPr>
              <w:t xml:space="preserve"> </w:t>
            </w:r>
            <w:r w:rsidRPr="000B208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8"/>
                <w:lang w:val="en-AU"/>
              </w:rPr>
              <w:t>category</w:t>
            </w:r>
          </w:p>
        </w:tc>
        <w:tc>
          <w:tcPr>
            <w:tcW w:w="5538" w:type="dxa"/>
            <w:tcBorders>
              <w:top w:val="single" w:sz="12" w:space="0" w:color="auto"/>
            </w:tcBorders>
            <w:vAlign w:val="center"/>
            <w:hideMark/>
          </w:tcPr>
          <w:p w14:paraId="3F626449" w14:textId="2CCE0E3D" w:rsidR="000B208E" w:rsidRPr="000B208E" w:rsidRDefault="000B208E" w:rsidP="000B208E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8"/>
                <w:lang w:val="en-AU"/>
              </w:rPr>
            </w:pPr>
            <w:r w:rsidRPr="000B208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8"/>
                <w:lang w:val="en-AU"/>
              </w:rPr>
              <w:t>Representative</w:t>
            </w:r>
            <w:r w:rsidR="005B1FE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8"/>
                <w:lang w:val="en-AU"/>
              </w:rPr>
              <w:t xml:space="preserve"> </w:t>
            </w:r>
            <w:r w:rsidRPr="000B208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8"/>
                <w:lang w:val="en-AU"/>
              </w:rPr>
              <w:t>processes</w:t>
            </w:r>
          </w:p>
        </w:tc>
        <w:tc>
          <w:tcPr>
            <w:tcW w:w="2380" w:type="dxa"/>
            <w:tcBorders>
              <w:top w:val="single" w:sz="12" w:space="0" w:color="auto"/>
            </w:tcBorders>
            <w:vAlign w:val="center"/>
            <w:hideMark/>
          </w:tcPr>
          <w:p w14:paraId="3CAE1093" w14:textId="1CEAA028" w:rsidR="000B208E" w:rsidRPr="000B208E" w:rsidRDefault="000B208E" w:rsidP="000B208E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8"/>
                <w:lang w:val="en-AU"/>
              </w:rPr>
            </w:pPr>
            <w:r w:rsidRPr="000B208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8"/>
                <w:lang w:val="en-AU"/>
              </w:rPr>
              <w:t>Primary</w:t>
            </w:r>
            <w:r w:rsidR="005B1FE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8"/>
                <w:lang w:val="en-AU"/>
              </w:rPr>
              <w:t xml:space="preserve"> </w:t>
            </w:r>
            <w:r w:rsidRPr="000B208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8"/>
                <w:lang w:val="en-AU"/>
              </w:rPr>
              <w:t>evidence</w:t>
            </w:r>
            <w:r w:rsidR="005B1FE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8"/>
                <w:lang w:val="en-AU"/>
              </w:rPr>
              <w:t xml:space="preserve"> </w:t>
            </w:r>
            <w:r w:rsidRPr="000B208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8"/>
                <w:lang w:val="en-AU"/>
              </w:rPr>
              <w:t>level</w:t>
            </w:r>
          </w:p>
        </w:tc>
        <w:tc>
          <w:tcPr>
            <w:tcW w:w="1089" w:type="dxa"/>
            <w:tcBorders>
              <w:top w:val="single" w:sz="12" w:space="0" w:color="auto"/>
            </w:tcBorders>
            <w:vAlign w:val="center"/>
            <w:hideMark/>
          </w:tcPr>
          <w:p w14:paraId="7CBE98E3" w14:textId="04FCF87F" w:rsidR="000B208E" w:rsidRPr="000B208E" w:rsidRDefault="000B208E" w:rsidP="000B208E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8"/>
                <w:lang w:val="en-AU"/>
              </w:rPr>
            </w:pPr>
            <w:bookmarkStart w:id="3" w:name="OLE_LINK2"/>
            <w:r w:rsidRPr="000B208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8"/>
                <w:lang w:val="en-AU"/>
              </w:rPr>
              <w:t>Key</w:t>
            </w:r>
            <w:r w:rsidR="005B1FE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8"/>
                <w:lang w:val="en-AU"/>
              </w:rPr>
              <w:t xml:space="preserve"> </w:t>
            </w:r>
            <w:r w:rsidRPr="000B208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8"/>
                <w:lang w:val="en-AU"/>
              </w:rPr>
              <w:t>references</w:t>
            </w:r>
            <w:bookmarkEnd w:id="3"/>
          </w:p>
        </w:tc>
      </w:tr>
      <w:tr w:rsidR="00DA3D7A" w:rsidRPr="00947CEE" w14:paraId="0CF39C79" w14:textId="77777777" w:rsidTr="00437267">
        <w:trPr>
          <w:trHeight w:val="737"/>
          <w:tblCellSpacing w:w="15" w:type="dxa"/>
        </w:trPr>
        <w:tc>
          <w:tcPr>
            <w:tcW w:w="1191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04460E2B" w14:textId="77777777" w:rsidR="00DA3D7A" w:rsidRPr="000B208E" w:rsidRDefault="00DA3D7A" w:rsidP="000B20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  <w:lang w:val="en-AU"/>
                <w14:ligatures w14:val="none"/>
              </w:rPr>
            </w:pPr>
            <w:r w:rsidRPr="000B208E">
              <w:rPr>
                <w:rFonts w:ascii="Times New Roman" w:eastAsia="宋体" w:hAnsi="Times New Roman" w:cs="Times New Roman"/>
                <w:kern w:val="0"/>
                <w:sz w:val="24"/>
                <w:szCs w:val="28"/>
                <w:lang w:val="en-AU"/>
                <w14:ligatures w14:val="none"/>
              </w:rPr>
              <w:t>Carrier</w:t>
            </w:r>
          </w:p>
        </w:tc>
        <w:tc>
          <w:tcPr>
            <w:tcW w:w="5538" w:type="dxa"/>
            <w:tcBorders>
              <w:top w:val="single" w:sz="4" w:space="0" w:color="auto"/>
            </w:tcBorders>
            <w:vAlign w:val="center"/>
            <w:hideMark/>
          </w:tcPr>
          <w:p w14:paraId="0E9A2FC9" w14:textId="2D72F3E6" w:rsidR="00DA3D7A" w:rsidRPr="000B208E" w:rsidRDefault="00DA3D7A" w:rsidP="000B20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  <w:lang w:val="en-AU"/>
                <w14:ligatures w14:val="none"/>
              </w:rPr>
            </w:pPr>
            <w:r w:rsidRPr="000B208E">
              <w:rPr>
                <w:rFonts w:ascii="Times New Roman" w:eastAsia="宋体" w:hAnsi="Times New Roman" w:cs="Times New Roman"/>
                <w:kern w:val="0"/>
                <w:sz w:val="24"/>
                <w:szCs w:val="28"/>
                <w:lang w:val="en-AU"/>
                <w14:ligatures w14:val="none"/>
              </w:rPr>
              <w:t>ARGs</w:t>
            </w:r>
            <w:r w:rsidR="005B1FED">
              <w:rPr>
                <w:rFonts w:ascii="Times New Roman" w:eastAsia="宋体" w:hAnsi="Times New Roman" w:cs="Times New Roman"/>
                <w:kern w:val="0"/>
                <w:sz w:val="24"/>
                <w:szCs w:val="28"/>
                <w:lang w:val="en-AU"/>
                <w14:ligatures w14:val="none"/>
              </w:rPr>
              <w:t xml:space="preserve"> </w:t>
            </w:r>
            <w:r w:rsidRPr="000B208E">
              <w:rPr>
                <w:rFonts w:ascii="Times New Roman" w:eastAsia="宋体" w:hAnsi="Times New Roman" w:cs="Times New Roman"/>
                <w:kern w:val="0"/>
                <w:sz w:val="24"/>
                <w:szCs w:val="28"/>
                <w:lang w:val="en-AU"/>
                <w14:ligatures w14:val="none"/>
              </w:rPr>
              <w:t>detected</w:t>
            </w:r>
            <w:r w:rsidR="005B1FED">
              <w:rPr>
                <w:rFonts w:ascii="Times New Roman" w:eastAsia="宋体" w:hAnsi="Times New Roman" w:cs="Times New Roman"/>
                <w:kern w:val="0"/>
                <w:sz w:val="24"/>
                <w:szCs w:val="28"/>
                <w:lang w:val="en-AU"/>
                <w14:ligatures w14:val="none"/>
              </w:rPr>
              <w:t xml:space="preserve"> </w:t>
            </w:r>
            <w:r w:rsidRPr="000B208E">
              <w:rPr>
                <w:rFonts w:ascii="Times New Roman" w:eastAsia="宋体" w:hAnsi="Times New Roman" w:cs="Times New Roman"/>
                <w:kern w:val="0"/>
                <w:sz w:val="24"/>
                <w:szCs w:val="28"/>
                <w:lang w:val="en-AU"/>
                <w14:ligatures w14:val="none"/>
              </w:rPr>
              <w:t>in</w:t>
            </w:r>
            <w:r w:rsidR="005B1FED">
              <w:rPr>
                <w:rFonts w:ascii="Times New Roman" w:eastAsia="宋体" w:hAnsi="Times New Roman" w:cs="Times New Roman"/>
                <w:kern w:val="0"/>
                <w:sz w:val="24"/>
                <w:szCs w:val="28"/>
                <w:lang w:val="en-AU"/>
                <w14:ligatures w14:val="none"/>
              </w:rPr>
              <w:t xml:space="preserve"> </w:t>
            </w:r>
            <w:r w:rsidRPr="000B208E">
              <w:rPr>
                <w:rFonts w:ascii="Times New Roman" w:eastAsia="宋体" w:hAnsi="Times New Roman" w:cs="Times New Roman"/>
                <w:kern w:val="0"/>
                <w:sz w:val="24"/>
                <w:szCs w:val="28"/>
                <w:lang w:val="en-AU"/>
                <w14:ligatures w14:val="none"/>
              </w:rPr>
              <w:t>cyanobacterial</w:t>
            </w:r>
            <w:r w:rsidR="005B1FED">
              <w:rPr>
                <w:rFonts w:ascii="Times New Roman" w:eastAsia="宋体" w:hAnsi="Times New Roman" w:cs="Times New Roman"/>
                <w:kern w:val="0"/>
                <w:sz w:val="24"/>
                <w:szCs w:val="28"/>
                <w:lang w:val="en-AU"/>
                <w14:ligatures w14:val="none"/>
              </w:rPr>
              <w:t xml:space="preserve"> </w:t>
            </w:r>
            <w:r w:rsidRPr="000B208E">
              <w:rPr>
                <w:rFonts w:ascii="Times New Roman" w:eastAsia="宋体" w:hAnsi="Times New Roman" w:cs="Times New Roman"/>
                <w:kern w:val="0"/>
                <w:sz w:val="24"/>
                <w:szCs w:val="28"/>
                <w:lang w:val="en-AU"/>
                <w14:ligatures w14:val="none"/>
              </w:rPr>
              <w:t>genomes,</w:t>
            </w:r>
            <w:r w:rsidR="005B1FED">
              <w:rPr>
                <w:rFonts w:ascii="Times New Roman" w:eastAsia="宋体" w:hAnsi="Times New Roman" w:cs="Times New Roman"/>
                <w:kern w:val="0"/>
                <w:sz w:val="24"/>
                <w:szCs w:val="28"/>
                <w:lang w:val="en-AU"/>
                <w14:ligatures w14:val="none"/>
              </w:rPr>
              <w:t xml:space="preserve"> </w:t>
            </w:r>
            <w:r w:rsidRPr="000B208E">
              <w:rPr>
                <w:rFonts w:ascii="Times New Roman" w:eastAsia="宋体" w:hAnsi="Times New Roman" w:cs="Times New Roman"/>
                <w:kern w:val="0"/>
                <w:sz w:val="24"/>
                <w:szCs w:val="28"/>
                <w:lang w:val="en-AU"/>
                <w14:ligatures w14:val="none"/>
              </w:rPr>
              <w:t>eDNA/iDNA</w:t>
            </w:r>
          </w:p>
        </w:tc>
        <w:tc>
          <w:tcPr>
            <w:tcW w:w="2380" w:type="dxa"/>
            <w:tcBorders>
              <w:top w:val="single" w:sz="4" w:space="0" w:color="auto"/>
            </w:tcBorders>
            <w:vAlign w:val="center"/>
            <w:hideMark/>
          </w:tcPr>
          <w:p w14:paraId="4C27F348" w14:textId="3DEBE460" w:rsidR="00DA3D7A" w:rsidRPr="000B208E" w:rsidRDefault="00DA3D7A" w:rsidP="000B20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  <w:lang w:val="en-AU"/>
                <w14:ligatures w14:val="none"/>
              </w:rPr>
            </w:pPr>
            <w:r w:rsidRPr="000B208E">
              <w:rPr>
                <w:rFonts w:ascii="Times New Roman" w:eastAsia="宋体" w:hAnsi="Times New Roman" w:cs="Times New Roman"/>
                <w:kern w:val="0"/>
                <w:sz w:val="24"/>
                <w:szCs w:val="28"/>
                <w:lang w:val="en-AU"/>
                <w14:ligatures w14:val="none"/>
              </w:rPr>
              <w:t>Laboratory</w:t>
            </w:r>
            <w:r w:rsidR="005B1FED">
              <w:rPr>
                <w:rFonts w:ascii="Times New Roman" w:eastAsia="宋体" w:hAnsi="Times New Roman" w:cs="Times New Roman"/>
                <w:kern w:val="0"/>
                <w:sz w:val="24"/>
                <w:szCs w:val="28"/>
                <w:lang w:val="en-AU"/>
                <w14:ligatures w14:val="none"/>
              </w:rPr>
              <w:t xml:space="preserve"> </w:t>
            </w:r>
            <w:r w:rsidRPr="000B208E">
              <w:rPr>
                <w:rFonts w:ascii="Times New Roman" w:eastAsia="宋体" w:hAnsi="Times New Roman" w:cs="Times New Roman"/>
                <w:kern w:val="0"/>
                <w:sz w:val="24"/>
                <w:szCs w:val="28"/>
                <w:lang w:val="en-AU"/>
                <w14:ligatures w14:val="none"/>
              </w:rPr>
              <w:t>/</w:t>
            </w:r>
            <w:r w:rsidR="005B1FED">
              <w:rPr>
                <w:rFonts w:ascii="Times New Roman" w:eastAsia="宋体" w:hAnsi="Times New Roman" w:cs="Times New Roman"/>
                <w:kern w:val="0"/>
                <w:sz w:val="24"/>
                <w:szCs w:val="28"/>
                <w:lang w:val="en-AU"/>
                <w14:ligatures w14:val="none"/>
              </w:rPr>
              <w:t xml:space="preserve"> </w:t>
            </w:r>
            <w:r w:rsidRPr="000B208E">
              <w:rPr>
                <w:rFonts w:ascii="Times New Roman" w:eastAsia="宋体" w:hAnsi="Times New Roman" w:cs="Times New Roman"/>
                <w:kern w:val="0"/>
                <w:sz w:val="24"/>
                <w:szCs w:val="28"/>
                <w:lang w:val="en-AU"/>
                <w14:ligatures w14:val="none"/>
              </w:rPr>
              <w:t>culture-based</w:t>
            </w:r>
            <w:r w:rsidR="005B1FED">
              <w:rPr>
                <w:rFonts w:ascii="Times New Roman" w:eastAsia="宋体" w:hAnsi="Times New Roman" w:cs="Times New Roman"/>
                <w:kern w:val="0"/>
                <w:sz w:val="24"/>
                <w:szCs w:val="28"/>
                <w:lang w:val="en-AU"/>
                <w14:ligatures w14:val="none"/>
              </w:rPr>
              <w:t xml:space="preserve"> </w:t>
            </w:r>
            <w:r w:rsidRPr="000B208E">
              <w:rPr>
                <w:rFonts w:ascii="Times New Roman" w:eastAsia="宋体" w:hAnsi="Times New Roman" w:cs="Times New Roman"/>
                <w:kern w:val="0"/>
                <w:sz w:val="24"/>
                <w:szCs w:val="28"/>
                <w:lang w:val="en-AU"/>
                <w14:ligatures w14:val="none"/>
              </w:rPr>
              <w:t>/</w:t>
            </w:r>
            <w:r w:rsidR="005B1FED">
              <w:rPr>
                <w:rFonts w:ascii="Times New Roman" w:eastAsia="宋体" w:hAnsi="Times New Roman" w:cs="Times New Roman"/>
                <w:kern w:val="0"/>
                <w:sz w:val="24"/>
                <w:szCs w:val="28"/>
                <w:lang w:val="en-AU"/>
                <w14:ligatures w14:val="none"/>
              </w:rPr>
              <w:t xml:space="preserve"> </w:t>
            </w:r>
            <w:r w:rsidRPr="000B208E">
              <w:rPr>
                <w:rFonts w:ascii="Times New Roman" w:eastAsia="宋体" w:hAnsi="Times New Roman" w:cs="Times New Roman"/>
                <w:kern w:val="0"/>
                <w:sz w:val="24"/>
                <w:szCs w:val="28"/>
                <w:lang w:val="en-AU"/>
                <w14:ligatures w14:val="none"/>
              </w:rPr>
              <w:t>molecular</w:t>
            </w:r>
          </w:p>
        </w:tc>
        <w:tc>
          <w:tcPr>
            <w:tcW w:w="1089" w:type="dxa"/>
            <w:tcBorders>
              <w:top w:val="single" w:sz="4" w:space="0" w:color="auto"/>
            </w:tcBorders>
            <w:vAlign w:val="center"/>
            <w:hideMark/>
          </w:tcPr>
          <w:p w14:paraId="33ACF304" w14:textId="0C492DFF" w:rsidR="00DA3D7A" w:rsidRPr="00947CEE" w:rsidRDefault="00DA3D7A" w:rsidP="00A8108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  <w:lang w:val="en-AU"/>
                <w14:ligatures w14:val="none"/>
              </w:rPr>
            </w:pPr>
            <w:r w:rsidRPr="00947CEE">
              <w:rPr>
                <w:rFonts w:ascii="Times New Roman" w:eastAsia="宋体" w:hAnsi="Times New Roman" w:cs="Times New Roman"/>
                <w:kern w:val="0"/>
                <w:sz w:val="24"/>
                <w:szCs w:val="28"/>
                <w:lang w:val="en-AU"/>
                <w14:ligatures w14:val="none"/>
              </w:rPr>
              <w:fldChar w:fldCharType="begin"/>
            </w:r>
            <w:r w:rsidR="00437267" w:rsidRPr="00947CEE">
              <w:rPr>
                <w:rFonts w:ascii="Times New Roman" w:eastAsia="宋体" w:hAnsi="Times New Roman" w:cs="Times New Roman"/>
                <w:kern w:val="0"/>
                <w:sz w:val="24"/>
                <w:szCs w:val="28"/>
                <w:lang w:val="en-AU"/>
                <w14:ligatures w14:val="none"/>
              </w:rPr>
              <w:instrText xml:space="preserve"> ADDIN EN.CITE &lt;EndNote&gt;&lt;Cite&gt;&lt;Author&gt;Wang&lt;/Author&gt;&lt;Year&gt;2020&lt;/Year&gt;&lt;RecNum&gt;152&lt;/RecNum&gt;&lt;DisplayText&gt;&lt;style face="superscript"&gt;[1]&lt;/style&gt;&lt;/DisplayText&gt;&lt;record&gt;&lt;rec-number&gt;152&lt;/rec-number&gt;&lt;foreign-keys&gt;&lt;key app="EN" db-id="aaw59w2x6spafxe0df55552ndxxz0rp0dwfx" timestamp="1730355936"&gt;152&lt;/key&gt;&lt;/foreign-keys&gt;&lt;ref-type name="Journal Article"&gt;17&lt;/ref-type&gt;&lt;contributors&gt;&lt;authors&gt;&lt;author&gt;Wang, Zhiyuan&lt;/author&gt;&lt;author&gt;Chen, Qiuwen&lt;/author&gt;&lt;author&gt;Zhang, Jianyun&lt;/author&gt;&lt;author&gt;Guan, Tiesheng&lt;/author&gt;&lt;author&gt;Chen, Yuchen&lt;/author&gt;&lt;author&gt;Shi, Wenqing&lt;/author&gt;&lt;/authors&gt;&lt;/contributors&gt;&lt;titles&gt;&lt;title&gt;Critical roles of cyanobacteria as reservoir and source for antibiotic resistance genes&lt;/title&gt;&lt;secondary-title&gt;Environment International&lt;/secondary-title&gt;&lt;/titles&gt;&lt;periodical&gt;&lt;full-title&gt;Environment International&lt;/full-title&gt;&lt;/periodical&gt;&lt;pages&gt;106034&lt;/pages&gt;&lt;volume&gt;144&lt;/volume&gt;&lt;dates&gt;&lt;year&gt;2020&lt;/year&gt;&lt;/dates&gt;&lt;isbn&gt;0160-4120&lt;/isbn&gt;&lt;urls&gt;&lt;/urls&gt;&lt;/record&gt;&lt;/Cite&gt;&lt;/EndNote&gt;</w:instrText>
            </w:r>
            <w:r w:rsidRPr="00947CEE">
              <w:rPr>
                <w:rFonts w:ascii="Times New Roman" w:eastAsia="宋体" w:hAnsi="Times New Roman" w:cs="Times New Roman"/>
                <w:kern w:val="0"/>
                <w:sz w:val="24"/>
                <w:szCs w:val="28"/>
                <w:lang w:val="en-AU"/>
                <w14:ligatures w14:val="none"/>
              </w:rPr>
              <w:fldChar w:fldCharType="separate"/>
            </w:r>
            <w:r w:rsidR="00437267" w:rsidRPr="00947CEE">
              <w:rPr>
                <w:rFonts w:ascii="Times New Roman" w:eastAsia="宋体" w:hAnsi="Times New Roman" w:cs="Times New Roman"/>
                <w:noProof/>
                <w:kern w:val="0"/>
                <w:sz w:val="24"/>
                <w:szCs w:val="28"/>
                <w:lang w:val="en-AU"/>
                <w14:ligatures w14:val="none"/>
              </w:rPr>
              <w:t>[1]</w:t>
            </w:r>
            <w:r w:rsidRPr="00947CEE">
              <w:rPr>
                <w:rFonts w:ascii="Times New Roman" w:eastAsia="宋体" w:hAnsi="Times New Roman" w:cs="Times New Roman"/>
                <w:kern w:val="0"/>
                <w:sz w:val="24"/>
                <w:szCs w:val="28"/>
                <w:lang w:val="en-AU"/>
                <w14:ligatures w14:val="none"/>
              </w:rPr>
              <w:fldChar w:fldCharType="end"/>
            </w:r>
            <w:r w:rsidRPr="00947CEE">
              <w:rPr>
                <w:rFonts w:ascii="Times New Roman" w:eastAsia="宋体" w:hAnsi="Times New Roman" w:cs="Times New Roman"/>
                <w:kern w:val="0"/>
                <w:sz w:val="24"/>
                <w:szCs w:val="28"/>
                <w:lang w:val="en-AU"/>
                <w14:ligatures w14:val="none"/>
              </w:rPr>
              <w:t>,</w:t>
            </w:r>
            <w:r w:rsidRPr="00947CEE">
              <w:rPr>
                <w:rFonts w:ascii="Times New Roman" w:eastAsia="宋体" w:hAnsi="Times New Roman" w:cs="Times New Roman"/>
                <w:kern w:val="0"/>
                <w:sz w:val="24"/>
                <w:szCs w:val="28"/>
                <w:lang w:val="en-AU"/>
                <w14:ligatures w14:val="none"/>
              </w:rPr>
              <w:fldChar w:fldCharType="begin"/>
            </w:r>
            <w:r w:rsidR="00437267" w:rsidRPr="00947CEE">
              <w:rPr>
                <w:rFonts w:ascii="Times New Roman" w:eastAsia="宋体" w:hAnsi="Times New Roman" w:cs="Times New Roman"/>
                <w:kern w:val="0"/>
                <w:sz w:val="24"/>
                <w:szCs w:val="28"/>
                <w:lang w:val="en-AU"/>
                <w14:ligatures w14:val="none"/>
              </w:rPr>
              <w:instrText xml:space="preserve"> ADDIN EN.CITE &lt;EndNote&gt;&lt;Cite&gt;&lt;Author&gt;Dias&lt;/Author&gt;&lt;Year&gt;2019&lt;/Year&gt;&lt;RecNum&gt;141&lt;/RecNum&gt;&lt;DisplayText&gt;&lt;style face="superscript"&gt;[2]&lt;/style&gt;&lt;/DisplayText&gt;&lt;record&gt;&lt;rec-number&gt;141&lt;/rec-number&gt;&lt;foreign-keys&gt;&lt;key app="EN" db-id="aaw59w2x6spafxe0df55552ndxxz0rp0dwfx" timestamp="1729841255"&gt;141&lt;/key&gt;&lt;/foreign-keys&gt;&lt;ref-type name="Journal Article"&gt;17&lt;/ref-type&gt;&lt;contributors&gt;&lt;authors&gt;&lt;author&gt;Dias, Elsa&lt;/author&gt;&lt;author&gt;Oliveira, Micaela&lt;/author&gt;&lt;author&gt;Manageiro, Vera&lt;/author&gt;&lt;author&gt;Vasconcelos, Vitor&lt;/author&gt;&lt;author&gt;Caniça, Manuela&lt;/author&gt;&lt;/authors&gt;&lt;/contributors&gt;&lt;titles&gt;&lt;title&gt;Deciphering the role of cyanobacteria in water resistome: Hypothesis justifying the antibiotic resistance (phenotype and genotype) in Planktothrix genus&lt;/title&gt;&lt;secondary-title&gt;Science of The Total Environment&lt;/secondary-title&gt;&lt;/titles&gt;&lt;periodical&gt;&lt;full-title&gt;Science of The Total Environment&lt;/full-title&gt;&lt;/periodical&gt;&lt;pages&gt;447-454&lt;/pages&gt;&lt;volume&gt;652&lt;/volume&gt;&lt;dates&gt;&lt;year&gt;2019&lt;/year&gt;&lt;/dates&gt;&lt;isbn&gt;0048-9697&lt;/isbn&gt;&lt;urls&gt;&lt;/urls&gt;&lt;/record&gt;&lt;/Cite&gt;&lt;/EndNote&gt;</w:instrText>
            </w:r>
            <w:r w:rsidRPr="00947CEE">
              <w:rPr>
                <w:rFonts w:ascii="Times New Roman" w:eastAsia="宋体" w:hAnsi="Times New Roman" w:cs="Times New Roman"/>
                <w:kern w:val="0"/>
                <w:sz w:val="24"/>
                <w:szCs w:val="28"/>
                <w:lang w:val="en-AU"/>
                <w14:ligatures w14:val="none"/>
              </w:rPr>
              <w:fldChar w:fldCharType="separate"/>
            </w:r>
            <w:r w:rsidR="00437267" w:rsidRPr="00947CEE">
              <w:rPr>
                <w:rFonts w:ascii="Times New Roman" w:eastAsia="宋体" w:hAnsi="Times New Roman" w:cs="Times New Roman"/>
                <w:noProof/>
                <w:kern w:val="0"/>
                <w:sz w:val="24"/>
                <w:szCs w:val="28"/>
                <w:lang w:val="en-AU"/>
                <w14:ligatures w14:val="none"/>
              </w:rPr>
              <w:t>[2]</w:t>
            </w:r>
            <w:r w:rsidRPr="00947CEE">
              <w:rPr>
                <w:rFonts w:ascii="Times New Roman" w:eastAsia="宋体" w:hAnsi="Times New Roman" w:cs="Times New Roman"/>
                <w:kern w:val="0"/>
                <w:sz w:val="24"/>
                <w:szCs w:val="28"/>
                <w:lang w:val="en-AU"/>
                <w14:ligatures w14:val="none"/>
              </w:rPr>
              <w:fldChar w:fldCharType="end"/>
            </w:r>
          </w:p>
        </w:tc>
      </w:tr>
      <w:tr w:rsidR="00DA3D7A" w:rsidRPr="00947CEE" w14:paraId="0A2ED423" w14:textId="77777777" w:rsidTr="00437267">
        <w:trPr>
          <w:trHeight w:val="737"/>
          <w:tblCellSpacing w:w="15" w:type="dxa"/>
        </w:trPr>
        <w:tc>
          <w:tcPr>
            <w:tcW w:w="1191" w:type="dxa"/>
            <w:vMerge/>
            <w:vAlign w:val="center"/>
          </w:tcPr>
          <w:p w14:paraId="5ED1DAB6" w14:textId="77777777" w:rsidR="00DA3D7A" w:rsidRPr="000B208E" w:rsidRDefault="00DA3D7A" w:rsidP="000B20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  <w:lang w:val="en-AU"/>
                <w14:ligatures w14:val="none"/>
              </w:rPr>
            </w:pPr>
          </w:p>
        </w:tc>
        <w:tc>
          <w:tcPr>
            <w:tcW w:w="5538" w:type="dxa"/>
            <w:vAlign w:val="center"/>
          </w:tcPr>
          <w:p w14:paraId="33C04E83" w14:textId="1B724C22" w:rsidR="00DA3D7A" w:rsidRPr="000B208E" w:rsidRDefault="00DA3D7A" w:rsidP="000B20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  <w:lang w:val="en-AU"/>
                <w14:ligatures w14:val="none"/>
              </w:rPr>
            </w:pPr>
            <w:r w:rsidRPr="00A8108C">
              <w:rPr>
                <w:rFonts w:ascii="Times New Roman" w:eastAsia="宋体" w:hAnsi="Times New Roman" w:cs="Times New Roman" w:hint="eastAsia"/>
                <w:kern w:val="0"/>
                <w:sz w:val="24"/>
                <w:szCs w:val="28"/>
                <w:lang w:val="en-AU"/>
                <w14:ligatures w14:val="none"/>
              </w:rPr>
              <w:t>Detection</w:t>
            </w:r>
            <w:r w:rsidR="005B1FED">
              <w:rPr>
                <w:rFonts w:ascii="Times New Roman" w:eastAsia="宋体" w:hAnsi="Times New Roman" w:cs="Times New Roman" w:hint="eastAsia"/>
                <w:kern w:val="0"/>
                <w:sz w:val="24"/>
                <w:szCs w:val="28"/>
                <w:lang w:val="en-AU"/>
                <w14:ligatures w14:val="none"/>
              </w:rPr>
              <w:t xml:space="preserve"> </w:t>
            </w:r>
            <w:r w:rsidRPr="00A8108C">
              <w:rPr>
                <w:rFonts w:ascii="Times New Roman" w:eastAsia="宋体" w:hAnsi="Times New Roman" w:cs="Times New Roman" w:hint="eastAsia"/>
                <w:kern w:val="0"/>
                <w:sz w:val="24"/>
                <w:szCs w:val="28"/>
                <w:lang w:val="en-AU"/>
                <w14:ligatures w14:val="none"/>
              </w:rPr>
              <w:t>of</w:t>
            </w:r>
            <w:r w:rsidR="005B1FED">
              <w:rPr>
                <w:rFonts w:ascii="Times New Roman" w:eastAsia="宋体" w:hAnsi="Times New Roman" w:cs="Times New Roman" w:hint="eastAsia"/>
                <w:kern w:val="0"/>
                <w:sz w:val="24"/>
                <w:szCs w:val="28"/>
                <w:lang w:val="en-AU"/>
                <w14:ligatures w14:val="none"/>
              </w:rPr>
              <w:t xml:space="preserve"> </w:t>
            </w:r>
            <w:r w:rsidRPr="00A8108C">
              <w:rPr>
                <w:rFonts w:ascii="Times New Roman" w:eastAsia="宋体" w:hAnsi="Times New Roman" w:cs="Times New Roman" w:hint="eastAsia"/>
                <w:kern w:val="0"/>
                <w:sz w:val="24"/>
                <w:szCs w:val="28"/>
                <w:lang w:val="en-AU"/>
                <w14:ligatures w14:val="none"/>
              </w:rPr>
              <w:t>ARGs</w:t>
            </w:r>
            <w:r w:rsidR="005B1FED">
              <w:rPr>
                <w:rFonts w:ascii="Times New Roman" w:eastAsia="宋体" w:hAnsi="Times New Roman" w:cs="Times New Roman" w:hint="eastAsia"/>
                <w:kern w:val="0"/>
                <w:sz w:val="24"/>
                <w:szCs w:val="28"/>
                <w:lang w:val="en-AU"/>
                <w14:ligatures w14:val="none"/>
              </w:rPr>
              <w:t xml:space="preserve"> </w:t>
            </w:r>
            <w:r w:rsidRPr="00A8108C">
              <w:rPr>
                <w:rFonts w:ascii="Times New Roman" w:eastAsia="宋体" w:hAnsi="Times New Roman" w:cs="Times New Roman" w:hint="eastAsia"/>
                <w:kern w:val="0"/>
                <w:sz w:val="24"/>
                <w:szCs w:val="28"/>
                <w:lang w:val="en-AU"/>
                <w14:ligatures w14:val="none"/>
              </w:rPr>
              <w:t>(e.g.,</w:t>
            </w:r>
            <w:r w:rsidR="005B1FED">
              <w:rPr>
                <w:rFonts w:ascii="Times New Roman" w:eastAsia="宋体" w:hAnsi="Times New Roman" w:cs="Times New Roman" w:hint="eastAsia"/>
                <w:kern w:val="0"/>
                <w:sz w:val="24"/>
                <w:szCs w:val="28"/>
                <w:lang w:val="en-AU"/>
                <w14:ligatures w14:val="none"/>
              </w:rPr>
              <w:t xml:space="preserve"> </w:t>
            </w:r>
            <w:r w:rsidRPr="00A8108C">
              <w:rPr>
                <w:rFonts w:ascii="Times New Roman" w:eastAsia="宋体" w:hAnsi="Times New Roman" w:cs="Times New Roman" w:hint="eastAsia"/>
                <w:kern w:val="0"/>
                <w:sz w:val="24"/>
                <w:szCs w:val="28"/>
                <w:lang w:val="en-AU"/>
                <w14:ligatures w14:val="none"/>
              </w:rPr>
              <w:t>tet,</w:t>
            </w:r>
            <w:r w:rsidR="005B1FED">
              <w:rPr>
                <w:rFonts w:ascii="Times New Roman" w:eastAsia="宋体" w:hAnsi="Times New Roman" w:cs="Times New Roman" w:hint="eastAsia"/>
                <w:kern w:val="0"/>
                <w:sz w:val="24"/>
                <w:szCs w:val="28"/>
                <w:lang w:val="en-AU"/>
                <w14:ligatures w14:val="none"/>
              </w:rPr>
              <w:t xml:space="preserve"> </w:t>
            </w:r>
            <w:r w:rsidRPr="00A8108C">
              <w:rPr>
                <w:rFonts w:ascii="Times New Roman" w:eastAsia="宋体" w:hAnsi="Times New Roman" w:cs="Times New Roman" w:hint="eastAsia"/>
                <w:kern w:val="0"/>
                <w:sz w:val="24"/>
                <w:szCs w:val="28"/>
                <w:lang w:val="en-AU"/>
                <w14:ligatures w14:val="none"/>
              </w:rPr>
              <w:t>sul)</w:t>
            </w:r>
            <w:r w:rsidR="005B1FED">
              <w:rPr>
                <w:rFonts w:ascii="Times New Roman" w:eastAsia="宋体" w:hAnsi="Times New Roman" w:cs="Times New Roman" w:hint="eastAsia"/>
                <w:kern w:val="0"/>
                <w:sz w:val="24"/>
                <w:szCs w:val="28"/>
                <w:lang w:val="en-AU"/>
                <w14:ligatures w14:val="none"/>
              </w:rPr>
              <w:t xml:space="preserve"> </w:t>
            </w:r>
            <w:r w:rsidRPr="00A8108C">
              <w:rPr>
                <w:rFonts w:ascii="Times New Roman" w:eastAsia="宋体" w:hAnsi="Times New Roman" w:cs="Times New Roman" w:hint="eastAsia"/>
                <w:kern w:val="0"/>
                <w:sz w:val="24"/>
                <w:szCs w:val="28"/>
                <w:lang w:val="en-AU"/>
                <w14:ligatures w14:val="none"/>
              </w:rPr>
              <w:t>within</w:t>
            </w:r>
            <w:r w:rsidR="005B1FED">
              <w:rPr>
                <w:rFonts w:ascii="Times New Roman" w:eastAsia="宋体" w:hAnsi="Times New Roman" w:cs="Times New Roman" w:hint="eastAsia"/>
                <w:kern w:val="0"/>
                <w:sz w:val="24"/>
                <w:szCs w:val="28"/>
                <w:lang w:val="en-AU"/>
                <w14:ligatures w14:val="none"/>
              </w:rPr>
              <w:t xml:space="preserve"> </w:t>
            </w:r>
            <w:r w:rsidRPr="00A8108C">
              <w:rPr>
                <w:rFonts w:ascii="Times New Roman" w:eastAsia="宋体" w:hAnsi="Times New Roman" w:cs="Times New Roman" w:hint="eastAsia"/>
                <w:kern w:val="0"/>
                <w:sz w:val="24"/>
                <w:szCs w:val="28"/>
                <w:lang w:val="en-AU"/>
                <w14:ligatures w14:val="none"/>
              </w:rPr>
              <w:t>cyanobacterial</w:t>
            </w:r>
            <w:r w:rsidR="005B1FED">
              <w:rPr>
                <w:rFonts w:ascii="Times New Roman" w:eastAsia="宋体" w:hAnsi="Times New Roman" w:cs="Times New Roman" w:hint="eastAsia"/>
                <w:kern w:val="0"/>
                <w:sz w:val="24"/>
                <w:szCs w:val="28"/>
                <w:lang w:val="en-AU"/>
                <w14:ligatures w14:val="none"/>
              </w:rPr>
              <w:t xml:space="preserve"> </w:t>
            </w:r>
            <w:r w:rsidRPr="00A8108C">
              <w:rPr>
                <w:rFonts w:ascii="Times New Roman" w:eastAsia="宋体" w:hAnsi="Times New Roman" w:cs="Times New Roman" w:hint="eastAsia"/>
                <w:kern w:val="0"/>
                <w:sz w:val="24"/>
                <w:szCs w:val="28"/>
                <w:lang w:val="en-AU"/>
                <w14:ligatures w14:val="none"/>
              </w:rPr>
              <w:t>genomes</w:t>
            </w:r>
          </w:p>
        </w:tc>
        <w:tc>
          <w:tcPr>
            <w:tcW w:w="2380" w:type="dxa"/>
            <w:vAlign w:val="center"/>
          </w:tcPr>
          <w:p w14:paraId="7390BB9F" w14:textId="571DE910" w:rsidR="00DA3D7A" w:rsidRPr="000B208E" w:rsidRDefault="00DA3D7A" w:rsidP="000B20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  <w:lang w:val="en-AU"/>
                <w14:ligatures w14:val="none"/>
              </w:rPr>
            </w:pPr>
            <w:r w:rsidRPr="00A8108C">
              <w:rPr>
                <w:rFonts w:ascii="Times New Roman" w:eastAsia="宋体" w:hAnsi="Times New Roman" w:cs="Times New Roman"/>
                <w:kern w:val="0"/>
                <w:sz w:val="24"/>
                <w:szCs w:val="28"/>
                <w14:ligatures w14:val="none"/>
              </w:rPr>
              <w:t>Metagenomic</w:t>
            </w:r>
            <w:r w:rsidR="005B1FED">
              <w:rPr>
                <w:rFonts w:ascii="Times New Roman" w:eastAsia="宋体" w:hAnsi="Times New Roman" w:cs="Times New Roman"/>
                <w:kern w:val="0"/>
                <w:sz w:val="24"/>
                <w:szCs w:val="28"/>
                <w14:ligatures w14:val="none"/>
              </w:rPr>
              <w:t xml:space="preserve"> </w:t>
            </w:r>
            <w:r w:rsidRPr="00A8108C">
              <w:rPr>
                <w:rFonts w:ascii="Times New Roman" w:eastAsia="宋体" w:hAnsi="Times New Roman" w:cs="Times New Roman"/>
                <w:kern w:val="0"/>
                <w:sz w:val="24"/>
                <w:szCs w:val="28"/>
                <w14:ligatures w14:val="none"/>
              </w:rPr>
              <w:t>analysis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8"/>
                <w14:ligatures w14:val="none"/>
              </w:rPr>
              <w:t>/</w:t>
            </w:r>
            <w:r w:rsidR="005B1FED">
              <w:rPr>
                <w:rFonts w:ascii="Times New Roman" w:eastAsia="宋体" w:hAnsi="Times New Roman" w:cs="Times New Roman"/>
                <w:kern w:val="0"/>
                <w:sz w:val="24"/>
                <w:szCs w:val="28"/>
                <w:lang w:val="en-AU"/>
                <w14:ligatures w14:val="none"/>
              </w:rPr>
              <w:t xml:space="preserve"> </w:t>
            </w:r>
            <w:r w:rsidRPr="000B208E">
              <w:rPr>
                <w:rFonts w:ascii="Times New Roman" w:eastAsia="宋体" w:hAnsi="Times New Roman" w:cs="Times New Roman"/>
                <w:kern w:val="0"/>
                <w:sz w:val="24"/>
                <w:szCs w:val="28"/>
                <w:lang w:val="en-AU"/>
                <w14:ligatures w14:val="none"/>
              </w:rPr>
              <w:t>Field</w:t>
            </w:r>
            <w:r w:rsidR="005B1FED">
              <w:rPr>
                <w:rFonts w:ascii="Times New Roman" w:eastAsia="宋体" w:hAnsi="Times New Roman" w:cs="Times New Roman"/>
                <w:kern w:val="0"/>
                <w:sz w:val="24"/>
                <w:szCs w:val="28"/>
                <w:lang w:val="en-AU"/>
                <w14:ligatures w14:val="none"/>
              </w:rPr>
              <w:t xml:space="preserve"> </w:t>
            </w:r>
            <w:r w:rsidRPr="000B208E">
              <w:rPr>
                <w:rFonts w:ascii="Times New Roman" w:eastAsia="宋体" w:hAnsi="Times New Roman" w:cs="Times New Roman"/>
                <w:kern w:val="0"/>
                <w:sz w:val="24"/>
                <w:szCs w:val="28"/>
                <w:lang w:val="en-AU"/>
                <w14:ligatures w14:val="none"/>
              </w:rPr>
              <w:t>observation</w:t>
            </w:r>
          </w:p>
        </w:tc>
        <w:tc>
          <w:tcPr>
            <w:tcW w:w="1089" w:type="dxa"/>
            <w:vAlign w:val="center"/>
          </w:tcPr>
          <w:p w14:paraId="127AC045" w14:textId="1A51349E" w:rsidR="00DA3D7A" w:rsidRPr="00947CEE" w:rsidRDefault="00947CEE" w:rsidP="00A8108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  <w:lang w:val="en-AU"/>
                <w14:ligatures w14:val="none"/>
              </w:rPr>
            </w:pPr>
            <w:r w:rsidRPr="00947CEE">
              <w:rPr>
                <w:rFonts w:ascii="Times New Roman" w:hAnsi="Times New Roman" w:cs="Times New Roman"/>
                <w:kern w:val="0"/>
              </w:rPr>
              <w:fldChar w:fldCharType="begin"/>
            </w:r>
            <w:r w:rsidRPr="00947CEE">
              <w:rPr>
                <w:rFonts w:ascii="Times New Roman" w:hAnsi="Times New Roman" w:cs="Times New Roman"/>
                <w:kern w:val="0"/>
              </w:rPr>
              <w:instrText xml:space="preserve"> ADDIN EN.CITE &lt;EndNote&gt;&lt;Cite&gt;&lt;Author&gt;Al-Amoudi&lt;/Author&gt;&lt;Year&gt;2016&lt;/Year&gt;&lt;RecNum&gt;168&lt;/RecNum&gt;&lt;DisplayText&gt;&lt;style face="superscript"&gt;[3]&lt;/style&gt;&lt;/DisplayText&gt;&lt;record&gt;&lt;rec-number&gt;168&lt;/rec-number&gt;&lt;foreign-keys&gt;&lt;key app="EN" db-id="aaw59w2x6spafxe0df55552ndxxz0rp0dwfx" timestamp="1730981504"&gt;168&lt;/key&gt;&lt;/foreign-keys&gt;&lt;ref-type name="Journal Article"&gt;17&lt;/ref-type&gt;&lt;contributors&gt;&lt;authors&gt;&lt;author&gt;Al-Amoudi, Soha&lt;/author&gt;&lt;author&gt;Razali, Rozaimi&lt;/author&gt;&lt;author&gt;Essack, Magbubah&lt;/author&gt;&lt;author&gt;Amini, Mohammad Shoaib&lt;/author&gt;&lt;author&gt;Bougouffa, Salim&lt;/author&gt;&lt;author&gt;Archer, John AC&lt;/author&gt;&lt;author&gt;Lafi, Feras F&lt;/author&gt;&lt;author&gt;Bajic, Vladimir B&lt;/author&gt;&lt;/authors&gt;&lt;/contributors&gt;&lt;titles&gt;&lt;title&gt;Metagenomics as a preliminary screen for antimicrobial bioprospecting&lt;/title&gt;&lt;secondary-title&gt;Gene&lt;/secondary-title&gt;&lt;/titles&gt;&lt;periodical&gt;&lt;full-title&gt;Gene&lt;/full-title&gt;&lt;/periodical&gt;&lt;pages&gt;248-258&lt;/pages&gt;&lt;volume&gt;594&lt;/volume&gt;&lt;number&gt;2&lt;/number&gt;&lt;dates&gt;&lt;year&gt;2016&lt;/year&gt;&lt;/dates&gt;&lt;isbn&gt;0378-1119&lt;/isbn&gt;&lt;urls&gt;&lt;/urls&gt;&lt;/record&gt;&lt;/Cite&gt;&lt;/EndNote&gt;</w:instrText>
            </w:r>
            <w:r w:rsidRPr="00947CEE">
              <w:rPr>
                <w:rFonts w:ascii="Times New Roman" w:hAnsi="Times New Roman" w:cs="Times New Roman"/>
                <w:kern w:val="0"/>
              </w:rPr>
              <w:fldChar w:fldCharType="separate"/>
            </w:r>
            <w:r w:rsidRPr="00947CEE">
              <w:rPr>
                <w:rFonts w:ascii="Times New Roman" w:hAnsi="Times New Roman" w:cs="Times New Roman"/>
                <w:noProof/>
                <w:kern w:val="0"/>
              </w:rPr>
              <w:t>[3]</w:t>
            </w:r>
            <w:r w:rsidRPr="00947CEE">
              <w:rPr>
                <w:rFonts w:ascii="Times New Roman" w:hAnsi="Times New Roman" w:cs="Times New Roman"/>
                <w:kern w:val="0"/>
              </w:rPr>
              <w:fldChar w:fldCharType="end"/>
            </w:r>
          </w:p>
        </w:tc>
      </w:tr>
      <w:tr w:rsidR="00DA3D7A" w:rsidRPr="00947CEE" w14:paraId="7B579004" w14:textId="77777777" w:rsidTr="00437267">
        <w:trPr>
          <w:trHeight w:val="737"/>
          <w:tblCellSpacing w:w="15" w:type="dxa"/>
        </w:trPr>
        <w:tc>
          <w:tcPr>
            <w:tcW w:w="1191" w:type="dxa"/>
            <w:vMerge/>
            <w:vAlign w:val="center"/>
          </w:tcPr>
          <w:p w14:paraId="51488D3B" w14:textId="77777777" w:rsidR="00DA3D7A" w:rsidRPr="000B208E" w:rsidRDefault="00DA3D7A" w:rsidP="000B20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  <w:lang w:val="en-AU"/>
                <w14:ligatures w14:val="none"/>
              </w:rPr>
            </w:pPr>
          </w:p>
        </w:tc>
        <w:tc>
          <w:tcPr>
            <w:tcW w:w="5538" w:type="dxa"/>
            <w:vAlign w:val="center"/>
          </w:tcPr>
          <w:p w14:paraId="675EF67C" w14:textId="60A8B954" w:rsidR="00DA3D7A" w:rsidRPr="00DA3D7A" w:rsidRDefault="00DA3D7A" w:rsidP="000B20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  <w:lang w:val="en-AU"/>
                <w14:ligatures w14:val="none"/>
              </w:rPr>
            </w:pPr>
            <w:r w:rsidRPr="00DA3D7A">
              <w:rPr>
                <w:rFonts w:ascii="Times New Roman" w:eastAsia="宋体" w:hAnsi="Times New Roman" w:cs="Times New Roman" w:hint="eastAsia"/>
                <w:kern w:val="0"/>
                <w:sz w:val="24"/>
                <w:szCs w:val="28"/>
                <w:lang w:val="en-AU"/>
                <w14:ligatures w14:val="none"/>
              </w:rPr>
              <w:t>Phage-mediated</w:t>
            </w:r>
            <w:r w:rsidR="005B1FED">
              <w:rPr>
                <w:rFonts w:ascii="Times New Roman" w:eastAsia="宋体" w:hAnsi="Times New Roman" w:cs="Times New Roman" w:hint="eastAsia"/>
                <w:kern w:val="0"/>
                <w:sz w:val="24"/>
                <w:szCs w:val="28"/>
                <w:lang w:val="en-AU"/>
                <w14:ligatures w14:val="none"/>
              </w:rPr>
              <w:t xml:space="preserve"> </w:t>
            </w:r>
            <w:r w:rsidRPr="00DA3D7A">
              <w:rPr>
                <w:rFonts w:ascii="Times New Roman" w:eastAsia="宋体" w:hAnsi="Times New Roman" w:cs="Times New Roman" w:hint="eastAsia"/>
                <w:kern w:val="0"/>
                <w:sz w:val="24"/>
                <w:szCs w:val="28"/>
                <w:lang w:val="en-AU"/>
                <w14:ligatures w14:val="none"/>
              </w:rPr>
              <w:t>acquisition</w:t>
            </w:r>
            <w:r w:rsidR="005B1FED">
              <w:rPr>
                <w:rFonts w:ascii="Times New Roman" w:eastAsia="宋体" w:hAnsi="Times New Roman" w:cs="Times New Roman" w:hint="eastAsia"/>
                <w:kern w:val="0"/>
                <w:sz w:val="24"/>
                <w:szCs w:val="28"/>
                <w:lang w:val="en-AU"/>
                <w14:ligatures w14:val="none"/>
              </w:rPr>
              <w:t xml:space="preserve"> </w:t>
            </w:r>
            <w:r w:rsidRPr="00DA3D7A">
              <w:rPr>
                <w:rFonts w:ascii="Times New Roman" w:eastAsia="宋体" w:hAnsi="Times New Roman" w:cs="Times New Roman" w:hint="eastAsia"/>
                <w:kern w:val="0"/>
                <w:sz w:val="24"/>
                <w:szCs w:val="28"/>
                <w:lang w:val="en-AU"/>
                <w14:ligatures w14:val="none"/>
              </w:rPr>
              <w:t>of</w:t>
            </w:r>
            <w:r w:rsidR="005B1FED">
              <w:rPr>
                <w:rFonts w:ascii="Times New Roman" w:eastAsia="宋体" w:hAnsi="Times New Roman" w:cs="Times New Roman" w:hint="eastAsia"/>
                <w:kern w:val="0"/>
                <w:sz w:val="24"/>
                <w:szCs w:val="28"/>
                <w:lang w:val="en-AU"/>
                <w14:ligatures w14:val="none"/>
              </w:rPr>
              <w:t xml:space="preserve"> </w:t>
            </w:r>
            <w:r w:rsidRPr="00DA3D7A">
              <w:rPr>
                <w:rFonts w:ascii="Times New Roman" w:eastAsia="宋体" w:hAnsi="Times New Roman" w:cs="Times New Roman" w:hint="eastAsia"/>
                <w:kern w:val="0"/>
                <w:sz w:val="24"/>
                <w:szCs w:val="28"/>
                <w:lang w:val="en-AU"/>
                <w14:ligatures w14:val="none"/>
              </w:rPr>
              <w:t>ARGs</w:t>
            </w:r>
            <w:r w:rsidR="005B1FED">
              <w:rPr>
                <w:rFonts w:ascii="Times New Roman" w:eastAsia="宋体" w:hAnsi="Times New Roman" w:cs="Times New Roman" w:hint="eastAsia"/>
                <w:kern w:val="0"/>
                <w:sz w:val="24"/>
                <w:szCs w:val="28"/>
                <w:lang w:val="en-AU"/>
                <w14:ligatures w14:val="none"/>
              </w:rPr>
              <w:t xml:space="preserve"> </w:t>
            </w:r>
            <w:r w:rsidRPr="00DA3D7A">
              <w:rPr>
                <w:rFonts w:ascii="Times New Roman" w:eastAsia="宋体" w:hAnsi="Times New Roman" w:cs="Times New Roman" w:hint="eastAsia"/>
                <w:kern w:val="0"/>
                <w:sz w:val="24"/>
                <w:szCs w:val="28"/>
                <w:lang w:val="en-AU"/>
                <w14:ligatures w14:val="none"/>
              </w:rPr>
              <w:t>by</w:t>
            </w:r>
            <w:r w:rsidR="005B1FED">
              <w:rPr>
                <w:rFonts w:ascii="Times New Roman" w:eastAsia="宋体" w:hAnsi="Times New Roman" w:cs="Times New Roman" w:hint="eastAsia"/>
                <w:kern w:val="0"/>
                <w:sz w:val="24"/>
                <w:szCs w:val="28"/>
                <w:lang w:val="en-AU"/>
                <w14:ligatures w14:val="none"/>
              </w:rPr>
              <w:t xml:space="preserve"> </w:t>
            </w:r>
            <w:r w:rsidRPr="00DA3D7A">
              <w:rPr>
                <w:rFonts w:ascii="Times New Roman" w:eastAsia="宋体" w:hAnsi="Times New Roman" w:cs="Times New Roman" w:hint="eastAsia"/>
                <w:kern w:val="0"/>
                <w:sz w:val="24"/>
                <w:szCs w:val="28"/>
                <w:lang w:val="en-AU"/>
                <w14:ligatures w14:val="none"/>
              </w:rPr>
              <w:t>cyanobacterial</w:t>
            </w:r>
            <w:r w:rsidR="005B1FED">
              <w:rPr>
                <w:rFonts w:ascii="Times New Roman" w:eastAsia="宋体" w:hAnsi="Times New Roman" w:cs="Times New Roman" w:hint="eastAsia"/>
                <w:kern w:val="0"/>
                <w:sz w:val="24"/>
                <w:szCs w:val="28"/>
                <w:lang w:val="en-AU"/>
                <w14:ligatures w14:val="none"/>
              </w:rPr>
              <w:t xml:space="preserve"> </w:t>
            </w:r>
            <w:r w:rsidRPr="00DA3D7A">
              <w:rPr>
                <w:rFonts w:ascii="Times New Roman" w:eastAsia="宋体" w:hAnsi="Times New Roman" w:cs="Times New Roman" w:hint="eastAsia"/>
                <w:kern w:val="0"/>
                <w:sz w:val="24"/>
                <w:szCs w:val="28"/>
                <w:lang w:val="en-AU"/>
                <w14:ligatures w14:val="none"/>
              </w:rPr>
              <w:t>taxa</w:t>
            </w:r>
            <w:r w:rsidR="005B1FED">
              <w:rPr>
                <w:rFonts w:ascii="Times New Roman" w:eastAsia="宋体" w:hAnsi="Times New Roman" w:cs="Times New Roman" w:hint="eastAsia"/>
                <w:kern w:val="0"/>
                <w:sz w:val="24"/>
                <w:szCs w:val="28"/>
                <w:lang w:val="en-AU"/>
                <w14:ligatures w14:val="none"/>
              </w:rPr>
              <w:t xml:space="preserve"> </w:t>
            </w:r>
            <w:r w:rsidRPr="00DA3D7A">
              <w:rPr>
                <w:rFonts w:ascii="Times New Roman" w:eastAsia="宋体" w:hAnsi="Times New Roman" w:cs="Times New Roman" w:hint="eastAsia"/>
                <w:kern w:val="0"/>
                <w:sz w:val="24"/>
                <w:szCs w:val="28"/>
                <w:lang w:val="en-AU"/>
                <w14:ligatures w14:val="none"/>
              </w:rPr>
              <w:t>(e.g.,</w:t>
            </w:r>
            <w:r w:rsidR="005B1FED">
              <w:rPr>
                <w:rFonts w:ascii="Times New Roman" w:eastAsia="宋体" w:hAnsi="Times New Roman" w:cs="Times New Roman" w:hint="eastAsia"/>
                <w:kern w:val="0"/>
                <w:sz w:val="24"/>
                <w:szCs w:val="28"/>
                <w:lang w:val="en-AU"/>
                <w14:ligatures w14:val="none"/>
              </w:rPr>
              <w:t xml:space="preserve"> </w:t>
            </w:r>
            <w:r w:rsidRPr="00DA3D7A">
              <w:rPr>
                <w:rFonts w:ascii="Times New Roman" w:eastAsia="宋体" w:hAnsi="Times New Roman" w:cs="Times New Roman" w:hint="eastAsia"/>
                <w:kern w:val="0"/>
                <w:sz w:val="24"/>
                <w:szCs w:val="28"/>
                <w:lang w:val="en-AU"/>
                <w14:ligatures w14:val="none"/>
              </w:rPr>
              <w:t>Synechococcus,</w:t>
            </w:r>
            <w:r w:rsidR="005B1FED">
              <w:rPr>
                <w:rFonts w:ascii="Times New Roman" w:eastAsia="宋体" w:hAnsi="Times New Roman" w:cs="Times New Roman" w:hint="eastAsia"/>
                <w:kern w:val="0"/>
                <w:sz w:val="24"/>
                <w:szCs w:val="28"/>
                <w:lang w:val="en-AU"/>
                <w14:ligatures w14:val="none"/>
              </w:rPr>
              <w:t xml:space="preserve"> </w:t>
            </w:r>
            <w:r w:rsidRPr="00DA3D7A">
              <w:rPr>
                <w:rFonts w:ascii="Times New Roman" w:eastAsia="宋体" w:hAnsi="Times New Roman" w:cs="Times New Roman" w:hint="eastAsia"/>
                <w:kern w:val="0"/>
                <w:sz w:val="24"/>
                <w:szCs w:val="28"/>
                <w:lang w:val="en-AU"/>
                <w14:ligatures w14:val="none"/>
              </w:rPr>
              <w:t>Phormidium)</w:t>
            </w:r>
          </w:p>
        </w:tc>
        <w:tc>
          <w:tcPr>
            <w:tcW w:w="2380" w:type="dxa"/>
            <w:vAlign w:val="center"/>
          </w:tcPr>
          <w:p w14:paraId="4122DC06" w14:textId="38A42799" w:rsidR="00DA3D7A" w:rsidRPr="00DA3D7A" w:rsidRDefault="00DA3D7A" w:rsidP="000B20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DA3D7A">
              <w:rPr>
                <w:rFonts w:ascii="Times New Roman" w:eastAsia="宋体" w:hAnsi="Times New Roman" w:cs="Times New Roman" w:hint="eastAsia"/>
                <w:kern w:val="0"/>
                <w:sz w:val="24"/>
                <w:szCs w:val="28"/>
                <w14:ligatures w14:val="none"/>
              </w:rPr>
              <w:t>Laboratory</w:t>
            </w:r>
            <w:r w:rsidR="005B1FED">
              <w:rPr>
                <w:rFonts w:ascii="Times New Roman" w:eastAsia="宋体" w:hAnsi="Times New Roman" w:cs="Times New Roman" w:hint="eastAsia"/>
                <w:kern w:val="0"/>
                <w:sz w:val="24"/>
                <w:szCs w:val="28"/>
                <w14:ligatures w14:val="none"/>
              </w:rPr>
              <w:t xml:space="preserve"> </w:t>
            </w:r>
            <w:r w:rsidRPr="00DA3D7A">
              <w:rPr>
                <w:rFonts w:ascii="Times New Roman" w:eastAsia="宋体" w:hAnsi="Times New Roman" w:cs="Times New Roman" w:hint="eastAsia"/>
                <w:kern w:val="0"/>
                <w:sz w:val="24"/>
                <w:szCs w:val="28"/>
                <w14:ligatures w14:val="none"/>
              </w:rPr>
              <w:t>experiments</w:t>
            </w:r>
          </w:p>
        </w:tc>
        <w:tc>
          <w:tcPr>
            <w:tcW w:w="1089" w:type="dxa"/>
            <w:vAlign w:val="center"/>
          </w:tcPr>
          <w:p w14:paraId="715F9803" w14:textId="09DD1C66" w:rsidR="00DA3D7A" w:rsidRPr="00947CEE" w:rsidRDefault="00947CEE" w:rsidP="00A8108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  <w:lang w:val="en-AU"/>
                <w14:ligatures w14:val="none"/>
              </w:rPr>
            </w:pPr>
            <w:r w:rsidRPr="00947CEE">
              <w:rPr>
                <w:rFonts w:ascii="Times New Roman" w:hAnsi="Times New Roman" w:cs="Times New Roman"/>
                <w:kern w:val="0"/>
              </w:rPr>
              <w:fldChar w:fldCharType="begin"/>
            </w:r>
            <w:r w:rsidRPr="00947CEE">
              <w:rPr>
                <w:rFonts w:ascii="Times New Roman" w:hAnsi="Times New Roman" w:cs="Times New Roman"/>
                <w:kern w:val="0"/>
              </w:rPr>
              <w:instrText xml:space="preserve"> ADDIN EN.CITE &lt;EndNote&gt;&lt;Cite&gt;&lt;Author&gt;Kim&lt;/Author&gt;&lt;Year&gt;2023&lt;/Year&gt;&lt;RecNum&gt;4&lt;/RecNum&gt;&lt;DisplayText&gt;&lt;style face="superscript"&gt;[4]&lt;/style&gt;&lt;/DisplayText&gt;&lt;record&gt;&lt;rec-number&gt;4&lt;/rec-number&gt;&lt;foreign-keys&gt;&lt;key app="EN" db-id="aaw59w2x6spafxe0df55552ndxxz0rp0dwfx" timestamp="1719541743"&gt;4&lt;/key&gt;&lt;/foreign-keys&gt;&lt;ref-type name="Journal Article"&gt;17&lt;/ref-type&gt;&lt;contributors&gt;&lt;authors&gt;&lt;author&gt;Kim, Min-Ji&lt;/author&gt;&lt;author&gt;Kang, Dayun&lt;/author&gt;&lt;author&gt;Lee, GyuDae&lt;/author&gt;&lt;author&gt;Kim, Kyeongnam&lt;/author&gt;&lt;author&gt;Kim, Jinnam&lt;/author&gt;&lt;author&gt;Shin, Jae-Ho&lt;/author&gt;&lt;author&gt;Lee, Seungjun&lt;/author&gt;&lt;/authors&gt;&lt;/contributors&gt;&lt;titles&gt;&lt;title&gt;Interplays between cyanobacterial blooms and antibiotic resistance genes&lt;/title&gt;&lt;secondary-title&gt;Environment International&lt;/secondary-title&gt;&lt;/titles&gt;&lt;periodical&gt;&lt;full-title&gt;Environment International&lt;/full-title&gt;&lt;/periodical&gt;&lt;volume&gt;181&lt;/volume&gt;&lt;section&gt;108268&lt;/section&gt;&lt;dates&gt;&lt;year&gt;2023&lt;/year&gt;&lt;/dates&gt;&lt;isbn&gt;01604120&lt;/isbn&gt;&lt;urls&gt;&lt;/urls&gt;&lt;electronic-resource-num&gt;10.1016/j.envint.2023.108268&lt;/electronic-resource-num&gt;&lt;/record&gt;&lt;/Cite&gt;&lt;/EndNote&gt;</w:instrText>
            </w:r>
            <w:r w:rsidRPr="00947CEE">
              <w:rPr>
                <w:rFonts w:ascii="Times New Roman" w:hAnsi="Times New Roman" w:cs="Times New Roman"/>
                <w:kern w:val="0"/>
              </w:rPr>
              <w:fldChar w:fldCharType="separate"/>
            </w:r>
            <w:r w:rsidRPr="00947CEE">
              <w:rPr>
                <w:rFonts w:ascii="Times New Roman" w:hAnsi="Times New Roman" w:cs="Times New Roman"/>
                <w:noProof/>
                <w:kern w:val="0"/>
              </w:rPr>
              <w:t>[4]</w:t>
            </w:r>
            <w:r w:rsidRPr="00947CEE">
              <w:rPr>
                <w:rFonts w:ascii="Times New Roman" w:hAnsi="Times New Roman" w:cs="Times New Roman"/>
                <w:kern w:val="0"/>
              </w:rPr>
              <w:fldChar w:fldCharType="end"/>
            </w:r>
          </w:p>
        </w:tc>
      </w:tr>
      <w:tr w:rsidR="00DA3D7A" w:rsidRPr="00947CEE" w14:paraId="7BBBC1F3" w14:textId="77777777" w:rsidTr="000F31EA">
        <w:trPr>
          <w:trHeight w:val="737"/>
          <w:tblCellSpacing w:w="15" w:type="dxa"/>
        </w:trPr>
        <w:tc>
          <w:tcPr>
            <w:tcW w:w="1191" w:type="dxa"/>
            <w:vMerge/>
            <w:vAlign w:val="center"/>
          </w:tcPr>
          <w:p w14:paraId="44D0D7F6" w14:textId="77777777" w:rsidR="00DA3D7A" w:rsidRPr="000B208E" w:rsidRDefault="00DA3D7A" w:rsidP="000B20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  <w:lang w:val="en-AU"/>
                <w14:ligatures w14:val="none"/>
              </w:rPr>
            </w:pPr>
          </w:p>
        </w:tc>
        <w:tc>
          <w:tcPr>
            <w:tcW w:w="5538" w:type="dxa"/>
            <w:vAlign w:val="center"/>
          </w:tcPr>
          <w:p w14:paraId="1AF9D368" w14:textId="67B3EA6A" w:rsidR="00DA3D7A" w:rsidRPr="00DA3D7A" w:rsidRDefault="00DA3D7A" w:rsidP="000B20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  <w:lang w:val="en-AU"/>
                <w14:ligatures w14:val="none"/>
              </w:rPr>
            </w:pPr>
            <w:r w:rsidRPr="00DA3D7A">
              <w:rPr>
                <w:rFonts w:ascii="Times New Roman" w:eastAsia="宋体" w:hAnsi="Times New Roman" w:cs="Times New Roman" w:hint="eastAsia"/>
                <w:kern w:val="0"/>
                <w:sz w:val="24"/>
                <w:szCs w:val="28"/>
                <w:lang w:val="en-AU"/>
                <w14:ligatures w14:val="none"/>
              </w:rPr>
              <w:t>ARGs</w:t>
            </w:r>
            <w:r w:rsidR="005B1FED">
              <w:rPr>
                <w:rFonts w:ascii="Times New Roman" w:eastAsia="宋体" w:hAnsi="Times New Roman" w:cs="Times New Roman" w:hint="eastAsia"/>
                <w:kern w:val="0"/>
                <w:sz w:val="24"/>
                <w:szCs w:val="28"/>
                <w:lang w:val="en-AU"/>
                <w14:ligatures w14:val="none"/>
              </w:rPr>
              <w:t xml:space="preserve"> </w:t>
            </w:r>
            <w:r w:rsidRPr="00DA3D7A">
              <w:rPr>
                <w:rFonts w:ascii="Times New Roman" w:eastAsia="宋体" w:hAnsi="Times New Roman" w:cs="Times New Roman" w:hint="eastAsia"/>
                <w:kern w:val="0"/>
                <w:sz w:val="24"/>
                <w:szCs w:val="28"/>
                <w:lang w:val="en-AU"/>
                <w14:ligatures w14:val="none"/>
              </w:rPr>
              <w:t>detected</w:t>
            </w:r>
            <w:r w:rsidR="005B1FED">
              <w:rPr>
                <w:rFonts w:ascii="Times New Roman" w:eastAsia="宋体" w:hAnsi="Times New Roman" w:cs="Times New Roman" w:hint="eastAsia"/>
                <w:kern w:val="0"/>
                <w:sz w:val="24"/>
                <w:szCs w:val="28"/>
                <w:lang w:val="en-AU"/>
                <w14:ligatures w14:val="none"/>
              </w:rPr>
              <w:t xml:space="preserve"> </w:t>
            </w:r>
            <w:r w:rsidRPr="00DA3D7A">
              <w:rPr>
                <w:rFonts w:ascii="Times New Roman" w:eastAsia="宋体" w:hAnsi="Times New Roman" w:cs="Times New Roman" w:hint="eastAsia"/>
                <w:kern w:val="0"/>
                <w:sz w:val="24"/>
                <w:szCs w:val="28"/>
                <w:lang w:val="en-AU"/>
                <w14:ligatures w14:val="none"/>
              </w:rPr>
              <w:t>in</w:t>
            </w:r>
            <w:r w:rsidR="005B1FED">
              <w:rPr>
                <w:rFonts w:ascii="Times New Roman" w:eastAsia="宋体" w:hAnsi="Times New Roman" w:cs="Times New Roman" w:hint="eastAsia"/>
                <w:kern w:val="0"/>
                <w:sz w:val="24"/>
                <w:szCs w:val="28"/>
                <w:lang w:val="en-AU"/>
                <w14:ligatures w14:val="none"/>
              </w:rPr>
              <w:t xml:space="preserve"> </w:t>
            </w:r>
            <w:r w:rsidRPr="00DA3D7A">
              <w:rPr>
                <w:rFonts w:ascii="Times New Roman" w:eastAsia="宋体" w:hAnsi="Times New Roman" w:cs="Times New Roman" w:hint="eastAsia"/>
                <w:kern w:val="0"/>
                <w:sz w:val="24"/>
                <w:szCs w:val="28"/>
                <w:lang w:val="en-AU"/>
                <w14:ligatures w14:val="none"/>
              </w:rPr>
              <w:t>cultured</w:t>
            </w:r>
            <w:r w:rsidR="005B1FED">
              <w:rPr>
                <w:rFonts w:ascii="Times New Roman" w:eastAsia="宋体" w:hAnsi="Times New Roman" w:cs="Times New Roman" w:hint="eastAsia"/>
                <w:kern w:val="0"/>
                <w:sz w:val="24"/>
                <w:szCs w:val="28"/>
                <w:lang w:val="en-AU"/>
                <w14:ligatures w14:val="none"/>
              </w:rPr>
              <w:t xml:space="preserve"> </w:t>
            </w:r>
            <w:r w:rsidRPr="00DA3D7A">
              <w:rPr>
                <w:rFonts w:ascii="Times New Roman" w:eastAsia="宋体" w:hAnsi="Times New Roman" w:cs="Times New Roman" w:hint="eastAsia"/>
                <w:kern w:val="0"/>
                <w:sz w:val="24"/>
                <w:szCs w:val="28"/>
                <w:lang w:val="en-AU"/>
                <w14:ligatures w14:val="none"/>
              </w:rPr>
              <w:t>cyanobacterial</w:t>
            </w:r>
            <w:r w:rsidR="005B1FED">
              <w:rPr>
                <w:rFonts w:ascii="Times New Roman" w:eastAsia="宋体" w:hAnsi="Times New Roman" w:cs="Times New Roman" w:hint="eastAsia"/>
                <w:kern w:val="0"/>
                <w:sz w:val="24"/>
                <w:szCs w:val="28"/>
                <w:lang w:val="en-AU"/>
                <w14:ligatures w14:val="none"/>
              </w:rPr>
              <w:t xml:space="preserve"> </w:t>
            </w:r>
            <w:r w:rsidRPr="00DA3D7A">
              <w:rPr>
                <w:rFonts w:ascii="Times New Roman" w:eastAsia="宋体" w:hAnsi="Times New Roman" w:cs="Times New Roman" w:hint="eastAsia"/>
                <w:kern w:val="0"/>
                <w:sz w:val="24"/>
                <w:szCs w:val="28"/>
                <w:lang w:val="en-AU"/>
                <w14:ligatures w14:val="none"/>
              </w:rPr>
              <w:t>isolates</w:t>
            </w:r>
            <w:r w:rsidR="005B1FED">
              <w:rPr>
                <w:rFonts w:ascii="Times New Roman" w:eastAsia="宋体" w:hAnsi="Times New Roman" w:cs="Times New Roman" w:hint="eastAsia"/>
                <w:kern w:val="0"/>
                <w:sz w:val="24"/>
                <w:szCs w:val="28"/>
                <w:lang w:val="en-AU"/>
                <w14:ligatures w14:val="none"/>
              </w:rPr>
              <w:t xml:space="preserve"> </w:t>
            </w:r>
            <w:r w:rsidRPr="00DA3D7A">
              <w:rPr>
                <w:rFonts w:ascii="Times New Roman" w:eastAsia="宋体" w:hAnsi="Times New Roman" w:cs="Times New Roman" w:hint="eastAsia"/>
                <w:kern w:val="0"/>
                <w:sz w:val="24"/>
                <w:szCs w:val="28"/>
                <w:lang w:val="en-AU"/>
                <w14:ligatures w14:val="none"/>
              </w:rPr>
              <w:t>from</w:t>
            </w:r>
            <w:r w:rsidR="005B1FED">
              <w:rPr>
                <w:rFonts w:ascii="Times New Roman" w:eastAsia="宋体" w:hAnsi="Times New Roman" w:cs="Times New Roman" w:hint="eastAsia"/>
                <w:kern w:val="0"/>
                <w:sz w:val="24"/>
                <w:szCs w:val="28"/>
                <w:lang w:val="en-AU"/>
                <w14:ligatures w14:val="none"/>
              </w:rPr>
              <w:t xml:space="preserve"> </w:t>
            </w:r>
            <w:r w:rsidRPr="00DA3D7A">
              <w:rPr>
                <w:rFonts w:ascii="Times New Roman" w:eastAsia="宋体" w:hAnsi="Times New Roman" w:cs="Times New Roman" w:hint="eastAsia"/>
                <w:kern w:val="0"/>
                <w:sz w:val="24"/>
                <w:szCs w:val="28"/>
                <w:lang w:val="en-AU"/>
                <w14:ligatures w14:val="none"/>
              </w:rPr>
              <w:t>reservoirs</w:t>
            </w:r>
          </w:p>
        </w:tc>
        <w:tc>
          <w:tcPr>
            <w:tcW w:w="2380" w:type="dxa"/>
            <w:vAlign w:val="center"/>
          </w:tcPr>
          <w:p w14:paraId="7D300ADA" w14:textId="4EE0966F" w:rsidR="00DA3D7A" w:rsidRPr="00DA3D7A" w:rsidRDefault="00DA3D7A" w:rsidP="000B20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DA3D7A">
              <w:rPr>
                <w:rFonts w:ascii="Times New Roman" w:eastAsia="宋体" w:hAnsi="Times New Roman" w:cs="Times New Roman" w:hint="eastAsia"/>
                <w:kern w:val="0"/>
                <w:sz w:val="24"/>
                <w:szCs w:val="28"/>
                <w14:ligatures w14:val="none"/>
              </w:rPr>
              <w:t>Culture-dependent</w:t>
            </w:r>
            <w:r w:rsidR="005B1FED">
              <w:rPr>
                <w:rFonts w:ascii="Times New Roman" w:eastAsia="宋体" w:hAnsi="Times New Roman" w:cs="Times New Roman" w:hint="eastAsia"/>
                <w:kern w:val="0"/>
                <w:sz w:val="24"/>
                <w:szCs w:val="28"/>
                <w14:ligatures w14:val="none"/>
              </w:rPr>
              <w:t xml:space="preserve"> </w:t>
            </w:r>
            <w:r w:rsidRPr="00DA3D7A">
              <w:rPr>
                <w:rFonts w:ascii="Times New Roman" w:eastAsia="宋体" w:hAnsi="Times New Roman" w:cs="Times New Roman" w:hint="eastAsia"/>
                <w:kern w:val="0"/>
                <w:sz w:val="24"/>
                <w:szCs w:val="28"/>
                <w14:ligatures w14:val="none"/>
              </w:rPr>
              <w:t>PCR</w:t>
            </w:r>
            <w:r w:rsidR="005B1FED">
              <w:rPr>
                <w:rFonts w:ascii="Times New Roman" w:eastAsia="宋体" w:hAnsi="Times New Roman" w:cs="Times New Roman" w:hint="eastAsia"/>
                <w:kern w:val="0"/>
                <w:sz w:val="24"/>
                <w:szCs w:val="28"/>
                <w14:ligatures w14:val="none"/>
              </w:rPr>
              <w:t xml:space="preserve"> </w:t>
            </w:r>
            <w:r w:rsidRPr="00DA3D7A">
              <w:rPr>
                <w:rFonts w:ascii="Times New Roman" w:eastAsia="宋体" w:hAnsi="Times New Roman" w:cs="Times New Roman" w:hint="eastAsia"/>
                <w:kern w:val="0"/>
                <w:sz w:val="24"/>
                <w:szCs w:val="28"/>
                <w14:ligatures w14:val="none"/>
              </w:rPr>
              <w:t>screening</w:t>
            </w:r>
          </w:p>
        </w:tc>
        <w:tc>
          <w:tcPr>
            <w:tcW w:w="1089" w:type="dxa"/>
            <w:vAlign w:val="center"/>
          </w:tcPr>
          <w:p w14:paraId="371D57BD" w14:textId="64021B07" w:rsidR="00DA3D7A" w:rsidRPr="00947CEE" w:rsidRDefault="00947CEE" w:rsidP="00A8108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  <w:lang w:val="en-AU"/>
                <w14:ligatures w14:val="none"/>
              </w:rPr>
            </w:pPr>
            <w:r w:rsidRPr="00947CEE">
              <w:rPr>
                <w:rFonts w:ascii="Times New Roman" w:hAnsi="Times New Roman" w:cs="Times New Roman"/>
                <w:kern w:val="0"/>
              </w:rPr>
              <w:fldChar w:fldCharType="begin"/>
            </w:r>
            <w:r w:rsidRPr="00947CEE">
              <w:rPr>
                <w:rFonts w:ascii="Times New Roman" w:hAnsi="Times New Roman" w:cs="Times New Roman"/>
                <w:kern w:val="0"/>
              </w:rPr>
              <w:instrText xml:space="preserve"> ADDIN EN.CITE &lt;EndNote&gt;&lt;Cite&gt;&lt;Author&gt;Dias&lt;/Author&gt;&lt;Year&gt;2019&lt;/Year&gt;&lt;RecNum&gt;141&lt;/RecNum&gt;&lt;DisplayText&gt;&lt;style face="superscript"&gt;[2]&lt;/style&gt;&lt;/DisplayText&gt;&lt;record&gt;&lt;rec-number&gt;141&lt;/rec-number&gt;&lt;foreign-keys&gt;&lt;key app="EN" db-id="aaw59w2x6spafxe0df55552ndxxz0rp0dwfx" timestamp="1729841255"&gt;141&lt;/key&gt;&lt;/foreign-keys&gt;&lt;ref-type name="Journal Article"&gt;17&lt;/ref-type&gt;&lt;contributors&gt;&lt;authors&gt;&lt;author&gt;Dias, Elsa&lt;/author&gt;&lt;author&gt;Oliveira, Micaela&lt;/author&gt;&lt;author&gt;Manageiro, Vera&lt;/author&gt;&lt;author&gt;Vasconcelos, Vitor&lt;/author&gt;&lt;author&gt;Caniça, Manuela&lt;/author&gt;&lt;/authors&gt;&lt;/contributors&gt;&lt;titles&gt;&lt;title&gt;Deciphering the role of cyanobacteria in water resistome: Hypothesis justifying the antibiotic resistance (phenotype and genotype) in Planktothrix genus&lt;/title&gt;&lt;secondary-title&gt;Science of The Total Environment&lt;/secondary-title&gt;&lt;/titles&gt;&lt;periodical&gt;&lt;full-title&gt;Science of The Total Environment&lt;/full-title&gt;&lt;/periodical&gt;&lt;pages&gt;447-454&lt;/pages&gt;&lt;volume&gt;652&lt;/volume&gt;&lt;dates&gt;&lt;year&gt;2019&lt;/year&gt;&lt;/dates&gt;&lt;isbn&gt;0048-9697&lt;/isbn&gt;&lt;urls&gt;&lt;/urls&gt;&lt;/record&gt;&lt;/Cite&gt;&lt;/EndNote&gt;</w:instrText>
            </w:r>
            <w:r w:rsidRPr="00947CEE">
              <w:rPr>
                <w:rFonts w:ascii="Times New Roman" w:hAnsi="Times New Roman" w:cs="Times New Roman"/>
                <w:kern w:val="0"/>
              </w:rPr>
              <w:fldChar w:fldCharType="separate"/>
            </w:r>
            <w:r w:rsidRPr="00947CEE">
              <w:rPr>
                <w:rFonts w:ascii="Times New Roman" w:hAnsi="Times New Roman" w:cs="Times New Roman"/>
                <w:noProof/>
                <w:kern w:val="0"/>
              </w:rPr>
              <w:t>[2]</w:t>
            </w:r>
            <w:r w:rsidRPr="00947CEE">
              <w:rPr>
                <w:rFonts w:ascii="Times New Roman" w:hAnsi="Times New Roman" w:cs="Times New Roman"/>
                <w:kern w:val="0"/>
              </w:rPr>
              <w:fldChar w:fldCharType="end"/>
            </w:r>
          </w:p>
        </w:tc>
      </w:tr>
      <w:tr w:rsidR="00DA3D7A" w:rsidRPr="00947CEE" w14:paraId="6115C582" w14:textId="77777777" w:rsidTr="00437267">
        <w:trPr>
          <w:trHeight w:val="737"/>
          <w:tblCellSpacing w:w="15" w:type="dxa"/>
        </w:trPr>
        <w:tc>
          <w:tcPr>
            <w:tcW w:w="1191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78C69463" w14:textId="77777777" w:rsidR="00DA3D7A" w:rsidRPr="000B208E" w:rsidRDefault="00DA3D7A" w:rsidP="00DA3D7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  <w:lang w:val="en-AU"/>
                <w14:ligatures w14:val="none"/>
              </w:rPr>
            </w:pPr>
            <w:r w:rsidRPr="000B208E">
              <w:rPr>
                <w:rFonts w:ascii="Times New Roman" w:eastAsia="宋体" w:hAnsi="Times New Roman" w:cs="Times New Roman"/>
                <w:kern w:val="0"/>
                <w:sz w:val="24"/>
                <w:szCs w:val="28"/>
                <w:lang w:val="en-AU"/>
                <w14:ligatures w14:val="none"/>
              </w:rPr>
              <w:t>Promoter</w:t>
            </w:r>
          </w:p>
        </w:tc>
        <w:tc>
          <w:tcPr>
            <w:tcW w:w="5538" w:type="dxa"/>
            <w:tcBorders>
              <w:top w:val="single" w:sz="4" w:space="0" w:color="auto"/>
            </w:tcBorders>
            <w:vAlign w:val="center"/>
            <w:hideMark/>
          </w:tcPr>
          <w:p w14:paraId="75379046" w14:textId="6E31BD4E" w:rsidR="00DA3D7A" w:rsidRPr="000B208E" w:rsidRDefault="00DA3D7A" w:rsidP="00DA3D7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  <w:lang w:val="en-AU"/>
                <w14:ligatures w14:val="none"/>
              </w:rPr>
            </w:pPr>
            <w:r w:rsidRPr="000B208E">
              <w:rPr>
                <w:rFonts w:ascii="Times New Roman" w:eastAsia="宋体" w:hAnsi="Times New Roman" w:cs="Times New Roman"/>
                <w:kern w:val="0"/>
                <w:sz w:val="24"/>
                <w:szCs w:val="28"/>
                <w:lang w:val="en-AU"/>
                <w14:ligatures w14:val="none"/>
              </w:rPr>
              <w:t>Enhanced</w:t>
            </w:r>
            <w:r w:rsidR="005B1FED">
              <w:rPr>
                <w:rFonts w:ascii="Times New Roman" w:eastAsia="宋体" w:hAnsi="Times New Roman" w:cs="Times New Roman"/>
                <w:kern w:val="0"/>
                <w:sz w:val="24"/>
                <w:szCs w:val="28"/>
                <w:lang w:val="en-AU"/>
                <w14:ligatures w14:val="none"/>
              </w:rPr>
              <w:t xml:space="preserve"> </w:t>
            </w:r>
            <w:r w:rsidRPr="000B208E">
              <w:rPr>
                <w:rFonts w:ascii="Times New Roman" w:eastAsia="宋体" w:hAnsi="Times New Roman" w:cs="Times New Roman"/>
                <w:kern w:val="0"/>
                <w:sz w:val="24"/>
                <w:szCs w:val="28"/>
                <w:lang w:val="en-AU"/>
                <w14:ligatures w14:val="none"/>
              </w:rPr>
              <w:t>HGT</w:t>
            </w:r>
            <w:r w:rsidR="005B1FED">
              <w:rPr>
                <w:rFonts w:ascii="Times New Roman" w:eastAsia="宋体" w:hAnsi="Times New Roman" w:cs="Times New Roman"/>
                <w:kern w:val="0"/>
                <w:sz w:val="24"/>
                <w:szCs w:val="28"/>
                <w:lang w:val="en-AU"/>
                <w14:ligatures w14:val="none"/>
              </w:rPr>
              <w:t xml:space="preserve"> </w:t>
            </w:r>
            <w:r w:rsidRPr="000B208E">
              <w:rPr>
                <w:rFonts w:ascii="Times New Roman" w:eastAsia="宋体" w:hAnsi="Times New Roman" w:cs="Times New Roman"/>
                <w:kern w:val="0"/>
                <w:sz w:val="24"/>
                <w:szCs w:val="28"/>
                <w:lang w:val="en-AU"/>
                <w14:ligatures w14:val="none"/>
              </w:rPr>
              <w:t>during</w:t>
            </w:r>
            <w:r w:rsidR="005B1FED">
              <w:rPr>
                <w:rFonts w:ascii="Times New Roman" w:eastAsia="宋体" w:hAnsi="Times New Roman" w:cs="Times New Roman"/>
                <w:kern w:val="0"/>
                <w:sz w:val="24"/>
                <w:szCs w:val="28"/>
                <w:lang w:val="en-AU"/>
                <w14:ligatures w14:val="none"/>
              </w:rPr>
              <w:t xml:space="preserve"> </w:t>
            </w:r>
            <w:r w:rsidRPr="000B208E">
              <w:rPr>
                <w:rFonts w:ascii="Times New Roman" w:eastAsia="宋体" w:hAnsi="Times New Roman" w:cs="Times New Roman"/>
                <w:kern w:val="0"/>
                <w:sz w:val="24"/>
                <w:szCs w:val="28"/>
                <w:lang w:val="en-AU"/>
                <w14:ligatures w14:val="none"/>
              </w:rPr>
              <w:t>blooms,</w:t>
            </w:r>
            <w:r w:rsidR="005B1FED">
              <w:rPr>
                <w:rFonts w:ascii="Times New Roman" w:eastAsia="宋体" w:hAnsi="Times New Roman" w:cs="Times New Roman"/>
                <w:kern w:val="0"/>
                <w:sz w:val="24"/>
                <w:szCs w:val="28"/>
                <w:lang w:val="en-AU"/>
                <w14:ligatures w14:val="none"/>
              </w:rPr>
              <w:t xml:space="preserve"> </w:t>
            </w:r>
            <w:r w:rsidRPr="000B208E">
              <w:rPr>
                <w:rFonts w:ascii="Times New Roman" w:eastAsia="宋体" w:hAnsi="Times New Roman" w:cs="Times New Roman"/>
                <w:kern w:val="0"/>
                <w:sz w:val="24"/>
                <w:szCs w:val="28"/>
                <w:lang w:val="en-AU"/>
                <w14:ligatures w14:val="none"/>
              </w:rPr>
              <w:t>QS</w:t>
            </w:r>
            <w:r w:rsidR="005B1FED">
              <w:rPr>
                <w:rFonts w:ascii="Times New Roman" w:eastAsia="宋体" w:hAnsi="Times New Roman" w:cs="Times New Roman"/>
                <w:kern w:val="0"/>
                <w:sz w:val="24"/>
                <w:szCs w:val="28"/>
                <w:lang w:val="en-AU"/>
                <w14:ligatures w14:val="none"/>
              </w:rPr>
              <w:t xml:space="preserve"> </w:t>
            </w:r>
            <w:r w:rsidRPr="000B208E">
              <w:rPr>
                <w:rFonts w:ascii="Times New Roman" w:eastAsia="宋体" w:hAnsi="Times New Roman" w:cs="Times New Roman"/>
                <w:kern w:val="0"/>
                <w:sz w:val="24"/>
                <w:szCs w:val="28"/>
                <w:lang w:val="en-AU"/>
                <w14:ligatures w14:val="none"/>
              </w:rPr>
              <w:t>regulation</w:t>
            </w:r>
          </w:p>
        </w:tc>
        <w:tc>
          <w:tcPr>
            <w:tcW w:w="2380" w:type="dxa"/>
            <w:tcBorders>
              <w:top w:val="single" w:sz="4" w:space="0" w:color="auto"/>
            </w:tcBorders>
            <w:vAlign w:val="center"/>
            <w:hideMark/>
          </w:tcPr>
          <w:p w14:paraId="6FA6C670" w14:textId="3A670999" w:rsidR="00DA3D7A" w:rsidRPr="000B208E" w:rsidRDefault="00DA3D7A" w:rsidP="00DA3D7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  <w:lang w:val="en-AU"/>
                <w14:ligatures w14:val="none"/>
              </w:rPr>
            </w:pPr>
            <w:r w:rsidRPr="000B208E">
              <w:rPr>
                <w:rFonts w:ascii="Times New Roman" w:eastAsia="宋体" w:hAnsi="Times New Roman" w:cs="Times New Roman"/>
                <w:kern w:val="0"/>
                <w:sz w:val="24"/>
                <w:szCs w:val="28"/>
                <w:lang w:val="en-AU"/>
                <w14:ligatures w14:val="none"/>
              </w:rPr>
              <w:t>Mesocosm</w:t>
            </w:r>
            <w:r w:rsidR="005B1FED">
              <w:rPr>
                <w:rFonts w:ascii="Times New Roman" w:eastAsia="宋体" w:hAnsi="Times New Roman" w:cs="Times New Roman"/>
                <w:kern w:val="0"/>
                <w:sz w:val="24"/>
                <w:szCs w:val="28"/>
                <w:lang w:val="en-AU"/>
                <w14:ligatures w14:val="none"/>
              </w:rPr>
              <w:t xml:space="preserve"> </w:t>
            </w:r>
            <w:r w:rsidRPr="000B208E">
              <w:rPr>
                <w:rFonts w:ascii="Times New Roman" w:eastAsia="宋体" w:hAnsi="Times New Roman" w:cs="Times New Roman"/>
                <w:kern w:val="0"/>
                <w:sz w:val="24"/>
                <w:szCs w:val="28"/>
                <w:lang w:val="en-AU"/>
                <w14:ligatures w14:val="none"/>
              </w:rPr>
              <w:t>/</w:t>
            </w:r>
            <w:r w:rsidR="005B1FED">
              <w:rPr>
                <w:rFonts w:ascii="Times New Roman" w:eastAsia="宋体" w:hAnsi="Times New Roman" w:cs="Times New Roman"/>
                <w:kern w:val="0"/>
                <w:sz w:val="24"/>
                <w:szCs w:val="28"/>
                <w:lang w:val="en-AU"/>
                <w14:ligatures w14:val="none"/>
              </w:rPr>
              <w:t xml:space="preserve"> </w:t>
            </w:r>
            <w:r w:rsidRPr="000B208E">
              <w:rPr>
                <w:rFonts w:ascii="Times New Roman" w:eastAsia="宋体" w:hAnsi="Times New Roman" w:cs="Times New Roman"/>
                <w:kern w:val="0"/>
                <w:sz w:val="24"/>
                <w:szCs w:val="28"/>
                <w:lang w:val="en-AU"/>
                <w14:ligatures w14:val="none"/>
              </w:rPr>
              <w:t>Field</w:t>
            </w:r>
            <w:r w:rsidR="005B1FED">
              <w:rPr>
                <w:rFonts w:ascii="Times New Roman" w:eastAsia="宋体" w:hAnsi="Times New Roman" w:cs="Times New Roman"/>
                <w:kern w:val="0"/>
                <w:sz w:val="24"/>
                <w:szCs w:val="28"/>
                <w:lang w:val="en-AU"/>
                <w14:ligatures w14:val="none"/>
              </w:rPr>
              <w:t xml:space="preserve"> </w:t>
            </w:r>
            <w:r w:rsidRPr="000B208E">
              <w:rPr>
                <w:rFonts w:ascii="Times New Roman" w:eastAsia="宋体" w:hAnsi="Times New Roman" w:cs="Times New Roman"/>
                <w:kern w:val="0"/>
                <w:sz w:val="24"/>
                <w:szCs w:val="28"/>
                <w:lang w:val="en-AU"/>
                <w14:ligatures w14:val="none"/>
              </w:rPr>
              <w:t>observation</w:t>
            </w:r>
          </w:p>
        </w:tc>
        <w:tc>
          <w:tcPr>
            <w:tcW w:w="1089" w:type="dxa"/>
            <w:tcBorders>
              <w:top w:val="single" w:sz="4" w:space="0" w:color="auto"/>
            </w:tcBorders>
            <w:vAlign w:val="center"/>
            <w:hideMark/>
          </w:tcPr>
          <w:p w14:paraId="6C179E03" w14:textId="6956114E" w:rsidR="00DA3D7A" w:rsidRPr="00947CEE" w:rsidRDefault="00DA3D7A" w:rsidP="00DA3D7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  <w:lang w:val="en-AU"/>
                <w14:ligatures w14:val="none"/>
              </w:rPr>
            </w:pPr>
            <w:r w:rsidRPr="00947CEE">
              <w:rPr>
                <w:rFonts w:ascii="Times New Roman" w:eastAsia="宋体" w:hAnsi="Times New Roman" w:cs="Times New Roman"/>
                <w:kern w:val="0"/>
                <w:sz w:val="24"/>
                <w:szCs w:val="28"/>
                <w:lang w:val="en-AU"/>
                <w14:ligatures w14:val="none"/>
              </w:rPr>
              <w:fldChar w:fldCharType="begin"/>
            </w:r>
            <w:r w:rsidR="00947CEE" w:rsidRPr="00947CEE">
              <w:rPr>
                <w:rFonts w:ascii="Times New Roman" w:eastAsia="宋体" w:hAnsi="Times New Roman" w:cs="Times New Roman"/>
                <w:kern w:val="0"/>
                <w:sz w:val="24"/>
                <w:szCs w:val="28"/>
                <w:lang w:val="en-AU"/>
                <w14:ligatures w14:val="none"/>
              </w:rPr>
              <w:instrText xml:space="preserve"> ADDIN EN.CITE &lt;EndNote&gt;&lt;Cite&gt;&lt;Author&gt;Yin&lt;/Author&gt;&lt;Year&gt;2022&lt;/Year&gt;&lt;RecNum&gt;267&lt;/RecNum&gt;&lt;DisplayText&gt;&lt;style face="superscript"&gt;[5]&lt;/style&gt;&lt;/DisplayText&gt;&lt;record&gt;&lt;rec-number&gt;267&lt;/rec-number&gt;&lt;foreign-keys&gt;&lt;key app="EN" db-id="aaw59w2x6spafxe0df55552ndxxz0rp0dwfx" timestamp="1742022069"&gt;267&lt;/key&gt;&lt;/foreign-keys&gt;&lt;ref-type name="Journal Article"&gt;17&lt;/ref-type&gt;&lt;contributors&gt;&lt;authors&gt;&lt;author&gt;Yin, Ziliang&lt;/author&gt;&lt;author&gt;Zhou, Xiaohang&lt;/author&gt;&lt;author&gt;Kang, Jie&lt;/author&gt;&lt;author&gt;Pei, Fangyi&lt;/author&gt;&lt;author&gt;Du, Renpeng&lt;/author&gt;&lt;author&gt;Ye, Zeming&lt;/author&gt;&lt;author&gt;Ding, Hao&lt;/author&gt;&lt;author&gt;Ping, Wenxiang&lt;/author&gt;&lt;author&gt;Ge, Jingping&lt;/author&gt;&lt;/authors&gt;&lt;/contributors&gt;&lt;titles&gt;&lt;title&gt;Intraspecific and interspecific quorum sensing of bacterial community affects the fate of antibiotic resistance genes during chicken manure composting under penicillin G stress&lt;/title&gt;&lt;secondary-title&gt;Bioresource Technology&lt;/secondary-title&gt;&lt;/titles&gt;&lt;periodical&gt;&lt;full-title&gt;Bioresource technology&lt;/full-title&gt;&lt;/periodical&gt;&lt;pages&gt;126372&lt;/pages&gt;&lt;volume&gt;347&lt;/volume&gt;&lt;dates&gt;&lt;year&gt;2022&lt;/year&gt;&lt;/dates&gt;&lt;isbn&gt;0960-8524&lt;/isbn&gt;&lt;urls&gt;&lt;/urls&gt;&lt;/record&gt;&lt;/Cite&gt;&lt;/EndNote&gt;</w:instrText>
            </w:r>
            <w:r w:rsidRPr="00947CEE">
              <w:rPr>
                <w:rFonts w:ascii="Times New Roman" w:eastAsia="宋体" w:hAnsi="Times New Roman" w:cs="Times New Roman"/>
                <w:kern w:val="0"/>
                <w:sz w:val="24"/>
                <w:szCs w:val="28"/>
                <w:lang w:val="en-AU"/>
                <w14:ligatures w14:val="none"/>
              </w:rPr>
              <w:fldChar w:fldCharType="separate"/>
            </w:r>
            <w:r w:rsidR="00947CEE" w:rsidRPr="00947CEE">
              <w:rPr>
                <w:rFonts w:ascii="Times New Roman" w:eastAsia="宋体" w:hAnsi="Times New Roman" w:cs="Times New Roman"/>
                <w:noProof/>
                <w:kern w:val="0"/>
                <w:sz w:val="24"/>
                <w:szCs w:val="28"/>
                <w:lang w:val="en-AU"/>
                <w14:ligatures w14:val="none"/>
              </w:rPr>
              <w:t>[5]</w:t>
            </w:r>
            <w:r w:rsidRPr="00947CEE">
              <w:rPr>
                <w:rFonts w:ascii="Times New Roman" w:eastAsia="宋体" w:hAnsi="Times New Roman" w:cs="Times New Roman"/>
                <w:kern w:val="0"/>
                <w:sz w:val="24"/>
                <w:szCs w:val="28"/>
                <w:lang w:val="en-AU"/>
                <w14:ligatures w14:val="none"/>
              </w:rPr>
              <w:fldChar w:fldCharType="end"/>
            </w:r>
            <w:r w:rsidR="00947CEE" w:rsidRPr="00947CEE">
              <w:rPr>
                <w:rFonts w:ascii="Times New Roman" w:eastAsia="宋体" w:hAnsi="Times New Roman" w:cs="Times New Roman"/>
                <w:kern w:val="0"/>
                <w:sz w:val="24"/>
                <w:szCs w:val="28"/>
                <w:lang w:val="en-AU"/>
                <w14:ligatures w14:val="none"/>
              </w:rPr>
              <w:t>,</w:t>
            </w:r>
            <w:r w:rsidRPr="00947CEE">
              <w:rPr>
                <w:rFonts w:ascii="Times New Roman" w:eastAsia="宋体" w:hAnsi="Times New Roman" w:cs="Times New Roman"/>
                <w:kern w:val="0"/>
                <w:sz w:val="24"/>
                <w:szCs w:val="28"/>
                <w:lang w:val="en-AU"/>
                <w14:ligatures w14:val="none"/>
              </w:rPr>
              <w:fldChar w:fldCharType="begin"/>
            </w:r>
            <w:r w:rsidR="00947CEE" w:rsidRPr="00947CEE">
              <w:rPr>
                <w:rFonts w:ascii="Times New Roman" w:eastAsia="宋体" w:hAnsi="Times New Roman" w:cs="Times New Roman"/>
                <w:kern w:val="0"/>
                <w:sz w:val="24"/>
                <w:szCs w:val="28"/>
                <w:lang w:val="en-AU"/>
                <w14:ligatures w14:val="none"/>
              </w:rPr>
              <w:instrText xml:space="preserve"> ADDIN EN.CITE &lt;EndNote&gt;&lt;Cite&gt;&lt;Author&gt;Li&lt;/Author&gt;&lt;Year&gt;2021&lt;/Year&gt;&lt;RecNum&gt;268&lt;/RecNum&gt;&lt;DisplayText&gt;&lt;style face="superscript"&gt;[6]&lt;/style&gt;&lt;/DisplayText&gt;&lt;record&gt;&lt;rec-number&gt;268&lt;/rec-number&gt;&lt;foreign-keys&gt;&lt;key app="EN" db-id="aaw59w2x6spafxe0df55552ndxxz0rp0dwfx" timestamp="1742096246"&gt;268&lt;/key&gt;&lt;/foreign-keys&gt;&lt;ref-type name="Journal Article"&gt;17&lt;/ref-type&gt;&lt;contributors&gt;&lt;authors&gt;&lt;author&gt;Li, Wenxuan&lt;/author&gt;&lt;author&gt;Mao, Feijian&lt;/author&gt;&lt;author&gt;Te, Shu Harn&lt;/author&gt;&lt;author&gt;He, Yiliang&lt;/author&gt;&lt;author&gt;Gin, Karina Yew-Hoong&lt;/author&gt;&lt;/authors&gt;&lt;/contributors&gt;&lt;titles&gt;&lt;title&gt;Impacts of Microcystis on the dissemination of the antibiotic resistome in cyanobacterial blooms&lt;/title&gt;&lt;secondary-title&gt;ACS ES&amp;amp;T Water&lt;/secondary-title&gt;&lt;/titles&gt;&lt;periodical&gt;&lt;full-title&gt;ACS ES&amp;amp;T Water&lt;/full-title&gt;&lt;/periodical&gt;&lt;pages&gt;1263-1273&lt;/pages&gt;&lt;volume&gt;1&lt;/volume&gt;&lt;number&gt;5&lt;/number&gt;&lt;dates&gt;&lt;year&gt;2021&lt;/year&gt;&lt;/dates&gt;&lt;isbn&gt;2690-0637&lt;/isbn&gt;&lt;urls&gt;&lt;/urls&gt;&lt;/record&gt;&lt;/Cite&gt;&lt;/EndNote&gt;</w:instrText>
            </w:r>
            <w:r w:rsidRPr="00947CEE">
              <w:rPr>
                <w:rFonts w:ascii="Times New Roman" w:eastAsia="宋体" w:hAnsi="Times New Roman" w:cs="Times New Roman"/>
                <w:kern w:val="0"/>
                <w:sz w:val="24"/>
                <w:szCs w:val="28"/>
                <w:lang w:val="en-AU"/>
                <w14:ligatures w14:val="none"/>
              </w:rPr>
              <w:fldChar w:fldCharType="separate"/>
            </w:r>
            <w:r w:rsidR="00947CEE" w:rsidRPr="00947CEE">
              <w:rPr>
                <w:rFonts w:ascii="Times New Roman" w:eastAsia="宋体" w:hAnsi="Times New Roman" w:cs="Times New Roman"/>
                <w:noProof/>
                <w:kern w:val="0"/>
                <w:sz w:val="24"/>
                <w:szCs w:val="28"/>
                <w:lang w:val="en-AU"/>
                <w14:ligatures w14:val="none"/>
              </w:rPr>
              <w:t>[6]</w:t>
            </w:r>
            <w:r w:rsidRPr="00947CEE">
              <w:rPr>
                <w:rFonts w:ascii="Times New Roman" w:eastAsia="宋体" w:hAnsi="Times New Roman" w:cs="Times New Roman"/>
                <w:kern w:val="0"/>
                <w:sz w:val="24"/>
                <w:szCs w:val="28"/>
                <w:lang w:val="en-AU"/>
                <w14:ligatures w14:val="none"/>
              </w:rPr>
              <w:fldChar w:fldCharType="end"/>
            </w:r>
          </w:p>
        </w:tc>
      </w:tr>
      <w:tr w:rsidR="00DA3D7A" w:rsidRPr="00947CEE" w14:paraId="7A44F96C" w14:textId="77777777" w:rsidTr="00437267">
        <w:trPr>
          <w:trHeight w:val="737"/>
          <w:tblCellSpacing w:w="15" w:type="dxa"/>
        </w:trPr>
        <w:tc>
          <w:tcPr>
            <w:tcW w:w="1191" w:type="dxa"/>
            <w:vMerge/>
            <w:vAlign w:val="center"/>
          </w:tcPr>
          <w:p w14:paraId="73AE53FF" w14:textId="77777777" w:rsidR="00DA3D7A" w:rsidRPr="000B208E" w:rsidRDefault="00DA3D7A" w:rsidP="00DA3D7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  <w:lang w:val="en-AU"/>
                <w14:ligatures w14:val="none"/>
              </w:rPr>
            </w:pPr>
          </w:p>
        </w:tc>
        <w:tc>
          <w:tcPr>
            <w:tcW w:w="5538" w:type="dxa"/>
            <w:vAlign w:val="center"/>
          </w:tcPr>
          <w:p w14:paraId="01D94C03" w14:textId="7DB75369" w:rsidR="00DA3D7A" w:rsidRPr="000B208E" w:rsidRDefault="00DA3D7A" w:rsidP="00DA3D7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  <w:lang w:val="en-AU"/>
                <w14:ligatures w14:val="none"/>
              </w:rPr>
            </w:pPr>
            <w:r w:rsidRPr="00DA3D7A">
              <w:rPr>
                <w:rFonts w:ascii="Times New Roman" w:eastAsia="宋体" w:hAnsi="Times New Roman" w:cs="Times New Roman" w:hint="eastAsia"/>
                <w:kern w:val="0"/>
                <w:sz w:val="24"/>
                <w:szCs w:val="28"/>
                <w:lang w:val="en-AU"/>
                <w14:ligatures w14:val="none"/>
              </w:rPr>
              <w:t>Enrichment</w:t>
            </w:r>
            <w:r w:rsidR="005B1FED">
              <w:rPr>
                <w:rFonts w:ascii="Times New Roman" w:eastAsia="宋体" w:hAnsi="Times New Roman" w:cs="Times New Roman" w:hint="eastAsia"/>
                <w:kern w:val="0"/>
                <w:sz w:val="24"/>
                <w:szCs w:val="28"/>
                <w:lang w:val="en-AU"/>
                <w14:ligatures w14:val="none"/>
              </w:rPr>
              <w:t xml:space="preserve"> </w:t>
            </w:r>
            <w:r w:rsidRPr="00DA3D7A">
              <w:rPr>
                <w:rFonts w:ascii="Times New Roman" w:eastAsia="宋体" w:hAnsi="Times New Roman" w:cs="Times New Roman" w:hint="eastAsia"/>
                <w:kern w:val="0"/>
                <w:sz w:val="24"/>
                <w:szCs w:val="28"/>
                <w:lang w:val="en-AU"/>
                <w14:ligatures w14:val="none"/>
              </w:rPr>
              <w:t>of</w:t>
            </w:r>
            <w:r w:rsidR="005B1FED">
              <w:rPr>
                <w:rFonts w:ascii="Times New Roman" w:eastAsia="宋体" w:hAnsi="Times New Roman" w:cs="Times New Roman" w:hint="eastAsia"/>
                <w:kern w:val="0"/>
                <w:sz w:val="24"/>
                <w:szCs w:val="28"/>
                <w:lang w:val="en-AU"/>
                <w14:ligatures w14:val="none"/>
              </w:rPr>
              <w:t xml:space="preserve"> </w:t>
            </w:r>
            <w:r w:rsidRPr="00DA3D7A">
              <w:rPr>
                <w:rFonts w:ascii="Times New Roman" w:eastAsia="宋体" w:hAnsi="Times New Roman" w:cs="Times New Roman" w:hint="eastAsia"/>
                <w:kern w:val="0"/>
                <w:sz w:val="24"/>
                <w:szCs w:val="28"/>
                <w:lang w:val="en-AU"/>
                <w14:ligatures w14:val="none"/>
              </w:rPr>
              <w:t>ARG-hosting</w:t>
            </w:r>
            <w:r w:rsidR="005B1FED">
              <w:rPr>
                <w:rFonts w:ascii="Times New Roman" w:eastAsia="宋体" w:hAnsi="Times New Roman" w:cs="Times New Roman" w:hint="eastAsia"/>
                <w:kern w:val="0"/>
                <w:sz w:val="24"/>
                <w:szCs w:val="28"/>
                <w:lang w:val="en-AU"/>
                <w14:ligatures w14:val="none"/>
              </w:rPr>
              <w:t xml:space="preserve"> </w:t>
            </w:r>
            <w:r w:rsidRPr="00DA3D7A">
              <w:rPr>
                <w:rFonts w:ascii="Times New Roman" w:eastAsia="宋体" w:hAnsi="Times New Roman" w:cs="Times New Roman" w:hint="eastAsia"/>
                <w:kern w:val="0"/>
                <w:sz w:val="24"/>
                <w:szCs w:val="28"/>
                <w:lang w:val="en-AU"/>
                <w14:ligatures w14:val="none"/>
              </w:rPr>
              <w:t>bacteria</w:t>
            </w:r>
            <w:r w:rsidR="005B1FED">
              <w:rPr>
                <w:rFonts w:ascii="Times New Roman" w:eastAsia="宋体" w:hAnsi="Times New Roman" w:cs="Times New Roman" w:hint="eastAsia"/>
                <w:kern w:val="0"/>
                <w:sz w:val="24"/>
                <w:szCs w:val="28"/>
                <w:lang w:val="en-AU"/>
                <w14:ligatures w14:val="none"/>
              </w:rPr>
              <w:t xml:space="preserve"> </w:t>
            </w:r>
            <w:r w:rsidRPr="00DA3D7A">
              <w:rPr>
                <w:rFonts w:ascii="Times New Roman" w:eastAsia="宋体" w:hAnsi="Times New Roman" w:cs="Times New Roman" w:hint="eastAsia"/>
                <w:kern w:val="0"/>
                <w:sz w:val="24"/>
                <w:szCs w:val="28"/>
                <w:lang w:val="en-AU"/>
                <w14:ligatures w14:val="none"/>
              </w:rPr>
              <w:t>via</w:t>
            </w:r>
            <w:r w:rsidR="005B1FED">
              <w:rPr>
                <w:rFonts w:ascii="Times New Roman" w:eastAsia="宋体" w:hAnsi="Times New Roman" w:cs="Times New Roman" w:hint="eastAsia"/>
                <w:kern w:val="0"/>
                <w:sz w:val="24"/>
                <w:szCs w:val="28"/>
                <w:lang w:val="en-AU"/>
                <w14:ligatures w14:val="none"/>
              </w:rPr>
              <w:t xml:space="preserve"> </w:t>
            </w:r>
            <w:r w:rsidRPr="00DA3D7A">
              <w:rPr>
                <w:rFonts w:ascii="Times New Roman" w:eastAsia="宋体" w:hAnsi="Times New Roman" w:cs="Times New Roman" w:hint="eastAsia"/>
                <w:kern w:val="0"/>
                <w:sz w:val="24"/>
                <w:szCs w:val="28"/>
                <w:lang w:val="en-AU"/>
                <w14:ligatures w14:val="none"/>
              </w:rPr>
              <w:t>cyanobacteria-derived</w:t>
            </w:r>
            <w:r w:rsidR="005B1FED">
              <w:rPr>
                <w:rFonts w:ascii="Times New Roman" w:eastAsia="宋体" w:hAnsi="Times New Roman" w:cs="Times New Roman" w:hint="eastAsia"/>
                <w:kern w:val="0"/>
                <w:sz w:val="24"/>
                <w:szCs w:val="28"/>
                <w:lang w:val="en-AU"/>
                <w14:ligatures w14:val="none"/>
              </w:rPr>
              <w:t xml:space="preserve"> </w:t>
            </w:r>
            <w:r w:rsidRPr="00DA3D7A">
              <w:rPr>
                <w:rFonts w:ascii="Times New Roman" w:eastAsia="宋体" w:hAnsi="Times New Roman" w:cs="Times New Roman" w:hint="eastAsia"/>
                <w:kern w:val="0"/>
                <w:sz w:val="24"/>
                <w:szCs w:val="28"/>
                <w:lang w:val="en-AU"/>
                <w14:ligatures w14:val="none"/>
              </w:rPr>
              <w:t>dissolved</w:t>
            </w:r>
            <w:r w:rsidR="005B1FED">
              <w:rPr>
                <w:rFonts w:ascii="Times New Roman" w:eastAsia="宋体" w:hAnsi="Times New Roman" w:cs="Times New Roman" w:hint="eastAsia"/>
                <w:kern w:val="0"/>
                <w:sz w:val="24"/>
                <w:szCs w:val="28"/>
                <w:lang w:val="en-AU"/>
                <w14:ligatures w14:val="none"/>
              </w:rPr>
              <w:t xml:space="preserve"> </w:t>
            </w:r>
            <w:r w:rsidRPr="00DA3D7A">
              <w:rPr>
                <w:rFonts w:ascii="Times New Roman" w:eastAsia="宋体" w:hAnsi="Times New Roman" w:cs="Times New Roman" w:hint="eastAsia"/>
                <w:kern w:val="0"/>
                <w:sz w:val="24"/>
                <w:szCs w:val="28"/>
                <w:lang w:val="en-AU"/>
                <w14:ligatures w14:val="none"/>
              </w:rPr>
              <w:t>organic</w:t>
            </w:r>
            <w:r w:rsidR="005B1FED">
              <w:rPr>
                <w:rFonts w:ascii="Times New Roman" w:eastAsia="宋体" w:hAnsi="Times New Roman" w:cs="Times New Roman" w:hint="eastAsia"/>
                <w:kern w:val="0"/>
                <w:sz w:val="24"/>
                <w:szCs w:val="28"/>
                <w:lang w:val="en-AU"/>
                <w14:ligatures w14:val="none"/>
              </w:rPr>
              <w:t xml:space="preserve"> </w:t>
            </w:r>
            <w:r w:rsidRPr="00DA3D7A">
              <w:rPr>
                <w:rFonts w:ascii="Times New Roman" w:eastAsia="宋体" w:hAnsi="Times New Roman" w:cs="Times New Roman" w:hint="eastAsia"/>
                <w:kern w:val="0"/>
                <w:sz w:val="24"/>
                <w:szCs w:val="28"/>
                <w:lang w:val="en-AU"/>
                <w14:ligatures w14:val="none"/>
              </w:rPr>
              <w:t>matter</w:t>
            </w:r>
          </w:p>
        </w:tc>
        <w:tc>
          <w:tcPr>
            <w:tcW w:w="2380" w:type="dxa"/>
            <w:vAlign w:val="center"/>
          </w:tcPr>
          <w:p w14:paraId="0845B1A3" w14:textId="4ADEA3F6" w:rsidR="00DA3D7A" w:rsidRPr="000B208E" w:rsidRDefault="00DA3D7A" w:rsidP="00DA3D7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  <w:lang w:val="en-AU"/>
                <w14:ligatures w14:val="none"/>
              </w:rPr>
            </w:pPr>
            <w:r w:rsidRPr="000B208E">
              <w:rPr>
                <w:rFonts w:ascii="Times New Roman" w:eastAsia="宋体" w:hAnsi="Times New Roman" w:cs="Times New Roman"/>
                <w:kern w:val="0"/>
                <w:sz w:val="24"/>
                <w:szCs w:val="28"/>
                <w:lang w:val="en-AU"/>
                <w14:ligatures w14:val="none"/>
              </w:rPr>
              <w:t>Experimental</w:t>
            </w:r>
          </w:p>
        </w:tc>
        <w:tc>
          <w:tcPr>
            <w:tcW w:w="1089" w:type="dxa"/>
            <w:vAlign w:val="center"/>
          </w:tcPr>
          <w:p w14:paraId="74BC6393" w14:textId="556D120D" w:rsidR="00DA3D7A" w:rsidRPr="00947CEE" w:rsidRDefault="00947CEE" w:rsidP="00DA3D7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  <w:lang w:val="en-AU"/>
                <w14:ligatures w14:val="none"/>
              </w:rPr>
            </w:pPr>
            <w:r w:rsidRPr="00947CEE">
              <w:rPr>
                <w:rFonts w:ascii="Times New Roman" w:hAnsi="Times New Roman" w:cs="Times New Roman"/>
                <w:kern w:val="0"/>
              </w:rPr>
              <w:fldChar w:fldCharType="begin"/>
            </w:r>
            <w:r w:rsidRPr="00947CEE">
              <w:rPr>
                <w:rFonts w:ascii="Times New Roman" w:hAnsi="Times New Roman" w:cs="Times New Roman"/>
                <w:kern w:val="0"/>
              </w:rPr>
              <w:instrText xml:space="preserve"> ADDIN EN.CITE &lt;EndNote&gt;&lt;Cite&gt;&lt;Author&gt;Woodhouse&lt;/Author&gt;&lt;Year&gt;2016&lt;/Year&gt;&lt;RecNum&gt;102&lt;/RecNum&gt;&lt;DisplayText&gt;&lt;style face="superscript"&gt;[7]&lt;/style&gt;&lt;/DisplayText&gt;&lt;record&gt;&lt;rec-number&gt;102&lt;/rec-number&gt;&lt;foreign-keys&gt;&lt;key app="EN" db-id="aaw59w2x6spafxe0df55552ndxxz0rp0dwfx" timestamp="1726417002"&gt;102&lt;/key&gt;&lt;/foreign-keys&gt;&lt;ref-type name="Journal Article"&gt;17&lt;/ref-type&gt;&lt;contributors&gt;&lt;authors&gt;&lt;author&gt;Woodhouse, Jason Nicholas&lt;/author&gt;&lt;author&gt;Kinsela, Andrew Stephen&lt;/author&gt;&lt;author&gt;Collins, Richard Nicholas&lt;/author&gt;&lt;author&gt;Bowling, Lee Chester&lt;/author&gt;&lt;author&gt;Honeyman, Gordon L&lt;/author&gt;&lt;author&gt;Holliday, Jon K&lt;/author&gt;&lt;author&gt;Neilan, Brett Anthony&lt;/author&gt;&lt;/authors&gt;&lt;/contributors&gt;&lt;titles&gt;&lt;title&gt;Microbial communities reflect temporal changes in cyanobacterial composition in a shallow ephemeral freshwater lake&lt;/title&gt;&lt;secondary-title&gt;The ISME journal&lt;/secondary-title&gt;&lt;/titles&gt;&lt;periodical&gt;&lt;full-title&gt;The ISME journal&lt;/full-title&gt;&lt;/periodical&gt;&lt;pages&gt;1337-1351&lt;/pages&gt;&lt;volume&gt;10&lt;/volume&gt;&lt;number&gt;6&lt;/number&gt;&lt;dates&gt;&lt;year&gt;2016&lt;/year&gt;&lt;/dates&gt;&lt;isbn&gt;1751-7362&lt;/isbn&gt;&lt;urls&gt;&lt;/urls&gt;&lt;/record&gt;&lt;/Cite&gt;&lt;/EndNote&gt;</w:instrText>
            </w:r>
            <w:r w:rsidRPr="00947CEE">
              <w:rPr>
                <w:rFonts w:ascii="Times New Roman" w:hAnsi="Times New Roman" w:cs="Times New Roman"/>
                <w:kern w:val="0"/>
              </w:rPr>
              <w:fldChar w:fldCharType="separate"/>
            </w:r>
            <w:r w:rsidRPr="00947CEE">
              <w:rPr>
                <w:rFonts w:ascii="Times New Roman" w:hAnsi="Times New Roman" w:cs="Times New Roman"/>
                <w:noProof/>
                <w:kern w:val="0"/>
              </w:rPr>
              <w:t>[7]</w:t>
            </w:r>
            <w:r w:rsidRPr="00947CEE">
              <w:rPr>
                <w:rFonts w:ascii="Times New Roman" w:hAnsi="Times New Roman" w:cs="Times New Roman"/>
                <w:kern w:val="0"/>
              </w:rPr>
              <w:fldChar w:fldCharType="end"/>
            </w:r>
          </w:p>
        </w:tc>
      </w:tr>
      <w:tr w:rsidR="00DA3D7A" w:rsidRPr="00947CEE" w14:paraId="0D34C97B" w14:textId="77777777" w:rsidTr="000F31EA">
        <w:trPr>
          <w:trHeight w:val="737"/>
          <w:tblCellSpacing w:w="15" w:type="dxa"/>
        </w:trPr>
        <w:tc>
          <w:tcPr>
            <w:tcW w:w="1191" w:type="dxa"/>
            <w:vMerge/>
            <w:vAlign w:val="center"/>
          </w:tcPr>
          <w:p w14:paraId="5E3A605D" w14:textId="77777777" w:rsidR="00DA3D7A" w:rsidRPr="000B208E" w:rsidRDefault="00DA3D7A" w:rsidP="00DA3D7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  <w:lang w:val="en-AU"/>
                <w14:ligatures w14:val="none"/>
              </w:rPr>
            </w:pPr>
          </w:p>
        </w:tc>
        <w:tc>
          <w:tcPr>
            <w:tcW w:w="5538" w:type="dxa"/>
            <w:vAlign w:val="center"/>
          </w:tcPr>
          <w:p w14:paraId="008FB05F" w14:textId="13CC2B26" w:rsidR="00DA3D7A" w:rsidRPr="00DA3D7A" w:rsidRDefault="00DA3D7A" w:rsidP="00DA3D7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  <w:lang w:val="en-AU"/>
                <w14:ligatures w14:val="none"/>
              </w:rPr>
            </w:pPr>
            <w:r w:rsidRPr="00DA3D7A">
              <w:rPr>
                <w:rFonts w:ascii="Times New Roman" w:eastAsia="宋体" w:hAnsi="Times New Roman" w:cs="Times New Roman"/>
                <w:kern w:val="0"/>
                <w:sz w:val="24"/>
                <w:szCs w:val="28"/>
                <w14:ligatures w14:val="none"/>
              </w:rPr>
              <w:t>Co-occurrence</w:t>
            </w:r>
            <w:r w:rsidR="005B1FED">
              <w:rPr>
                <w:rFonts w:ascii="Times New Roman" w:eastAsia="宋体" w:hAnsi="Times New Roman" w:cs="Times New Roman"/>
                <w:kern w:val="0"/>
                <w:sz w:val="24"/>
                <w:szCs w:val="28"/>
                <w14:ligatures w14:val="none"/>
              </w:rPr>
              <w:t xml:space="preserve"> </w:t>
            </w:r>
            <w:r w:rsidRPr="00DA3D7A">
              <w:rPr>
                <w:rFonts w:ascii="Times New Roman" w:eastAsia="宋体" w:hAnsi="Times New Roman" w:cs="Times New Roman"/>
                <w:kern w:val="0"/>
                <w:sz w:val="24"/>
                <w:szCs w:val="28"/>
                <w14:ligatures w14:val="none"/>
              </w:rPr>
              <w:t>of</w:t>
            </w:r>
            <w:r w:rsidR="005B1FED">
              <w:rPr>
                <w:rFonts w:ascii="Times New Roman" w:eastAsia="宋体" w:hAnsi="Times New Roman" w:cs="Times New Roman"/>
                <w:kern w:val="0"/>
                <w:sz w:val="24"/>
                <w:szCs w:val="28"/>
                <w14:ligatures w14:val="none"/>
              </w:rPr>
              <w:t xml:space="preserve"> </w:t>
            </w:r>
            <w:r w:rsidRPr="00DA3D7A">
              <w:rPr>
                <w:rFonts w:ascii="Times New Roman" w:eastAsia="宋体" w:hAnsi="Times New Roman" w:cs="Times New Roman"/>
                <w:kern w:val="0"/>
                <w:sz w:val="24"/>
                <w:szCs w:val="28"/>
                <w14:ligatures w14:val="none"/>
              </w:rPr>
              <w:t>high</w:t>
            </w:r>
            <w:r w:rsidR="005B1FED">
              <w:rPr>
                <w:rFonts w:ascii="Times New Roman" w:eastAsia="宋体" w:hAnsi="Times New Roman" w:cs="Times New Roman"/>
                <w:kern w:val="0"/>
                <w:sz w:val="24"/>
                <w:szCs w:val="28"/>
                <w14:ligatures w14:val="none"/>
              </w:rPr>
              <w:t xml:space="preserve"> </w:t>
            </w:r>
            <w:r w:rsidRPr="00DA3D7A">
              <w:rPr>
                <w:rFonts w:ascii="Times New Roman" w:eastAsia="宋体" w:hAnsi="Times New Roman" w:cs="Times New Roman"/>
                <w:kern w:val="0"/>
                <w:sz w:val="24"/>
                <w:szCs w:val="28"/>
                <w14:ligatures w14:val="none"/>
              </w:rPr>
              <w:t>ARG</w:t>
            </w:r>
            <w:r w:rsidR="005B1FED">
              <w:rPr>
                <w:rFonts w:ascii="Times New Roman" w:eastAsia="宋体" w:hAnsi="Times New Roman" w:cs="Times New Roman"/>
                <w:kern w:val="0"/>
                <w:sz w:val="24"/>
                <w:szCs w:val="28"/>
                <w14:ligatures w14:val="none"/>
              </w:rPr>
              <w:t xml:space="preserve"> </w:t>
            </w:r>
            <w:r w:rsidRPr="00DA3D7A">
              <w:rPr>
                <w:rFonts w:ascii="Times New Roman" w:eastAsia="宋体" w:hAnsi="Times New Roman" w:cs="Times New Roman"/>
                <w:kern w:val="0"/>
                <w:sz w:val="24"/>
                <w:szCs w:val="28"/>
                <w14:ligatures w14:val="none"/>
              </w:rPr>
              <w:t>and</w:t>
            </w:r>
            <w:r w:rsidR="005B1FED">
              <w:rPr>
                <w:rFonts w:ascii="Times New Roman" w:eastAsia="宋体" w:hAnsi="Times New Roman" w:cs="Times New Roman"/>
                <w:kern w:val="0"/>
                <w:sz w:val="24"/>
                <w:szCs w:val="28"/>
                <w14:ligatures w14:val="none"/>
              </w:rPr>
              <w:t xml:space="preserve"> </w:t>
            </w:r>
            <w:r w:rsidRPr="00DA3D7A">
              <w:rPr>
                <w:rFonts w:ascii="Times New Roman" w:eastAsia="宋体" w:hAnsi="Times New Roman" w:cs="Times New Roman"/>
                <w:kern w:val="0"/>
                <w:sz w:val="24"/>
                <w:szCs w:val="28"/>
                <w14:ligatures w14:val="none"/>
              </w:rPr>
              <w:t>MGE</w:t>
            </w:r>
            <w:r w:rsidR="005B1FED">
              <w:rPr>
                <w:rFonts w:ascii="Times New Roman" w:eastAsia="宋体" w:hAnsi="Times New Roman" w:cs="Times New Roman"/>
                <w:kern w:val="0"/>
                <w:sz w:val="24"/>
                <w:szCs w:val="28"/>
                <w14:ligatures w14:val="none"/>
              </w:rPr>
              <w:t xml:space="preserve"> </w:t>
            </w:r>
            <w:r w:rsidRPr="00DA3D7A">
              <w:rPr>
                <w:rFonts w:ascii="Times New Roman" w:eastAsia="宋体" w:hAnsi="Times New Roman" w:cs="Times New Roman"/>
                <w:kern w:val="0"/>
                <w:sz w:val="24"/>
                <w:szCs w:val="28"/>
                <w14:ligatures w14:val="none"/>
              </w:rPr>
              <w:t>abundance</w:t>
            </w:r>
            <w:r w:rsidR="005B1FED">
              <w:rPr>
                <w:rFonts w:ascii="Times New Roman" w:eastAsia="宋体" w:hAnsi="Times New Roman" w:cs="Times New Roman"/>
                <w:kern w:val="0"/>
                <w:sz w:val="24"/>
                <w:szCs w:val="28"/>
                <w14:ligatures w14:val="none"/>
              </w:rPr>
              <w:t xml:space="preserve"> </w:t>
            </w:r>
            <w:r w:rsidRPr="00DA3D7A">
              <w:rPr>
                <w:rFonts w:ascii="Times New Roman" w:eastAsia="宋体" w:hAnsi="Times New Roman" w:cs="Times New Roman"/>
                <w:kern w:val="0"/>
                <w:sz w:val="24"/>
                <w:szCs w:val="28"/>
                <w14:ligatures w14:val="none"/>
              </w:rPr>
              <w:t>in</w:t>
            </w:r>
            <w:r w:rsidR="005B1FED">
              <w:rPr>
                <w:rFonts w:ascii="Times New Roman" w:eastAsia="宋体" w:hAnsi="Times New Roman" w:cs="Times New Roman"/>
                <w:kern w:val="0"/>
                <w:sz w:val="24"/>
                <w:szCs w:val="28"/>
                <w14:ligatures w14:val="none"/>
              </w:rPr>
              <w:t xml:space="preserve"> </w:t>
            </w:r>
            <w:r w:rsidRPr="00DA3D7A">
              <w:rPr>
                <w:rFonts w:ascii="Times New Roman" w:eastAsia="宋体" w:hAnsi="Times New Roman" w:cs="Times New Roman"/>
                <w:kern w:val="0"/>
                <w:sz w:val="24"/>
                <w:szCs w:val="28"/>
                <w14:ligatures w14:val="none"/>
              </w:rPr>
              <w:t>Microcystis-dominated</w:t>
            </w:r>
            <w:r w:rsidR="005B1FED">
              <w:rPr>
                <w:rFonts w:ascii="Times New Roman" w:eastAsia="宋体" w:hAnsi="Times New Roman" w:cs="Times New Roman"/>
                <w:kern w:val="0"/>
                <w:sz w:val="24"/>
                <w:szCs w:val="28"/>
                <w14:ligatures w14:val="none"/>
              </w:rPr>
              <w:t xml:space="preserve"> </w:t>
            </w:r>
            <w:r w:rsidRPr="00DA3D7A">
              <w:rPr>
                <w:rFonts w:ascii="Times New Roman" w:eastAsia="宋体" w:hAnsi="Times New Roman" w:cs="Times New Roman"/>
                <w:kern w:val="0"/>
                <w:sz w:val="24"/>
                <w:szCs w:val="28"/>
                <w14:ligatures w14:val="none"/>
              </w:rPr>
              <w:t>blooms</w:t>
            </w:r>
          </w:p>
        </w:tc>
        <w:tc>
          <w:tcPr>
            <w:tcW w:w="2380" w:type="dxa"/>
            <w:vAlign w:val="center"/>
          </w:tcPr>
          <w:p w14:paraId="236DE529" w14:textId="0B5D66F7" w:rsidR="00DA3D7A" w:rsidRPr="000B208E" w:rsidRDefault="00DA3D7A" w:rsidP="00DA3D7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  <w:lang w:val="en-AU"/>
                <w14:ligatures w14:val="none"/>
              </w:rPr>
            </w:pPr>
            <w:r w:rsidRPr="000B208E">
              <w:rPr>
                <w:rFonts w:ascii="Times New Roman" w:eastAsia="宋体" w:hAnsi="Times New Roman" w:cs="Times New Roman"/>
                <w:kern w:val="0"/>
                <w:sz w:val="24"/>
                <w:szCs w:val="28"/>
                <w:lang w:val="en-AU"/>
                <w14:ligatures w14:val="none"/>
              </w:rPr>
              <w:t>Field</w:t>
            </w:r>
            <w:r w:rsidR="005B1FED">
              <w:rPr>
                <w:rFonts w:ascii="Times New Roman" w:eastAsia="宋体" w:hAnsi="Times New Roman" w:cs="Times New Roman"/>
                <w:kern w:val="0"/>
                <w:sz w:val="24"/>
                <w:szCs w:val="28"/>
                <w:lang w:val="en-AU"/>
                <w14:ligatures w14:val="none"/>
              </w:rPr>
              <w:t xml:space="preserve"> </w:t>
            </w:r>
            <w:r w:rsidRPr="000B208E">
              <w:rPr>
                <w:rFonts w:ascii="Times New Roman" w:eastAsia="宋体" w:hAnsi="Times New Roman" w:cs="Times New Roman"/>
                <w:kern w:val="0"/>
                <w:sz w:val="24"/>
                <w:szCs w:val="28"/>
                <w:lang w:val="en-AU"/>
                <w14:ligatures w14:val="none"/>
              </w:rPr>
              <w:t>observation</w:t>
            </w:r>
          </w:p>
        </w:tc>
        <w:tc>
          <w:tcPr>
            <w:tcW w:w="1089" w:type="dxa"/>
            <w:vAlign w:val="center"/>
          </w:tcPr>
          <w:p w14:paraId="49FD15A9" w14:textId="6BC2CF2D" w:rsidR="00DA3D7A" w:rsidRPr="00947CEE" w:rsidRDefault="00947CEE" w:rsidP="00DA3D7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  <w:lang w:val="en-AU"/>
                <w14:ligatures w14:val="none"/>
              </w:rPr>
            </w:pPr>
            <w:r w:rsidRPr="00947CEE">
              <w:rPr>
                <w:rFonts w:ascii="Times New Roman" w:hAnsi="Times New Roman" w:cs="Times New Roman"/>
                <w:kern w:val="0"/>
              </w:rPr>
              <w:fldChar w:fldCharType="begin"/>
            </w:r>
            <w:r w:rsidRPr="00947CEE">
              <w:rPr>
                <w:rFonts w:ascii="Times New Roman" w:hAnsi="Times New Roman" w:cs="Times New Roman"/>
                <w:kern w:val="0"/>
              </w:rPr>
              <w:instrText xml:space="preserve"> ADDIN EN.CITE &lt;EndNote&gt;&lt;Cite&gt;&lt;Author&gt;Li&lt;/Author&gt;&lt;Year&gt;2021&lt;/Year&gt;&lt;RecNum&gt;268&lt;/RecNum&gt;&lt;DisplayText&gt;&lt;style face="superscript"&gt;[6]&lt;/style&gt;&lt;/DisplayText&gt;&lt;record&gt;&lt;rec-number&gt;268&lt;/rec-number&gt;&lt;foreign-keys&gt;&lt;key app="EN" db-id="aaw59w2x6spafxe0df55552ndxxz0rp0dwfx" timestamp="1742096246"&gt;268&lt;/key&gt;&lt;/foreign-keys&gt;&lt;ref-type name="Journal Article"&gt;17&lt;/ref-type&gt;&lt;contributors&gt;&lt;authors&gt;&lt;author&gt;Li, Wenxuan&lt;/author&gt;&lt;author&gt;Mao, Feijian&lt;/author&gt;&lt;author&gt;Te, Shu Harn&lt;/author&gt;&lt;author&gt;He, Yiliang&lt;/author&gt;&lt;author&gt;Gin, Karina Yew-Hoong&lt;/author&gt;&lt;/authors&gt;&lt;/contributors&gt;&lt;titles&gt;&lt;title&gt;Impacts of Microcystis on the dissemination of the antibiotic resistome in cyanobacterial blooms&lt;/title&gt;&lt;secondary-title&gt;ACS ES&amp;amp;T Water&lt;/secondary-title&gt;&lt;/titles&gt;&lt;periodical&gt;&lt;full-title&gt;ACS ES&amp;amp;T Water&lt;/full-title&gt;&lt;/periodical&gt;&lt;pages&gt;1263-1273&lt;/pages&gt;&lt;volume&gt;1&lt;/volume&gt;&lt;number&gt;5&lt;/number&gt;&lt;dates&gt;&lt;year&gt;2021&lt;/year&gt;&lt;/dates&gt;&lt;isbn&gt;2690-0637&lt;/isbn&gt;&lt;urls&gt;&lt;/urls&gt;&lt;/record&gt;&lt;/Cite&gt;&lt;/EndNote&gt;</w:instrText>
            </w:r>
            <w:r w:rsidRPr="00947CEE">
              <w:rPr>
                <w:rFonts w:ascii="Times New Roman" w:hAnsi="Times New Roman" w:cs="Times New Roman"/>
                <w:kern w:val="0"/>
              </w:rPr>
              <w:fldChar w:fldCharType="separate"/>
            </w:r>
            <w:r w:rsidRPr="00947CEE">
              <w:rPr>
                <w:rFonts w:ascii="Times New Roman" w:hAnsi="Times New Roman" w:cs="Times New Roman"/>
                <w:noProof/>
                <w:kern w:val="0"/>
              </w:rPr>
              <w:t>[6]</w:t>
            </w:r>
            <w:r w:rsidRPr="00947CEE">
              <w:rPr>
                <w:rFonts w:ascii="Times New Roman" w:hAnsi="Times New Roman" w:cs="Times New Roman"/>
                <w:kern w:val="0"/>
              </w:rPr>
              <w:fldChar w:fldCharType="end"/>
            </w:r>
          </w:p>
        </w:tc>
      </w:tr>
      <w:tr w:rsidR="007E734B" w:rsidRPr="00947CEE" w14:paraId="634F0B81" w14:textId="77777777" w:rsidTr="00437267">
        <w:trPr>
          <w:trHeight w:val="737"/>
          <w:tblCellSpacing w:w="15" w:type="dxa"/>
        </w:trPr>
        <w:tc>
          <w:tcPr>
            <w:tcW w:w="1191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1B470623" w14:textId="77777777" w:rsidR="007E734B" w:rsidRPr="000B208E" w:rsidRDefault="007E734B" w:rsidP="000B20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  <w:lang w:val="en-AU"/>
                <w14:ligatures w14:val="none"/>
              </w:rPr>
            </w:pPr>
            <w:r w:rsidRPr="000B208E">
              <w:rPr>
                <w:rFonts w:ascii="Times New Roman" w:eastAsia="宋体" w:hAnsi="Times New Roman" w:cs="Times New Roman"/>
                <w:kern w:val="0"/>
                <w:sz w:val="24"/>
                <w:szCs w:val="28"/>
                <w:lang w:val="en-AU"/>
                <w14:ligatures w14:val="none"/>
              </w:rPr>
              <w:t>Inhibitor</w:t>
            </w:r>
          </w:p>
        </w:tc>
        <w:tc>
          <w:tcPr>
            <w:tcW w:w="5538" w:type="dxa"/>
            <w:tcBorders>
              <w:top w:val="single" w:sz="4" w:space="0" w:color="auto"/>
            </w:tcBorders>
            <w:vAlign w:val="center"/>
            <w:hideMark/>
          </w:tcPr>
          <w:p w14:paraId="0EC33480" w14:textId="6133920F" w:rsidR="007E734B" w:rsidRPr="000B208E" w:rsidRDefault="007E734B" w:rsidP="000B20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  <w:lang w:val="en-AU"/>
                <w14:ligatures w14:val="none"/>
              </w:rPr>
            </w:pPr>
            <w:r w:rsidRPr="000B208E">
              <w:rPr>
                <w:rFonts w:ascii="Times New Roman" w:eastAsia="宋体" w:hAnsi="Times New Roman" w:cs="Times New Roman"/>
                <w:kern w:val="0"/>
                <w:sz w:val="24"/>
                <w:szCs w:val="28"/>
                <w:lang w:val="en-AU"/>
                <w14:ligatures w14:val="none"/>
              </w:rPr>
              <w:t>Reduced</w:t>
            </w:r>
            <w:r w:rsidR="005B1FED">
              <w:rPr>
                <w:rFonts w:ascii="Times New Roman" w:eastAsia="宋体" w:hAnsi="Times New Roman" w:cs="Times New Roman"/>
                <w:kern w:val="0"/>
                <w:sz w:val="24"/>
                <w:szCs w:val="28"/>
                <w:lang w:val="en-AU"/>
                <w14:ligatures w14:val="none"/>
              </w:rPr>
              <w:t xml:space="preserve"> </w:t>
            </w:r>
            <w:r w:rsidRPr="000B208E">
              <w:rPr>
                <w:rFonts w:ascii="Times New Roman" w:eastAsia="宋体" w:hAnsi="Times New Roman" w:cs="Times New Roman"/>
                <w:kern w:val="0"/>
                <w:sz w:val="24"/>
                <w:szCs w:val="28"/>
                <w:lang w:val="en-AU"/>
                <w14:ligatures w14:val="none"/>
              </w:rPr>
              <w:t>ARGs</w:t>
            </w:r>
            <w:r w:rsidR="005B1FED">
              <w:rPr>
                <w:rFonts w:ascii="Times New Roman" w:eastAsia="宋体" w:hAnsi="Times New Roman" w:cs="Times New Roman"/>
                <w:kern w:val="0"/>
                <w:sz w:val="24"/>
                <w:szCs w:val="28"/>
                <w:lang w:val="en-AU"/>
                <w14:ligatures w14:val="none"/>
              </w:rPr>
              <w:t xml:space="preserve"> </w:t>
            </w:r>
            <w:r w:rsidRPr="000B208E">
              <w:rPr>
                <w:rFonts w:ascii="Times New Roman" w:eastAsia="宋体" w:hAnsi="Times New Roman" w:cs="Times New Roman"/>
                <w:kern w:val="0"/>
                <w:sz w:val="24"/>
                <w:szCs w:val="28"/>
                <w:lang w:val="en-AU"/>
                <w14:ligatures w14:val="none"/>
              </w:rPr>
              <w:t>abundance,</w:t>
            </w:r>
            <w:r w:rsidR="005B1FED">
              <w:rPr>
                <w:rFonts w:ascii="Times New Roman" w:eastAsia="宋体" w:hAnsi="Times New Roman" w:cs="Times New Roman"/>
                <w:kern w:val="0"/>
                <w:sz w:val="24"/>
                <w:szCs w:val="28"/>
                <w:lang w:val="en-AU"/>
                <w14:ligatures w14:val="none"/>
              </w:rPr>
              <w:t xml:space="preserve"> </w:t>
            </w:r>
            <w:r w:rsidRPr="000B208E">
              <w:rPr>
                <w:rFonts w:ascii="Times New Roman" w:eastAsia="宋体" w:hAnsi="Times New Roman" w:cs="Times New Roman"/>
                <w:kern w:val="0"/>
                <w:sz w:val="24"/>
                <w:szCs w:val="28"/>
                <w:lang w:val="en-AU"/>
                <w14:ligatures w14:val="none"/>
              </w:rPr>
              <w:t>plasmid</w:t>
            </w:r>
            <w:r w:rsidR="005B1FED">
              <w:rPr>
                <w:rFonts w:ascii="Times New Roman" w:eastAsia="宋体" w:hAnsi="Times New Roman" w:cs="Times New Roman"/>
                <w:kern w:val="0"/>
                <w:sz w:val="24"/>
                <w:szCs w:val="28"/>
                <w:lang w:val="en-AU"/>
                <w14:ligatures w14:val="none"/>
              </w:rPr>
              <w:t xml:space="preserve"> </w:t>
            </w:r>
            <w:r w:rsidRPr="000B208E">
              <w:rPr>
                <w:rFonts w:ascii="Times New Roman" w:eastAsia="宋体" w:hAnsi="Times New Roman" w:cs="Times New Roman"/>
                <w:kern w:val="0"/>
                <w:sz w:val="24"/>
                <w:szCs w:val="28"/>
                <w:lang w:val="en-AU"/>
                <w14:ligatures w14:val="none"/>
              </w:rPr>
              <w:t>suppression</w:t>
            </w:r>
          </w:p>
        </w:tc>
        <w:tc>
          <w:tcPr>
            <w:tcW w:w="2380" w:type="dxa"/>
            <w:tcBorders>
              <w:top w:val="single" w:sz="4" w:space="0" w:color="auto"/>
            </w:tcBorders>
            <w:vAlign w:val="center"/>
            <w:hideMark/>
          </w:tcPr>
          <w:p w14:paraId="71C1C66C" w14:textId="2F85D260" w:rsidR="007E734B" w:rsidRPr="000B208E" w:rsidRDefault="007E734B" w:rsidP="000B20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  <w:lang w:val="en-AU"/>
                <w14:ligatures w14:val="none"/>
              </w:rPr>
            </w:pPr>
            <w:bookmarkStart w:id="4" w:name="OLE_LINK3"/>
            <w:r w:rsidRPr="000B208E">
              <w:rPr>
                <w:rFonts w:ascii="Times New Roman" w:eastAsia="宋体" w:hAnsi="Times New Roman" w:cs="Times New Roman"/>
                <w:kern w:val="0"/>
                <w:sz w:val="24"/>
                <w:szCs w:val="28"/>
                <w:lang w:val="en-AU"/>
                <w14:ligatures w14:val="none"/>
              </w:rPr>
              <w:t>Field</w:t>
            </w:r>
            <w:r w:rsidR="005B1FED">
              <w:rPr>
                <w:rFonts w:ascii="Times New Roman" w:eastAsia="宋体" w:hAnsi="Times New Roman" w:cs="Times New Roman"/>
                <w:kern w:val="0"/>
                <w:sz w:val="24"/>
                <w:szCs w:val="28"/>
                <w:lang w:val="en-AU"/>
                <w14:ligatures w14:val="none"/>
              </w:rPr>
              <w:t xml:space="preserve"> </w:t>
            </w:r>
            <w:r w:rsidRPr="000B208E">
              <w:rPr>
                <w:rFonts w:ascii="Times New Roman" w:eastAsia="宋体" w:hAnsi="Times New Roman" w:cs="Times New Roman"/>
                <w:kern w:val="0"/>
                <w:sz w:val="24"/>
                <w:szCs w:val="28"/>
                <w:lang w:val="en-AU"/>
                <w14:ligatures w14:val="none"/>
              </w:rPr>
              <w:t>observation</w:t>
            </w:r>
            <w:bookmarkEnd w:id="4"/>
            <w:r w:rsidR="005B1FED">
              <w:rPr>
                <w:rFonts w:ascii="Times New Roman" w:eastAsia="宋体" w:hAnsi="Times New Roman" w:cs="Times New Roman"/>
                <w:kern w:val="0"/>
                <w:sz w:val="24"/>
                <w:szCs w:val="28"/>
                <w:lang w:val="en-AU"/>
                <w14:ligatures w14:val="none"/>
              </w:rPr>
              <w:t>/</w:t>
            </w:r>
            <w:r w:rsidRPr="000B208E">
              <w:rPr>
                <w:rFonts w:ascii="Times New Roman" w:eastAsia="宋体" w:hAnsi="Times New Roman" w:cs="Times New Roman"/>
                <w:kern w:val="0"/>
                <w:sz w:val="24"/>
                <w:szCs w:val="28"/>
                <w:lang w:val="en-AU"/>
                <w14:ligatures w14:val="none"/>
              </w:rPr>
              <w:t>modeling</w:t>
            </w:r>
          </w:p>
        </w:tc>
        <w:tc>
          <w:tcPr>
            <w:tcW w:w="1089" w:type="dxa"/>
            <w:tcBorders>
              <w:top w:val="single" w:sz="4" w:space="0" w:color="auto"/>
            </w:tcBorders>
            <w:vAlign w:val="center"/>
            <w:hideMark/>
          </w:tcPr>
          <w:p w14:paraId="31E618B8" w14:textId="4D8C4A21" w:rsidR="007E734B" w:rsidRPr="00947CEE" w:rsidRDefault="007E734B" w:rsidP="000B20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  <w:lang w:val="en-AU"/>
                <w14:ligatures w14:val="none"/>
              </w:rPr>
            </w:pPr>
            <w:r w:rsidRPr="00947CEE">
              <w:rPr>
                <w:rFonts w:ascii="Times New Roman" w:eastAsia="宋体" w:hAnsi="Times New Roman" w:cs="Times New Roman"/>
                <w:kern w:val="0"/>
                <w:sz w:val="24"/>
                <w:szCs w:val="28"/>
                <w:lang w:val="en-AU"/>
                <w14:ligatures w14:val="none"/>
              </w:rPr>
              <w:fldChar w:fldCharType="begin"/>
            </w:r>
            <w:r w:rsidR="00947CEE" w:rsidRPr="00947CEE">
              <w:rPr>
                <w:rFonts w:ascii="Times New Roman" w:eastAsia="宋体" w:hAnsi="Times New Roman" w:cs="Times New Roman"/>
                <w:kern w:val="0"/>
                <w:sz w:val="24"/>
                <w:szCs w:val="28"/>
                <w:lang w:val="en-AU"/>
                <w14:ligatures w14:val="none"/>
              </w:rPr>
              <w:instrText xml:space="preserve"> ADDIN EN.CITE &lt;EndNote&gt;&lt;Cite&gt;&lt;Author&gt;Guo&lt;/Author&gt;&lt;Year&gt;2018&lt;/Year&gt;&lt;RecNum&gt;2&lt;/RecNum&gt;&lt;DisplayText&gt;&lt;style face="superscript"&gt;[8]&lt;/style&gt;&lt;/DisplayText&gt;&lt;record&gt;&lt;rec-number&gt;2&lt;/rec-number&gt;&lt;foreign-keys&gt;&lt;key app="EN" db-id="aaw59w2x6spafxe0df55552ndxxz0rp0dwfx" timestamp="1719540672"&gt;2&lt;/key&gt;&lt;/foreign-keys&gt;&lt;ref-type name="Journal Article"&gt;17&lt;/ref-type&gt;&lt;contributors&gt;&lt;authors&gt;&lt;author&gt;Guo, Yunyan&lt;/author&gt;&lt;author&gt;Liu, Min&lt;/author&gt;&lt;author&gt;Liu, Lemian&lt;/author&gt;&lt;author&gt;Liu, Xuan&lt;/author&gt;&lt;author&gt;Chen, Huihuang&lt;/author&gt;&lt;author&gt;Yang, Jun&lt;/author&gt;&lt;/authors&gt;&lt;/contributors&gt;&lt;titles&gt;&lt;title&gt;The antibiotic resistome of free-living and particle-attached bacteria under a reservoir cyanobacterial bloom&lt;/title&gt;&lt;secondary-title&gt;Environment International&lt;/secondary-title&gt;&lt;/titles&gt;&lt;periodical&gt;&lt;full-title&gt;Environment International&lt;/full-title&gt;&lt;/periodical&gt;&lt;pages&gt;107-115&lt;/pages&gt;&lt;volume&gt;117&lt;/volume&gt;&lt;section&gt;107&lt;/section&gt;&lt;dates&gt;&lt;year&gt;2018&lt;/year&gt;&lt;/dates&gt;&lt;isbn&gt;01604120&lt;/isbn&gt;&lt;urls&gt;&lt;/urls&gt;&lt;electronic-resource-num&gt;10.1016/j.envint.2018.04.045&lt;/electronic-resource-num&gt;&lt;/record&gt;&lt;/Cite&gt;&lt;/EndNote&gt;</w:instrText>
            </w:r>
            <w:r w:rsidRPr="00947CEE">
              <w:rPr>
                <w:rFonts w:ascii="Times New Roman" w:eastAsia="宋体" w:hAnsi="Times New Roman" w:cs="Times New Roman"/>
                <w:kern w:val="0"/>
                <w:sz w:val="24"/>
                <w:szCs w:val="28"/>
                <w:lang w:val="en-AU"/>
                <w14:ligatures w14:val="none"/>
              </w:rPr>
              <w:fldChar w:fldCharType="separate"/>
            </w:r>
            <w:r w:rsidR="00947CEE" w:rsidRPr="00947CEE">
              <w:rPr>
                <w:rFonts w:ascii="Times New Roman" w:eastAsia="宋体" w:hAnsi="Times New Roman" w:cs="Times New Roman"/>
                <w:noProof/>
                <w:kern w:val="0"/>
                <w:sz w:val="24"/>
                <w:szCs w:val="28"/>
                <w:lang w:val="en-AU"/>
                <w14:ligatures w14:val="none"/>
              </w:rPr>
              <w:t>[8]</w:t>
            </w:r>
            <w:r w:rsidRPr="00947CEE">
              <w:rPr>
                <w:rFonts w:ascii="Times New Roman" w:eastAsia="宋体" w:hAnsi="Times New Roman" w:cs="Times New Roman"/>
                <w:kern w:val="0"/>
                <w:sz w:val="24"/>
                <w:szCs w:val="28"/>
                <w:lang w:val="en-AU"/>
                <w14:ligatures w14:val="none"/>
              </w:rPr>
              <w:fldChar w:fldCharType="end"/>
            </w:r>
            <w:r w:rsidR="00947CEE" w:rsidRPr="00947CEE">
              <w:rPr>
                <w:rFonts w:ascii="Times New Roman" w:eastAsia="宋体" w:hAnsi="Times New Roman" w:cs="Times New Roman"/>
                <w:kern w:val="0"/>
                <w:sz w:val="24"/>
                <w:szCs w:val="28"/>
                <w:lang w:val="en-AU"/>
                <w14:ligatures w14:val="none"/>
              </w:rPr>
              <w:t>,</w:t>
            </w:r>
            <w:r w:rsidRPr="00947CEE">
              <w:rPr>
                <w:rFonts w:ascii="Times New Roman" w:eastAsia="宋体" w:hAnsi="Times New Roman" w:cs="Times New Roman"/>
                <w:kern w:val="0"/>
                <w:sz w:val="24"/>
                <w:szCs w:val="28"/>
                <w:lang w:val="en-AU"/>
                <w14:ligatures w14:val="none"/>
              </w:rPr>
              <w:fldChar w:fldCharType="begin"/>
            </w:r>
            <w:r w:rsidR="00947CEE" w:rsidRPr="00947CEE">
              <w:rPr>
                <w:rFonts w:ascii="Times New Roman" w:eastAsia="宋体" w:hAnsi="Times New Roman" w:cs="Times New Roman"/>
                <w:kern w:val="0"/>
                <w:sz w:val="24"/>
                <w:szCs w:val="28"/>
                <w:lang w:val="en-AU"/>
                <w14:ligatures w14:val="none"/>
              </w:rPr>
              <w:instrText xml:space="preserve"> ADDIN EN.CITE &lt;EndNote&gt;&lt;Cite&gt;&lt;Author&gt;Bao&lt;/Author&gt;&lt;Year&gt;2023&lt;/Year&gt;&lt;RecNum&gt;156&lt;/RecNum&gt;&lt;DisplayText&gt;&lt;style face="superscript"&gt;[9]&lt;/style&gt;&lt;/DisplayText&gt;&lt;record&gt;&lt;rec-number&gt;156&lt;/rec-number&gt;&lt;foreign-keys&gt;&lt;key app="EN" db-id="aaw59w2x6spafxe0df55552ndxxz0rp0dwfx" timestamp="1730514789"&gt;156&lt;/key&gt;&lt;/foreign-keys&gt;&lt;ref-type name="Journal Article"&gt;17&lt;/ref-type&gt;&lt;contributors&gt;&lt;authors&gt;&lt;author&gt;Bao, Yingyu&lt;/author&gt;&lt;author&gt;Ruan, Yuefei&lt;/author&gt;&lt;author&gt;Wu, Jiaxue&lt;/author&gt;&lt;author&gt;Wang, Wen-Xiong&lt;/author&gt;&lt;author&gt;Leung, Kenneth MY&lt;/author&gt;&lt;author&gt;Lee, Patrick KH&lt;/author&gt;&lt;/authors&gt;&lt;/contributors&gt;&lt;titles&gt;&lt;title&gt;Metagenomics-Based Microbial Ecological Community Threshold and Indicators of Anthropogenic Disturbances in Estuarine Sediments&lt;/title&gt;&lt;secondary-title&gt;Environmental Science &amp;amp; Technology&lt;/secondary-title&gt;&lt;/titles&gt;&lt;periodical&gt;&lt;full-title&gt;Environmental science &amp;amp; technology&lt;/full-title&gt;&lt;/periodical&gt;&lt;pages&gt;780-794&lt;/pages&gt;&lt;volume&gt;58&lt;/volume&gt;&lt;number&gt;1&lt;/number&gt;&lt;dates&gt;&lt;year&gt;2023&lt;/year&gt;&lt;/dates&gt;&lt;isbn&gt;0013-936X&lt;/isbn&gt;&lt;urls&gt;&lt;/urls&gt;&lt;/record&gt;&lt;/Cite&gt;&lt;/EndNote&gt;</w:instrText>
            </w:r>
            <w:r w:rsidRPr="00947CEE">
              <w:rPr>
                <w:rFonts w:ascii="Times New Roman" w:eastAsia="宋体" w:hAnsi="Times New Roman" w:cs="Times New Roman"/>
                <w:kern w:val="0"/>
                <w:sz w:val="24"/>
                <w:szCs w:val="28"/>
                <w:lang w:val="en-AU"/>
                <w14:ligatures w14:val="none"/>
              </w:rPr>
              <w:fldChar w:fldCharType="separate"/>
            </w:r>
            <w:r w:rsidR="00947CEE" w:rsidRPr="00947CEE">
              <w:rPr>
                <w:rFonts w:ascii="Times New Roman" w:eastAsia="宋体" w:hAnsi="Times New Roman" w:cs="Times New Roman"/>
                <w:noProof/>
                <w:kern w:val="0"/>
                <w:sz w:val="24"/>
                <w:szCs w:val="28"/>
                <w:lang w:val="en-AU"/>
                <w14:ligatures w14:val="none"/>
              </w:rPr>
              <w:t>[9]</w:t>
            </w:r>
            <w:r w:rsidRPr="00947CEE">
              <w:rPr>
                <w:rFonts w:ascii="Times New Roman" w:eastAsia="宋体" w:hAnsi="Times New Roman" w:cs="Times New Roman"/>
                <w:kern w:val="0"/>
                <w:sz w:val="24"/>
                <w:szCs w:val="28"/>
                <w:lang w:val="en-AU"/>
                <w14:ligatures w14:val="none"/>
              </w:rPr>
              <w:fldChar w:fldCharType="end"/>
            </w:r>
          </w:p>
        </w:tc>
      </w:tr>
      <w:tr w:rsidR="007E734B" w:rsidRPr="00947CEE" w14:paraId="1F0B4FC8" w14:textId="77777777" w:rsidTr="00437267">
        <w:trPr>
          <w:trHeight w:val="737"/>
          <w:tblCellSpacing w:w="15" w:type="dxa"/>
        </w:trPr>
        <w:tc>
          <w:tcPr>
            <w:tcW w:w="1191" w:type="dxa"/>
            <w:vMerge/>
            <w:vAlign w:val="center"/>
          </w:tcPr>
          <w:p w14:paraId="5AF18157" w14:textId="77777777" w:rsidR="007E734B" w:rsidRPr="000B208E" w:rsidRDefault="007E734B" w:rsidP="000B20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  <w:lang w:val="en-AU"/>
                <w14:ligatures w14:val="none"/>
              </w:rPr>
            </w:pPr>
          </w:p>
        </w:tc>
        <w:tc>
          <w:tcPr>
            <w:tcW w:w="5538" w:type="dxa"/>
            <w:vAlign w:val="center"/>
          </w:tcPr>
          <w:p w14:paraId="7DFBD2F3" w14:textId="26B75CB6" w:rsidR="007E734B" w:rsidRPr="000B208E" w:rsidRDefault="007E734B" w:rsidP="000B20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  <w:lang w:val="en-AU"/>
                <w14:ligatures w14:val="none"/>
              </w:rPr>
            </w:pPr>
            <w:r w:rsidRPr="007E734B">
              <w:rPr>
                <w:rFonts w:ascii="Times New Roman" w:eastAsia="宋体" w:hAnsi="Times New Roman" w:cs="Times New Roman" w:hint="eastAsia"/>
                <w:kern w:val="0"/>
                <w:sz w:val="24"/>
                <w:szCs w:val="28"/>
                <w:lang w:val="en-AU"/>
                <w14:ligatures w14:val="none"/>
              </w:rPr>
              <w:t>Stronger</w:t>
            </w:r>
            <w:r w:rsidR="005B1FED">
              <w:rPr>
                <w:rFonts w:ascii="Times New Roman" w:eastAsia="宋体" w:hAnsi="Times New Roman" w:cs="Times New Roman" w:hint="eastAsia"/>
                <w:kern w:val="0"/>
                <w:sz w:val="24"/>
                <w:szCs w:val="28"/>
                <w:lang w:val="en-AU"/>
                <w14:ligatures w14:val="none"/>
              </w:rPr>
              <w:t xml:space="preserve"> </w:t>
            </w:r>
            <w:r w:rsidRPr="007E734B">
              <w:rPr>
                <w:rFonts w:ascii="Times New Roman" w:eastAsia="宋体" w:hAnsi="Times New Roman" w:cs="Times New Roman" w:hint="eastAsia"/>
                <w:kern w:val="0"/>
                <w:sz w:val="24"/>
                <w:szCs w:val="28"/>
                <w:lang w:val="en-AU"/>
                <w14:ligatures w14:val="none"/>
              </w:rPr>
              <w:t>suppression</w:t>
            </w:r>
            <w:r w:rsidR="005B1FED">
              <w:rPr>
                <w:rFonts w:ascii="Times New Roman" w:eastAsia="宋体" w:hAnsi="Times New Roman" w:cs="Times New Roman" w:hint="eastAsia"/>
                <w:kern w:val="0"/>
                <w:sz w:val="24"/>
                <w:szCs w:val="28"/>
                <w:lang w:val="en-AU"/>
                <w14:ligatures w14:val="none"/>
              </w:rPr>
              <w:t xml:space="preserve"> </w:t>
            </w:r>
            <w:r w:rsidRPr="007E734B">
              <w:rPr>
                <w:rFonts w:ascii="Times New Roman" w:eastAsia="宋体" w:hAnsi="Times New Roman" w:cs="Times New Roman" w:hint="eastAsia"/>
                <w:kern w:val="0"/>
                <w:sz w:val="24"/>
                <w:szCs w:val="28"/>
                <w:lang w:val="en-AU"/>
                <w14:ligatures w14:val="none"/>
              </w:rPr>
              <w:t>of</w:t>
            </w:r>
            <w:r w:rsidR="005B1FED">
              <w:rPr>
                <w:rFonts w:ascii="Times New Roman" w:eastAsia="宋体" w:hAnsi="Times New Roman" w:cs="Times New Roman" w:hint="eastAsia"/>
                <w:kern w:val="0"/>
                <w:sz w:val="24"/>
                <w:szCs w:val="28"/>
                <w:lang w:val="en-AU"/>
                <w14:ligatures w14:val="none"/>
              </w:rPr>
              <w:t xml:space="preserve"> </w:t>
            </w:r>
            <w:r w:rsidRPr="007E734B">
              <w:rPr>
                <w:rFonts w:ascii="Times New Roman" w:eastAsia="宋体" w:hAnsi="Times New Roman" w:cs="Times New Roman" w:hint="eastAsia"/>
                <w:kern w:val="0"/>
                <w:sz w:val="24"/>
                <w:szCs w:val="28"/>
                <w:lang w:val="en-AU"/>
                <w14:ligatures w14:val="none"/>
              </w:rPr>
              <w:t>ARGs</w:t>
            </w:r>
            <w:r w:rsidR="005B1FED">
              <w:rPr>
                <w:rFonts w:ascii="Times New Roman" w:eastAsia="宋体" w:hAnsi="Times New Roman" w:cs="Times New Roman" w:hint="eastAsia"/>
                <w:kern w:val="0"/>
                <w:sz w:val="24"/>
                <w:szCs w:val="28"/>
                <w:lang w:val="en-AU"/>
                <w14:ligatures w14:val="none"/>
              </w:rPr>
              <w:t xml:space="preserve"> </w:t>
            </w:r>
            <w:r w:rsidRPr="007E734B">
              <w:rPr>
                <w:rFonts w:ascii="Times New Roman" w:eastAsia="宋体" w:hAnsi="Times New Roman" w:cs="Times New Roman" w:hint="eastAsia"/>
                <w:kern w:val="0"/>
                <w:sz w:val="24"/>
                <w:szCs w:val="28"/>
                <w:lang w:val="en-AU"/>
                <w14:ligatures w14:val="none"/>
              </w:rPr>
              <w:t>in</w:t>
            </w:r>
            <w:r w:rsidR="005B1FED">
              <w:rPr>
                <w:rFonts w:ascii="Times New Roman" w:eastAsia="宋体" w:hAnsi="Times New Roman" w:cs="Times New Roman" w:hint="eastAsia"/>
                <w:kern w:val="0"/>
                <w:sz w:val="24"/>
                <w:szCs w:val="28"/>
                <w:lang w:val="en-AU"/>
                <w14:ligatures w14:val="none"/>
              </w:rPr>
              <w:t xml:space="preserve"> </w:t>
            </w:r>
            <w:r w:rsidRPr="007E734B">
              <w:rPr>
                <w:rFonts w:ascii="Times New Roman" w:eastAsia="宋体" w:hAnsi="Times New Roman" w:cs="Times New Roman" w:hint="eastAsia"/>
                <w:kern w:val="0"/>
                <w:sz w:val="24"/>
                <w:szCs w:val="28"/>
                <w:lang w:val="en-AU"/>
                <w14:ligatures w14:val="none"/>
              </w:rPr>
              <w:t>particle-attached</w:t>
            </w:r>
            <w:r w:rsidR="005B1FED">
              <w:rPr>
                <w:rFonts w:ascii="Times New Roman" w:eastAsia="宋体" w:hAnsi="Times New Roman" w:cs="Times New Roman" w:hint="eastAsia"/>
                <w:kern w:val="0"/>
                <w:sz w:val="24"/>
                <w:szCs w:val="28"/>
                <w:lang w:val="en-AU"/>
                <w14:ligatures w14:val="none"/>
              </w:rPr>
              <w:t xml:space="preserve"> </w:t>
            </w:r>
            <w:r w:rsidRPr="007E734B">
              <w:rPr>
                <w:rFonts w:ascii="Times New Roman" w:eastAsia="宋体" w:hAnsi="Times New Roman" w:cs="Times New Roman" w:hint="eastAsia"/>
                <w:kern w:val="0"/>
                <w:sz w:val="24"/>
                <w:szCs w:val="28"/>
                <w:lang w:val="en-AU"/>
                <w14:ligatures w14:val="none"/>
              </w:rPr>
              <w:t>bacteria</w:t>
            </w:r>
            <w:r w:rsidR="005B1FED">
              <w:rPr>
                <w:rFonts w:ascii="Times New Roman" w:eastAsia="宋体" w:hAnsi="Times New Roman" w:cs="Times New Roman" w:hint="eastAsia"/>
                <w:kern w:val="0"/>
                <w:sz w:val="24"/>
                <w:szCs w:val="28"/>
                <w:lang w:val="en-AU"/>
                <w14:ligatures w14:val="none"/>
              </w:rPr>
              <w:t xml:space="preserve"> </w:t>
            </w:r>
            <w:r w:rsidRPr="007E734B">
              <w:rPr>
                <w:rFonts w:ascii="Times New Roman" w:eastAsia="宋体" w:hAnsi="Times New Roman" w:cs="Times New Roman" w:hint="eastAsia"/>
                <w:kern w:val="0"/>
                <w:sz w:val="24"/>
                <w:szCs w:val="28"/>
                <w:lang w:val="en-AU"/>
                <w14:ligatures w14:val="none"/>
              </w:rPr>
              <w:t>compared</w:t>
            </w:r>
            <w:r w:rsidR="005B1FED">
              <w:rPr>
                <w:rFonts w:ascii="Times New Roman" w:eastAsia="宋体" w:hAnsi="Times New Roman" w:cs="Times New Roman" w:hint="eastAsia"/>
                <w:kern w:val="0"/>
                <w:sz w:val="24"/>
                <w:szCs w:val="28"/>
                <w:lang w:val="en-AU"/>
                <w14:ligatures w14:val="none"/>
              </w:rPr>
              <w:t xml:space="preserve"> </w:t>
            </w:r>
            <w:r w:rsidRPr="007E734B">
              <w:rPr>
                <w:rFonts w:ascii="Times New Roman" w:eastAsia="宋体" w:hAnsi="Times New Roman" w:cs="Times New Roman" w:hint="eastAsia"/>
                <w:kern w:val="0"/>
                <w:sz w:val="24"/>
                <w:szCs w:val="28"/>
                <w:lang w:val="en-AU"/>
                <w14:ligatures w14:val="none"/>
              </w:rPr>
              <w:t>to</w:t>
            </w:r>
            <w:r w:rsidR="005B1FED">
              <w:rPr>
                <w:rFonts w:ascii="Times New Roman" w:eastAsia="宋体" w:hAnsi="Times New Roman" w:cs="Times New Roman" w:hint="eastAsia"/>
                <w:kern w:val="0"/>
                <w:sz w:val="24"/>
                <w:szCs w:val="28"/>
                <w:lang w:val="en-AU"/>
                <w14:ligatures w14:val="none"/>
              </w:rPr>
              <w:t xml:space="preserve"> </w:t>
            </w:r>
            <w:r w:rsidRPr="007E734B">
              <w:rPr>
                <w:rFonts w:ascii="Times New Roman" w:eastAsia="宋体" w:hAnsi="Times New Roman" w:cs="Times New Roman" w:hint="eastAsia"/>
                <w:kern w:val="0"/>
                <w:sz w:val="24"/>
                <w:szCs w:val="28"/>
                <w:lang w:val="en-AU"/>
                <w14:ligatures w14:val="none"/>
              </w:rPr>
              <w:t>free-living</w:t>
            </w:r>
            <w:r w:rsidR="005B1FED">
              <w:rPr>
                <w:rFonts w:ascii="Times New Roman" w:eastAsia="宋体" w:hAnsi="Times New Roman" w:cs="Times New Roman" w:hint="eastAsia"/>
                <w:kern w:val="0"/>
                <w:sz w:val="24"/>
                <w:szCs w:val="28"/>
                <w:lang w:val="en-AU"/>
                <w14:ligatures w14:val="none"/>
              </w:rPr>
              <w:t xml:space="preserve"> </w:t>
            </w:r>
            <w:r w:rsidRPr="007E734B">
              <w:rPr>
                <w:rFonts w:ascii="Times New Roman" w:eastAsia="宋体" w:hAnsi="Times New Roman" w:cs="Times New Roman" w:hint="eastAsia"/>
                <w:kern w:val="0"/>
                <w:sz w:val="24"/>
                <w:szCs w:val="28"/>
                <w:lang w:val="en-AU"/>
                <w14:ligatures w14:val="none"/>
              </w:rPr>
              <w:t>bacteria</w:t>
            </w:r>
          </w:p>
        </w:tc>
        <w:tc>
          <w:tcPr>
            <w:tcW w:w="2380" w:type="dxa"/>
            <w:vAlign w:val="center"/>
          </w:tcPr>
          <w:p w14:paraId="40D8A725" w14:textId="5433FF57" w:rsidR="007E734B" w:rsidRPr="000B208E" w:rsidRDefault="007E734B" w:rsidP="000B20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  <w:lang w:val="en-AU"/>
                <w14:ligatures w14:val="none"/>
              </w:rPr>
            </w:pPr>
            <w:r w:rsidRPr="000B208E">
              <w:rPr>
                <w:rFonts w:ascii="Times New Roman" w:eastAsia="宋体" w:hAnsi="Times New Roman" w:cs="Times New Roman"/>
                <w:kern w:val="0"/>
                <w:sz w:val="24"/>
                <w:szCs w:val="28"/>
                <w:lang w:val="en-AU"/>
                <w14:ligatures w14:val="none"/>
              </w:rPr>
              <w:t>Field</w:t>
            </w:r>
            <w:r w:rsidR="005B1FED">
              <w:rPr>
                <w:rFonts w:ascii="Times New Roman" w:eastAsia="宋体" w:hAnsi="Times New Roman" w:cs="Times New Roman"/>
                <w:kern w:val="0"/>
                <w:sz w:val="24"/>
                <w:szCs w:val="28"/>
                <w:lang w:val="en-AU"/>
                <w14:ligatures w14:val="none"/>
              </w:rPr>
              <w:t xml:space="preserve"> </w:t>
            </w:r>
            <w:r w:rsidRPr="000B208E">
              <w:rPr>
                <w:rFonts w:ascii="Times New Roman" w:eastAsia="宋体" w:hAnsi="Times New Roman" w:cs="Times New Roman"/>
                <w:kern w:val="0"/>
                <w:sz w:val="24"/>
                <w:szCs w:val="28"/>
                <w:lang w:val="en-AU"/>
                <w14:ligatures w14:val="none"/>
              </w:rPr>
              <w:t>observation</w:t>
            </w:r>
          </w:p>
        </w:tc>
        <w:tc>
          <w:tcPr>
            <w:tcW w:w="1089" w:type="dxa"/>
            <w:vAlign w:val="center"/>
          </w:tcPr>
          <w:p w14:paraId="5290FB73" w14:textId="087BC28E" w:rsidR="007E734B" w:rsidRPr="00947CEE" w:rsidRDefault="00947CEE" w:rsidP="000B20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  <w:lang w:val="en-AU"/>
                <w14:ligatures w14:val="none"/>
              </w:rPr>
            </w:pPr>
            <w:r w:rsidRPr="00947CEE">
              <w:rPr>
                <w:rFonts w:ascii="Times New Roman" w:hAnsi="Times New Roman" w:cs="Times New Roman"/>
                <w:kern w:val="0"/>
              </w:rPr>
              <w:fldChar w:fldCharType="begin"/>
            </w:r>
            <w:r w:rsidRPr="00947CEE">
              <w:rPr>
                <w:rFonts w:ascii="Times New Roman" w:hAnsi="Times New Roman" w:cs="Times New Roman"/>
                <w:kern w:val="0"/>
              </w:rPr>
              <w:instrText xml:space="preserve"> ADDIN EN.CITE &lt;EndNote&gt;&lt;Cite&gt;&lt;Author&gt;Guo&lt;/Author&gt;&lt;Year&gt;2018&lt;/Year&gt;&lt;RecNum&gt;2&lt;/RecNum&gt;&lt;DisplayText&gt;&lt;style face="superscript"&gt;[8]&lt;/style&gt;&lt;/DisplayText&gt;&lt;record&gt;&lt;rec-number&gt;2&lt;/rec-number&gt;&lt;foreign-keys&gt;&lt;key app="EN" db-id="aaw59w2x6spafxe0df55552ndxxz0rp0dwfx" timestamp="1719540672"&gt;2&lt;/key&gt;&lt;/foreign-keys&gt;&lt;ref-type name="Journal Article"&gt;17&lt;/ref-type&gt;&lt;contributors&gt;&lt;authors&gt;&lt;author&gt;Guo, Yunyan&lt;/author&gt;&lt;author&gt;Liu, Min&lt;/author&gt;&lt;author&gt;Liu, Lemian&lt;/author&gt;&lt;author&gt;Liu, Xuan&lt;/author&gt;&lt;author&gt;Chen, Huihuang&lt;/author&gt;&lt;author&gt;Yang, Jun&lt;/author&gt;&lt;/authors&gt;&lt;/contributors&gt;&lt;titles&gt;&lt;title&gt;The antibiotic resistome of free-living and particle-attached bacteria under a reservoir cyanobacterial bloom&lt;/title&gt;&lt;secondary-title&gt;Environment International&lt;/secondary-title&gt;&lt;/titles&gt;&lt;periodical&gt;&lt;full-title&gt;Environment International&lt;/full-title&gt;&lt;/periodical&gt;&lt;pages&gt;107-115&lt;/pages&gt;&lt;volume&gt;117&lt;/volume&gt;&lt;section&gt;107&lt;/section&gt;&lt;dates&gt;&lt;year&gt;2018&lt;/year&gt;&lt;/dates&gt;&lt;isbn&gt;01604120&lt;/isbn&gt;&lt;urls&gt;&lt;/urls&gt;&lt;electronic-resource-num&gt;10.1016/j.envint.2018.04.045&lt;/electronic-resource-num&gt;&lt;/record&gt;&lt;/Cite&gt;&lt;/EndNote&gt;</w:instrText>
            </w:r>
            <w:r w:rsidRPr="00947CEE">
              <w:rPr>
                <w:rFonts w:ascii="Times New Roman" w:hAnsi="Times New Roman" w:cs="Times New Roman"/>
                <w:kern w:val="0"/>
              </w:rPr>
              <w:fldChar w:fldCharType="separate"/>
            </w:r>
            <w:r w:rsidRPr="00947CEE">
              <w:rPr>
                <w:rFonts w:ascii="Times New Roman" w:hAnsi="Times New Roman" w:cs="Times New Roman"/>
                <w:noProof/>
                <w:kern w:val="0"/>
              </w:rPr>
              <w:t>[8]</w:t>
            </w:r>
            <w:r w:rsidRPr="00947CEE">
              <w:rPr>
                <w:rFonts w:ascii="Times New Roman" w:hAnsi="Times New Roman" w:cs="Times New Roman"/>
                <w:kern w:val="0"/>
              </w:rPr>
              <w:fldChar w:fldCharType="end"/>
            </w:r>
          </w:p>
        </w:tc>
      </w:tr>
      <w:tr w:rsidR="007E734B" w:rsidRPr="00947CEE" w14:paraId="07C8664C" w14:textId="77777777" w:rsidTr="00437267">
        <w:trPr>
          <w:trHeight w:val="737"/>
          <w:tblCellSpacing w:w="15" w:type="dxa"/>
        </w:trPr>
        <w:tc>
          <w:tcPr>
            <w:tcW w:w="1191" w:type="dxa"/>
            <w:vMerge/>
            <w:tcBorders>
              <w:bottom w:val="single" w:sz="4" w:space="0" w:color="auto"/>
            </w:tcBorders>
            <w:vAlign w:val="center"/>
          </w:tcPr>
          <w:p w14:paraId="641544F9" w14:textId="77777777" w:rsidR="007E734B" w:rsidRPr="000B208E" w:rsidRDefault="007E734B" w:rsidP="000B20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  <w:lang w:val="en-AU"/>
                <w14:ligatures w14:val="none"/>
              </w:rPr>
            </w:pPr>
          </w:p>
        </w:tc>
        <w:tc>
          <w:tcPr>
            <w:tcW w:w="5538" w:type="dxa"/>
            <w:tcBorders>
              <w:bottom w:val="single" w:sz="4" w:space="0" w:color="auto"/>
            </w:tcBorders>
            <w:vAlign w:val="center"/>
          </w:tcPr>
          <w:p w14:paraId="1F03FD05" w14:textId="213701CA" w:rsidR="007E734B" w:rsidRPr="007E734B" w:rsidRDefault="007E734B" w:rsidP="000B20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  <w:lang w:val="en-AU"/>
                <w14:ligatures w14:val="none"/>
              </w:rPr>
            </w:pPr>
            <w:r w:rsidRPr="007E734B">
              <w:rPr>
                <w:rFonts w:ascii="Times New Roman" w:eastAsia="宋体" w:hAnsi="Times New Roman" w:cs="Times New Roman" w:hint="eastAsia"/>
                <w:kern w:val="0"/>
                <w:sz w:val="24"/>
                <w:szCs w:val="28"/>
                <w:lang w:val="en-AU"/>
                <w14:ligatures w14:val="none"/>
              </w:rPr>
              <w:t>Quantification</w:t>
            </w:r>
            <w:r w:rsidR="005B1FED">
              <w:rPr>
                <w:rFonts w:ascii="Times New Roman" w:eastAsia="宋体" w:hAnsi="Times New Roman" w:cs="Times New Roman" w:hint="eastAsia"/>
                <w:kern w:val="0"/>
                <w:sz w:val="24"/>
                <w:szCs w:val="28"/>
                <w:lang w:val="en-AU"/>
                <w14:ligatures w14:val="none"/>
              </w:rPr>
              <w:t xml:space="preserve"> </w:t>
            </w:r>
            <w:r w:rsidRPr="007E734B">
              <w:rPr>
                <w:rFonts w:ascii="Times New Roman" w:eastAsia="宋体" w:hAnsi="Times New Roman" w:cs="Times New Roman" w:hint="eastAsia"/>
                <w:kern w:val="0"/>
                <w:sz w:val="24"/>
                <w:szCs w:val="28"/>
                <w:lang w:val="en-AU"/>
                <w14:ligatures w14:val="none"/>
              </w:rPr>
              <w:t>of</w:t>
            </w:r>
            <w:r w:rsidR="005B1FED">
              <w:rPr>
                <w:rFonts w:ascii="Times New Roman" w:eastAsia="宋体" w:hAnsi="Times New Roman" w:cs="Times New Roman" w:hint="eastAsia"/>
                <w:kern w:val="0"/>
                <w:sz w:val="24"/>
                <w:szCs w:val="28"/>
                <w:lang w:val="en-AU"/>
                <w14:ligatures w14:val="none"/>
              </w:rPr>
              <w:t xml:space="preserve"> </w:t>
            </w:r>
            <w:r w:rsidRPr="007E734B">
              <w:rPr>
                <w:rFonts w:ascii="Times New Roman" w:eastAsia="宋体" w:hAnsi="Times New Roman" w:cs="Times New Roman" w:hint="eastAsia"/>
                <w:kern w:val="0"/>
                <w:sz w:val="24"/>
                <w:szCs w:val="28"/>
                <w:lang w:val="en-AU"/>
                <w14:ligatures w14:val="none"/>
              </w:rPr>
              <w:t>cyanobacteria</w:t>
            </w:r>
            <w:r w:rsidR="000477D4">
              <w:rPr>
                <w:rFonts w:ascii="Times New Roman" w:eastAsia="宋体" w:hAnsi="Times New Roman" w:cs="Times New Roman" w:hint="eastAsia"/>
                <w:kern w:val="0"/>
                <w:sz w:val="24"/>
                <w:szCs w:val="28"/>
                <w:lang w:val="en-AU"/>
                <w14:ligatures w14:val="none"/>
              </w:rPr>
              <w:t>-</w:t>
            </w:r>
            <w:r w:rsidRPr="007E734B">
              <w:rPr>
                <w:rFonts w:ascii="Times New Roman" w:eastAsia="宋体" w:hAnsi="Times New Roman" w:cs="Times New Roman" w:hint="eastAsia"/>
                <w:kern w:val="0"/>
                <w:sz w:val="24"/>
                <w:szCs w:val="28"/>
                <w:lang w:val="en-AU"/>
                <w14:ligatures w14:val="none"/>
              </w:rPr>
              <w:t>bacteria</w:t>
            </w:r>
            <w:r w:rsidR="005B1FED">
              <w:rPr>
                <w:rFonts w:ascii="Times New Roman" w:eastAsia="宋体" w:hAnsi="Times New Roman" w:cs="Times New Roman" w:hint="eastAsia"/>
                <w:kern w:val="0"/>
                <w:sz w:val="24"/>
                <w:szCs w:val="28"/>
                <w:lang w:val="en-AU"/>
                <w14:ligatures w14:val="none"/>
              </w:rPr>
              <w:t xml:space="preserve"> </w:t>
            </w:r>
            <w:r w:rsidRPr="007E734B">
              <w:rPr>
                <w:rFonts w:ascii="Times New Roman" w:eastAsia="宋体" w:hAnsi="Times New Roman" w:cs="Times New Roman" w:hint="eastAsia"/>
                <w:kern w:val="0"/>
                <w:sz w:val="24"/>
                <w:szCs w:val="28"/>
                <w:lang w:val="en-AU"/>
                <w14:ligatures w14:val="none"/>
              </w:rPr>
              <w:t>interference</w:t>
            </w:r>
            <w:r w:rsidR="005B1FED">
              <w:rPr>
                <w:rFonts w:ascii="Times New Roman" w:eastAsia="宋体" w:hAnsi="Times New Roman" w:cs="Times New Roman" w:hint="eastAsia"/>
                <w:kern w:val="0"/>
                <w:sz w:val="24"/>
                <w:szCs w:val="28"/>
                <w:lang w:val="en-AU"/>
                <w14:ligatures w14:val="none"/>
              </w:rPr>
              <w:t xml:space="preserve"> </w:t>
            </w:r>
            <w:r w:rsidRPr="007E734B">
              <w:rPr>
                <w:rFonts w:ascii="Times New Roman" w:eastAsia="宋体" w:hAnsi="Times New Roman" w:cs="Times New Roman" w:hint="eastAsia"/>
                <w:kern w:val="0"/>
                <w:sz w:val="24"/>
                <w:szCs w:val="28"/>
                <w:lang w:val="en-AU"/>
                <w14:ligatures w14:val="none"/>
              </w:rPr>
              <w:t>effects</w:t>
            </w:r>
            <w:r w:rsidR="005B1FED">
              <w:rPr>
                <w:rFonts w:ascii="Times New Roman" w:eastAsia="宋体" w:hAnsi="Times New Roman" w:cs="Times New Roman" w:hint="eastAsia"/>
                <w:kern w:val="0"/>
                <w:sz w:val="24"/>
                <w:szCs w:val="28"/>
                <w:lang w:val="en-AU"/>
                <w14:ligatures w14:val="none"/>
              </w:rPr>
              <w:t xml:space="preserve"> </w:t>
            </w:r>
            <w:r w:rsidRPr="007E734B">
              <w:rPr>
                <w:rFonts w:ascii="Times New Roman" w:eastAsia="宋体" w:hAnsi="Times New Roman" w:cs="Times New Roman" w:hint="eastAsia"/>
                <w:kern w:val="0"/>
                <w:sz w:val="24"/>
                <w:szCs w:val="28"/>
                <w:lang w:val="en-AU"/>
                <w14:ligatures w14:val="none"/>
              </w:rPr>
              <w:t>on</w:t>
            </w:r>
            <w:r w:rsidR="005B1FED">
              <w:rPr>
                <w:rFonts w:ascii="Times New Roman" w:eastAsia="宋体" w:hAnsi="Times New Roman" w:cs="Times New Roman" w:hint="eastAsia"/>
                <w:kern w:val="0"/>
                <w:sz w:val="24"/>
                <w:szCs w:val="28"/>
                <w:lang w:val="en-AU"/>
                <w14:ligatures w14:val="none"/>
              </w:rPr>
              <w:t xml:space="preserve"> </w:t>
            </w:r>
            <w:r w:rsidRPr="007E734B">
              <w:rPr>
                <w:rFonts w:ascii="Times New Roman" w:eastAsia="宋体" w:hAnsi="Times New Roman" w:cs="Times New Roman" w:hint="eastAsia"/>
                <w:kern w:val="0"/>
                <w:sz w:val="24"/>
                <w:szCs w:val="28"/>
                <w:lang w:val="en-AU"/>
                <w14:ligatures w14:val="none"/>
              </w:rPr>
              <w:t>ARG</w:t>
            </w:r>
            <w:r w:rsidR="005B1FED">
              <w:rPr>
                <w:rFonts w:ascii="Times New Roman" w:eastAsia="宋体" w:hAnsi="Times New Roman" w:cs="Times New Roman" w:hint="eastAsia"/>
                <w:kern w:val="0"/>
                <w:sz w:val="24"/>
                <w:szCs w:val="28"/>
                <w:lang w:val="en-AU"/>
                <w14:ligatures w14:val="none"/>
              </w:rPr>
              <w:t xml:space="preserve"> </w:t>
            </w:r>
            <w:r w:rsidRPr="007E734B">
              <w:rPr>
                <w:rFonts w:ascii="Times New Roman" w:eastAsia="宋体" w:hAnsi="Times New Roman" w:cs="Times New Roman" w:hint="eastAsia"/>
                <w:kern w:val="0"/>
                <w:sz w:val="24"/>
                <w:szCs w:val="28"/>
                <w:lang w:val="en-AU"/>
                <w14:ligatures w14:val="none"/>
              </w:rPr>
              <w:t>dynamics</w:t>
            </w:r>
          </w:p>
        </w:tc>
        <w:tc>
          <w:tcPr>
            <w:tcW w:w="2380" w:type="dxa"/>
            <w:tcBorders>
              <w:bottom w:val="single" w:sz="4" w:space="0" w:color="auto"/>
            </w:tcBorders>
            <w:vAlign w:val="center"/>
          </w:tcPr>
          <w:p w14:paraId="770E6641" w14:textId="2E4AA6F2" w:rsidR="007E734B" w:rsidRPr="000B208E" w:rsidRDefault="007E734B" w:rsidP="000B20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  <w:lang w:val="en-AU"/>
                <w14:ligatures w14:val="none"/>
              </w:rPr>
            </w:pPr>
            <w:r w:rsidRPr="007E734B">
              <w:rPr>
                <w:rFonts w:ascii="Times New Roman" w:eastAsia="宋体" w:hAnsi="Times New Roman" w:cs="Times New Roman" w:hint="eastAsia"/>
                <w:kern w:val="0"/>
                <w:sz w:val="24"/>
                <w:szCs w:val="28"/>
                <w:lang w:val="en-AU"/>
                <w14:ligatures w14:val="none"/>
              </w:rPr>
              <w:t>Microbial</w:t>
            </w:r>
            <w:r w:rsidR="005B1FED">
              <w:rPr>
                <w:rFonts w:ascii="Times New Roman" w:eastAsia="宋体" w:hAnsi="Times New Roman" w:cs="Times New Roman" w:hint="eastAsia"/>
                <w:kern w:val="0"/>
                <w:sz w:val="24"/>
                <w:szCs w:val="28"/>
                <w:lang w:val="en-AU"/>
                <w14:ligatures w14:val="none"/>
              </w:rPr>
              <w:t xml:space="preserve"> </w:t>
            </w:r>
            <w:r w:rsidRPr="007E734B">
              <w:rPr>
                <w:rFonts w:ascii="Times New Roman" w:eastAsia="宋体" w:hAnsi="Times New Roman" w:cs="Times New Roman" w:hint="eastAsia"/>
                <w:kern w:val="0"/>
                <w:sz w:val="24"/>
                <w:szCs w:val="28"/>
                <w:lang w:val="en-AU"/>
                <w14:ligatures w14:val="none"/>
              </w:rPr>
              <w:t>interaction</w:t>
            </w:r>
            <w:r w:rsidR="005B1FED">
              <w:rPr>
                <w:rFonts w:ascii="Times New Roman" w:eastAsia="宋体" w:hAnsi="Times New Roman" w:cs="Times New Roman" w:hint="eastAsia"/>
                <w:kern w:val="0"/>
                <w:sz w:val="24"/>
                <w:szCs w:val="28"/>
                <w:lang w:val="en-AU"/>
                <w14:ligatures w14:val="none"/>
              </w:rPr>
              <w:t xml:space="preserve"> </w:t>
            </w:r>
            <w:r w:rsidRPr="007E734B">
              <w:rPr>
                <w:rFonts w:ascii="Times New Roman" w:eastAsia="宋体" w:hAnsi="Times New Roman" w:cs="Times New Roman" w:hint="eastAsia"/>
                <w:kern w:val="0"/>
                <w:sz w:val="24"/>
                <w:szCs w:val="28"/>
                <w:lang w:val="en-AU"/>
                <w14:ligatures w14:val="none"/>
              </w:rPr>
              <w:t>modeling</w:t>
            </w:r>
          </w:p>
        </w:tc>
        <w:tc>
          <w:tcPr>
            <w:tcW w:w="1089" w:type="dxa"/>
            <w:tcBorders>
              <w:bottom w:val="single" w:sz="4" w:space="0" w:color="auto"/>
            </w:tcBorders>
            <w:vAlign w:val="center"/>
          </w:tcPr>
          <w:p w14:paraId="7E75C9B7" w14:textId="4B765EB8" w:rsidR="007E734B" w:rsidRPr="00947CEE" w:rsidRDefault="00947CEE" w:rsidP="000B20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  <w:lang w:val="en-AU"/>
                <w14:ligatures w14:val="none"/>
              </w:rPr>
            </w:pPr>
            <w:r w:rsidRPr="00947CEE">
              <w:rPr>
                <w:rFonts w:ascii="Times New Roman" w:hAnsi="Times New Roman" w:cs="Times New Roman"/>
                <w:kern w:val="0"/>
              </w:rPr>
              <w:fldChar w:fldCharType="begin"/>
            </w:r>
            <w:r w:rsidRPr="00947CEE">
              <w:rPr>
                <w:rFonts w:ascii="Times New Roman" w:hAnsi="Times New Roman" w:cs="Times New Roman"/>
                <w:kern w:val="0"/>
              </w:rPr>
              <w:instrText xml:space="preserve"> ADDIN EN.CITE &lt;EndNote&gt;&lt;Cite&gt;&lt;Author&gt;Bao&lt;/Author&gt;&lt;Year&gt;2023&lt;/Year&gt;&lt;RecNum&gt;156&lt;/RecNum&gt;&lt;DisplayText&gt;&lt;style face="superscript"&gt;[9]&lt;/style&gt;&lt;/DisplayText&gt;&lt;record&gt;&lt;rec-number&gt;156&lt;/rec-number&gt;&lt;foreign-keys&gt;&lt;key app="EN" db-id="aaw59w2x6spafxe0df55552ndxxz0rp0dwfx" timestamp="1730514789"&gt;156&lt;/key&gt;&lt;/foreign-keys&gt;&lt;ref-type name="Journal Article"&gt;17&lt;/ref-type&gt;&lt;contributors&gt;&lt;authors&gt;&lt;author&gt;Bao, Yingyu&lt;/author&gt;&lt;author&gt;Ruan, Yuefei&lt;/author&gt;&lt;author&gt;Wu, Jiaxue&lt;/author&gt;&lt;author&gt;Wang, Wen-Xiong&lt;/author&gt;&lt;author&gt;Leung, Kenneth MY&lt;/author&gt;&lt;author&gt;Lee, Patrick KH&lt;/author&gt;&lt;/authors&gt;&lt;/contributors&gt;&lt;titles&gt;&lt;title&gt;Metagenomics-Based Microbial Ecological Community Threshold and Indicators of Anthropogenic Disturbances in Estuarine Sediments&lt;/title&gt;&lt;secondary-title&gt;Environmental Science &amp;amp; Technology&lt;/secondary-title&gt;&lt;/titles&gt;&lt;periodical&gt;&lt;full-title&gt;Environmental science &amp;amp; technology&lt;/full-title&gt;&lt;/periodical&gt;&lt;pages&gt;780-794&lt;/pages&gt;&lt;volume&gt;58&lt;/volume&gt;&lt;number&gt;1&lt;/number&gt;&lt;dates&gt;&lt;year&gt;2023&lt;/year&gt;&lt;/dates&gt;&lt;isbn&gt;0013-936X&lt;/isbn&gt;&lt;urls&gt;&lt;/urls&gt;&lt;/record&gt;&lt;/Cite&gt;&lt;/EndNote&gt;</w:instrText>
            </w:r>
            <w:r w:rsidRPr="00947CEE">
              <w:rPr>
                <w:rFonts w:ascii="Times New Roman" w:hAnsi="Times New Roman" w:cs="Times New Roman"/>
                <w:kern w:val="0"/>
              </w:rPr>
              <w:fldChar w:fldCharType="separate"/>
            </w:r>
            <w:r w:rsidRPr="00947CEE">
              <w:rPr>
                <w:rFonts w:ascii="Times New Roman" w:hAnsi="Times New Roman" w:cs="Times New Roman"/>
                <w:noProof/>
                <w:kern w:val="0"/>
              </w:rPr>
              <w:t>[9]</w:t>
            </w:r>
            <w:r w:rsidRPr="00947CEE">
              <w:rPr>
                <w:rFonts w:ascii="Times New Roman" w:hAnsi="Times New Roman" w:cs="Times New Roman"/>
                <w:kern w:val="0"/>
              </w:rPr>
              <w:fldChar w:fldCharType="end"/>
            </w:r>
          </w:p>
        </w:tc>
      </w:tr>
      <w:tr w:rsidR="007E734B" w:rsidRPr="00947CEE" w14:paraId="444B9E74" w14:textId="77777777" w:rsidTr="00437267">
        <w:trPr>
          <w:trHeight w:val="737"/>
          <w:tblCellSpacing w:w="15" w:type="dxa"/>
        </w:trPr>
        <w:tc>
          <w:tcPr>
            <w:tcW w:w="1191" w:type="dxa"/>
            <w:vMerge w:val="restart"/>
            <w:vAlign w:val="center"/>
            <w:hideMark/>
          </w:tcPr>
          <w:p w14:paraId="6A794AB3" w14:textId="12D8FB0D" w:rsidR="007E734B" w:rsidRPr="000B208E" w:rsidRDefault="007E734B" w:rsidP="007E73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  <w:lang w:val="en-AU"/>
                <w14:ligatures w14:val="none"/>
              </w:rPr>
            </w:pPr>
            <w:r w:rsidRPr="000B208E">
              <w:rPr>
                <w:rFonts w:ascii="Times New Roman" w:eastAsia="宋体" w:hAnsi="Times New Roman" w:cs="Times New Roman"/>
                <w:kern w:val="0"/>
                <w:sz w:val="24"/>
                <w:szCs w:val="28"/>
                <w:lang w:val="en-AU"/>
                <w14:ligatures w14:val="none"/>
              </w:rPr>
              <w:t>Feedback</w:t>
            </w:r>
            <w:r w:rsidR="005B1FED">
              <w:rPr>
                <w:rFonts w:ascii="Times New Roman" w:eastAsia="宋体" w:hAnsi="Times New Roman" w:cs="Times New Roman"/>
                <w:kern w:val="0"/>
                <w:sz w:val="24"/>
                <w:szCs w:val="28"/>
                <w:lang w:val="en-AU"/>
                <w14:ligatures w14:val="none"/>
              </w:rPr>
              <w:t xml:space="preserve"> </w:t>
            </w:r>
            <w:r w:rsidRPr="000B208E">
              <w:rPr>
                <w:rFonts w:ascii="Times New Roman" w:eastAsia="宋体" w:hAnsi="Times New Roman" w:cs="Times New Roman"/>
                <w:kern w:val="0"/>
                <w:sz w:val="24"/>
                <w:szCs w:val="28"/>
                <w:lang w:val="en-AU"/>
                <w14:ligatures w14:val="none"/>
              </w:rPr>
              <w:t>regulator</w:t>
            </w:r>
          </w:p>
        </w:tc>
        <w:tc>
          <w:tcPr>
            <w:tcW w:w="5538" w:type="dxa"/>
            <w:vAlign w:val="center"/>
            <w:hideMark/>
          </w:tcPr>
          <w:p w14:paraId="4A339203" w14:textId="31C5C8D4" w:rsidR="007E734B" w:rsidRPr="000B208E" w:rsidRDefault="007E734B" w:rsidP="000B20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  <w:lang w:val="en-AU"/>
                <w14:ligatures w14:val="none"/>
              </w:rPr>
            </w:pPr>
            <w:r w:rsidRPr="000B208E">
              <w:rPr>
                <w:rFonts w:ascii="Times New Roman" w:eastAsia="宋体" w:hAnsi="Times New Roman" w:cs="Times New Roman"/>
                <w:kern w:val="0"/>
                <w:sz w:val="24"/>
                <w:szCs w:val="28"/>
                <w:lang w:val="en-AU"/>
                <w14:ligatures w14:val="none"/>
              </w:rPr>
              <w:t>ARG-mediated</w:t>
            </w:r>
            <w:r w:rsidR="005B1FED">
              <w:rPr>
                <w:rFonts w:ascii="Times New Roman" w:eastAsia="宋体" w:hAnsi="Times New Roman" w:cs="Times New Roman"/>
                <w:kern w:val="0"/>
                <w:sz w:val="24"/>
                <w:szCs w:val="28"/>
                <w:lang w:val="en-AU"/>
                <w14:ligatures w14:val="none"/>
              </w:rPr>
              <w:t xml:space="preserve"> </w:t>
            </w:r>
            <w:r w:rsidRPr="000B208E">
              <w:rPr>
                <w:rFonts w:ascii="Times New Roman" w:eastAsia="宋体" w:hAnsi="Times New Roman" w:cs="Times New Roman"/>
                <w:kern w:val="0"/>
                <w:sz w:val="24"/>
                <w:szCs w:val="28"/>
                <w:lang w:val="en-AU"/>
                <w14:ligatures w14:val="none"/>
              </w:rPr>
              <w:t>cyanobacterial</w:t>
            </w:r>
            <w:r w:rsidR="005B1FED">
              <w:rPr>
                <w:rFonts w:ascii="Times New Roman" w:eastAsia="宋体" w:hAnsi="Times New Roman" w:cs="Times New Roman"/>
                <w:kern w:val="0"/>
                <w:sz w:val="24"/>
                <w:szCs w:val="28"/>
                <w:lang w:val="en-AU"/>
                <w14:ligatures w14:val="none"/>
              </w:rPr>
              <w:t xml:space="preserve"> </w:t>
            </w:r>
            <w:r w:rsidRPr="000B208E">
              <w:rPr>
                <w:rFonts w:ascii="Times New Roman" w:eastAsia="宋体" w:hAnsi="Times New Roman" w:cs="Times New Roman"/>
                <w:kern w:val="0"/>
                <w:sz w:val="24"/>
                <w:szCs w:val="28"/>
                <w:lang w:val="en-AU"/>
                <w14:ligatures w14:val="none"/>
              </w:rPr>
              <w:t>resilience</w:t>
            </w:r>
          </w:p>
        </w:tc>
        <w:tc>
          <w:tcPr>
            <w:tcW w:w="2380" w:type="dxa"/>
            <w:vAlign w:val="center"/>
            <w:hideMark/>
          </w:tcPr>
          <w:p w14:paraId="377566E4" w14:textId="45D5FF0C" w:rsidR="007E734B" w:rsidRPr="000B208E" w:rsidRDefault="007E734B" w:rsidP="000B20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  <w:lang w:val="en-AU"/>
                <w14:ligatures w14:val="none"/>
              </w:rPr>
            </w:pPr>
            <w:r w:rsidRPr="000B208E">
              <w:rPr>
                <w:rFonts w:ascii="Times New Roman" w:eastAsia="宋体" w:hAnsi="Times New Roman" w:cs="Times New Roman"/>
                <w:kern w:val="0"/>
                <w:sz w:val="24"/>
                <w:szCs w:val="28"/>
                <w:lang w:val="en-AU"/>
                <w14:ligatures w14:val="none"/>
              </w:rPr>
              <w:t>Experimental</w:t>
            </w:r>
            <w:r w:rsidR="005B1FED">
              <w:rPr>
                <w:rFonts w:ascii="Times New Roman" w:eastAsia="宋体" w:hAnsi="Times New Roman" w:cs="Times New Roman"/>
                <w:kern w:val="0"/>
                <w:sz w:val="24"/>
                <w:szCs w:val="28"/>
                <w:lang w:val="en-AU"/>
                <w14:ligatures w14:val="none"/>
              </w:rPr>
              <w:t xml:space="preserve"> </w:t>
            </w:r>
            <w:r w:rsidRPr="000B208E">
              <w:rPr>
                <w:rFonts w:ascii="Times New Roman" w:eastAsia="宋体" w:hAnsi="Times New Roman" w:cs="Times New Roman"/>
                <w:kern w:val="0"/>
                <w:sz w:val="24"/>
                <w:szCs w:val="28"/>
                <w:lang w:val="en-AU"/>
                <w14:ligatures w14:val="none"/>
              </w:rPr>
              <w:t>/</w:t>
            </w:r>
            <w:r w:rsidR="005B1FED">
              <w:rPr>
                <w:rFonts w:ascii="Times New Roman" w:eastAsia="宋体" w:hAnsi="Times New Roman" w:cs="Times New Roman"/>
                <w:kern w:val="0"/>
                <w:sz w:val="24"/>
                <w:szCs w:val="28"/>
                <w:lang w:val="en-AU"/>
                <w14:ligatures w14:val="none"/>
              </w:rPr>
              <w:t xml:space="preserve"> </w:t>
            </w:r>
            <w:r w:rsidRPr="000B208E">
              <w:rPr>
                <w:rFonts w:ascii="Times New Roman" w:eastAsia="宋体" w:hAnsi="Times New Roman" w:cs="Times New Roman"/>
                <w:kern w:val="0"/>
                <w:sz w:val="24"/>
                <w:szCs w:val="28"/>
                <w:lang w:val="en-AU"/>
                <w14:ligatures w14:val="none"/>
              </w:rPr>
              <w:t>Field</w:t>
            </w:r>
            <w:r w:rsidR="005B1FED">
              <w:rPr>
                <w:rFonts w:ascii="Times New Roman" w:eastAsia="宋体" w:hAnsi="Times New Roman" w:cs="Times New Roman"/>
                <w:kern w:val="0"/>
                <w:sz w:val="24"/>
                <w:szCs w:val="28"/>
                <w:lang w:val="en-AU"/>
                <w14:ligatures w14:val="none"/>
              </w:rPr>
              <w:t xml:space="preserve"> </w:t>
            </w:r>
            <w:r w:rsidRPr="000B208E">
              <w:rPr>
                <w:rFonts w:ascii="Times New Roman" w:eastAsia="宋体" w:hAnsi="Times New Roman" w:cs="Times New Roman"/>
                <w:kern w:val="0"/>
                <w:sz w:val="24"/>
                <w:szCs w:val="28"/>
                <w:lang w:val="en-AU"/>
                <w14:ligatures w14:val="none"/>
              </w:rPr>
              <w:t>observation</w:t>
            </w:r>
          </w:p>
        </w:tc>
        <w:tc>
          <w:tcPr>
            <w:tcW w:w="1089" w:type="dxa"/>
            <w:vAlign w:val="center"/>
            <w:hideMark/>
          </w:tcPr>
          <w:p w14:paraId="2DF8FE96" w14:textId="088AF7AA" w:rsidR="007E734B" w:rsidRPr="00947CEE" w:rsidRDefault="007E734B" w:rsidP="000B20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  <w:lang w:val="en-AU"/>
                <w14:ligatures w14:val="none"/>
              </w:rPr>
            </w:pPr>
            <w:r w:rsidRPr="00947CEE">
              <w:rPr>
                <w:rFonts w:ascii="Times New Roman" w:eastAsia="宋体" w:hAnsi="Times New Roman" w:cs="Times New Roman"/>
                <w:kern w:val="0"/>
                <w:sz w:val="24"/>
                <w:szCs w:val="28"/>
                <w:lang w:val="en-AU"/>
                <w14:ligatures w14:val="none"/>
              </w:rPr>
              <w:fldChar w:fldCharType="begin">
                <w:fldData xml:space="preserve">PEVuZE5vdGU+PENpdGU+PEF1dGhvcj5DYXJwaW5lPC9BdXRob3I+PFllYXI+MjAyMTwvWWVhcj48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</w:fldData>
              </w:fldChar>
            </w:r>
            <w:r w:rsidR="00947CEE" w:rsidRPr="00947CEE">
              <w:rPr>
                <w:rFonts w:ascii="Times New Roman" w:eastAsia="宋体" w:hAnsi="Times New Roman" w:cs="Times New Roman"/>
                <w:kern w:val="0"/>
                <w:sz w:val="24"/>
                <w:szCs w:val="28"/>
                <w:lang w:val="en-AU"/>
                <w14:ligatures w14:val="none"/>
              </w:rPr>
              <w:instrText xml:space="preserve"> ADDIN EN.CITE </w:instrText>
            </w:r>
            <w:r w:rsidR="00947CEE" w:rsidRPr="00947CEE">
              <w:rPr>
                <w:rFonts w:ascii="Times New Roman" w:eastAsia="宋体" w:hAnsi="Times New Roman" w:cs="Times New Roman"/>
                <w:kern w:val="0"/>
                <w:sz w:val="24"/>
                <w:szCs w:val="28"/>
                <w:lang w:val="en-AU"/>
                <w14:ligatures w14:val="none"/>
              </w:rPr>
              <w:fldChar w:fldCharType="begin">
                <w:fldData xml:space="preserve">PEVuZE5vdGU+PENpdGU+PEF1dGhvcj5DYXJwaW5lPC9BdXRob3I+PFllYXI+MjAyMTwvWWVhcj48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</w:fldData>
              </w:fldChar>
            </w:r>
            <w:r w:rsidR="00947CEE" w:rsidRPr="00947CEE">
              <w:rPr>
                <w:rFonts w:ascii="Times New Roman" w:eastAsia="宋体" w:hAnsi="Times New Roman" w:cs="Times New Roman"/>
                <w:kern w:val="0"/>
                <w:sz w:val="24"/>
                <w:szCs w:val="28"/>
                <w:lang w:val="en-AU"/>
                <w14:ligatures w14:val="none"/>
              </w:rPr>
              <w:instrText xml:space="preserve"> ADDIN EN.CITE.DATA </w:instrText>
            </w:r>
            <w:r w:rsidR="00947CEE" w:rsidRPr="00947CEE">
              <w:rPr>
                <w:rFonts w:ascii="Times New Roman" w:eastAsia="宋体" w:hAnsi="Times New Roman" w:cs="Times New Roman"/>
                <w:kern w:val="0"/>
                <w:sz w:val="24"/>
                <w:szCs w:val="28"/>
                <w:lang w:val="en-AU"/>
                <w14:ligatures w14:val="none"/>
              </w:rPr>
            </w:r>
            <w:r w:rsidR="00947CEE" w:rsidRPr="00947CEE">
              <w:rPr>
                <w:rFonts w:ascii="Times New Roman" w:eastAsia="宋体" w:hAnsi="Times New Roman" w:cs="Times New Roman"/>
                <w:kern w:val="0"/>
                <w:sz w:val="24"/>
                <w:szCs w:val="28"/>
                <w:lang w:val="en-AU"/>
                <w14:ligatures w14:val="none"/>
              </w:rPr>
              <w:fldChar w:fldCharType="end"/>
            </w:r>
            <w:r w:rsidRPr="00947CEE">
              <w:rPr>
                <w:rFonts w:ascii="Times New Roman" w:eastAsia="宋体" w:hAnsi="Times New Roman" w:cs="Times New Roman"/>
                <w:kern w:val="0"/>
                <w:sz w:val="24"/>
                <w:szCs w:val="28"/>
                <w:lang w:val="en-AU"/>
                <w14:ligatures w14:val="none"/>
              </w:rPr>
            </w:r>
            <w:r w:rsidRPr="00947CEE">
              <w:rPr>
                <w:rFonts w:ascii="Times New Roman" w:eastAsia="宋体" w:hAnsi="Times New Roman" w:cs="Times New Roman"/>
                <w:kern w:val="0"/>
                <w:sz w:val="24"/>
                <w:szCs w:val="28"/>
                <w:lang w:val="en-AU"/>
                <w14:ligatures w14:val="none"/>
              </w:rPr>
              <w:fldChar w:fldCharType="separate"/>
            </w:r>
            <w:r w:rsidR="00947CEE" w:rsidRPr="00947CEE">
              <w:rPr>
                <w:rFonts w:ascii="Times New Roman" w:eastAsia="宋体" w:hAnsi="Times New Roman" w:cs="Times New Roman"/>
                <w:noProof/>
                <w:kern w:val="0"/>
                <w:sz w:val="24"/>
                <w:szCs w:val="28"/>
                <w:lang w:val="en-AU"/>
                <w14:ligatures w14:val="none"/>
              </w:rPr>
              <w:t>[10-15]</w:t>
            </w:r>
            <w:r w:rsidRPr="00947CEE">
              <w:rPr>
                <w:rFonts w:ascii="Times New Roman" w:eastAsia="宋体" w:hAnsi="Times New Roman" w:cs="Times New Roman"/>
                <w:kern w:val="0"/>
                <w:sz w:val="24"/>
                <w:szCs w:val="28"/>
                <w:lang w:val="en-AU"/>
                <w14:ligatures w14:val="none"/>
              </w:rPr>
              <w:fldChar w:fldCharType="end"/>
            </w:r>
          </w:p>
        </w:tc>
      </w:tr>
      <w:tr w:rsidR="007E734B" w:rsidRPr="00947CEE" w14:paraId="2C7977EC" w14:textId="77777777" w:rsidTr="00437267">
        <w:trPr>
          <w:trHeight w:val="737"/>
          <w:tblCellSpacing w:w="15" w:type="dxa"/>
        </w:trPr>
        <w:tc>
          <w:tcPr>
            <w:tcW w:w="1191" w:type="dxa"/>
            <w:vMerge/>
            <w:vAlign w:val="center"/>
          </w:tcPr>
          <w:p w14:paraId="5D526B40" w14:textId="77777777" w:rsidR="007E734B" w:rsidRPr="000B208E" w:rsidRDefault="007E734B" w:rsidP="000B20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  <w:lang w:val="en-AU"/>
                <w14:ligatures w14:val="none"/>
              </w:rPr>
            </w:pPr>
          </w:p>
        </w:tc>
        <w:tc>
          <w:tcPr>
            <w:tcW w:w="5538" w:type="dxa"/>
            <w:vAlign w:val="center"/>
          </w:tcPr>
          <w:p w14:paraId="3DE9576F" w14:textId="3BE47E66" w:rsidR="007E734B" w:rsidRPr="000B208E" w:rsidRDefault="007E734B" w:rsidP="000B20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  <w:lang w:val="en-AU"/>
                <w14:ligatures w14:val="none"/>
              </w:rPr>
            </w:pPr>
            <w:r w:rsidRPr="007E734B">
              <w:rPr>
                <w:rFonts w:ascii="Times New Roman" w:eastAsia="宋体" w:hAnsi="Times New Roman" w:cs="Times New Roman" w:hint="eastAsia"/>
                <w:kern w:val="0"/>
                <w:sz w:val="24"/>
                <w:szCs w:val="28"/>
                <w:lang w:val="en-AU"/>
                <w14:ligatures w14:val="none"/>
              </w:rPr>
              <w:t>High</w:t>
            </w:r>
            <w:r w:rsidR="005B1FED">
              <w:rPr>
                <w:rFonts w:ascii="Times New Roman" w:eastAsia="宋体" w:hAnsi="Times New Roman" w:cs="Times New Roman" w:hint="eastAsia"/>
                <w:kern w:val="0"/>
                <w:sz w:val="24"/>
                <w:szCs w:val="28"/>
                <w:lang w:val="en-AU"/>
                <w14:ligatures w14:val="none"/>
              </w:rPr>
              <w:t xml:space="preserve"> </w:t>
            </w:r>
            <w:r w:rsidRPr="007E734B">
              <w:rPr>
                <w:rFonts w:ascii="Times New Roman" w:eastAsia="宋体" w:hAnsi="Times New Roman" w:cs="Times New Roman" w:hint="eastAsia"/>
                <w:kern w:val="0"/>
                <w:sz w:val="24"/>
                <w:szCs w:val="28"/>
                <w:lang w:val="en-AU"/>
                <w14:ligatures w14:val="none"/>
              </w:rPr>
              <w:t>antibiotic</w:t>
            </w:r>
            <w:r w:rsidR="005B1FED">
              <w:rPr>
                <w:rFonts w:ascii="Times New Roman" w:eastAsia="宋体" w:hAnsi="Times New Roman" w:cs="Times New Roman" w:hint="eastAsia"/>
                <w:kern w:val="0"/>
                <w:sz w:val="24"/>
                <w:szCs w:val="28"/>
                <w:lang w:val="en-AU"/>
                <w14:ligatures w14:val="none"/>
              </w:rPr>
              <w:t xml:space="preserve"> </w:t>
            </w:r>
            <w:r w:rsidRPr="007E734B">
              <w:rPr>
                <w:rFonts w:ascii="Times New Roman" w:eastAsia="宋体" w:hAnsi="Times New Roman" w:cs="Times New Roman" w:hint="eastAsia"/>
                <w:kern w:val="0"/>
                <w:sz w:val="24"/>
                <w:szCs w:val="28"/>
                <w:lang w:val="en-AU"/>
                <w14:ligatures w14:val="none"/>
              </w:rPr>
              <w:t>concentrations</w:t>
            </w:r>
            <w:r w:rsidR="005B1FED">
              <w:rPr>
                <w:rFonts w:ascii="Times New Roman" w:eastAsia="宋体" w:hAnsi="Times New Roman" w:cs="Times New Roman" w:hint="eastAsia"/>
                <w:kern w:val="0"/>
                <w:sz w:val="24"/>
                <w:szCs w:val="28"/>
                <w:lang w:val="en-AU"/>
                <w14:ligatures w14:val="none"/>
              </w:rPr>
              <w:t xml:space="preserve"> </w:t>
            </w:r>
            <w:r w:rsidRPr="007E734B">
              <w:rPr>
                <w:rFonts w:ascii="Times New Roman" w:eastAsia="宋体" w:hAnsi="Times New Roman" w:cs="Times New Roman" w:hint="eastAsia"/>
                <w:kern w:val="0"/>
                <w:sz w:val="24"/>
                <w:szCs w:val="28"/>
                <w:lang w:val="en-AU"/>
                <w14:ligatures w14:val="none"/>
              </w:rPr>
              <w:t>inhibit</w:t>
            </w:r>
            <w:r w:rsidR="005B1FED">
              <w:rPr>
                <w:rFonts w:ascii="Times New Roman" w:eastAsia="宋体" w:hAnsi="Times New Roman" w:cs="Times New Roman" w:hint="eastAsia"/>
                <w:kern w:val="0"/>
                <w:sz w:val="24"/>
                <w:szCs w:val="28"/>
                <w:lang w:val="en-AU"/>
                <w14:ligatures w14:val="none"/>
              </w:rPr>
              <w:t xml:space="preserve"> </w:t>
            </w:r>
            <w:r w:rsidRPr="007E734B">
              <w:rPr>
                <w:rFonts w:ascii="Times New Roman" w:eastAsia="宋体" w:hAnsi="Times New Roman" w:cs="Times New Roman" w:hint="eastAsia"/>
                <w:kern w:val="0"/>
                <w:sz w:val="24"/>
                <w:szCs w:val="28"/>
                <w:lang w:val="en-AU"/>
                <w14:ligatures w14:val="none"/>
              </w:rPr>
              <w:t>photosynthesis</w:t>
            </w:r>
            <w:r w:rsidR="005B1FED">
              <w:rPr>
                <w:rFonts w:ascii="Times New Roman" w:eastAsia="宋体" w:hAnsi="Times New Roman" w:cs="Times New Roman" w:hint="eastAsia"/>
                <w:kern w:val="0"/>
                <w:sz w:val="24"/>
                <w:szCs w:val="28"/>
                <w:lang w:val="en-AU"/>
                <w14:ligatures w14:val="none"/>
              </w:rPr>
              <w:t xml:space="preserve"> </w:t>
            </w:r>
            <w:r w:rsidRPr="007E734B">
              <w:rPr>
                <w:rFonts w:ascii="Times New Roman" w:eastAsia="宋体" w:hAnsi="Times New Roman" w:cs="Times New Roman" w:hint="eastAsia"/>
                <w:kern w:val="0"/>
                <w:sz w:val="24"/>
                <w:szCs w:val="28"/>
                <w:lang w:val="en-AU"/>
                <w14:ligatures w14:val="none"/>
              </w:rPr>
              <w:t>and</w:t>
            </w:r>
            <w:r w:rsidR="005B1FED">
              <w:rPr>
                <w:rFonts w:ascii="Times New Roman" w:eastAsia="宋体" w:hAnsi="Times New Roman" w:cs="Times New Roman" w:hint="eastAsia"/>
                <w:kern w:val="0"/>
                <w:sz w:val="24"/>
                <w:szCs w:val="28"/>
                <w:lang w:val="en-AU"/>
                <w14:ligatures w14:val="none"/>
              </w:rPr>
              <w:t xml:space="preserve"> </w:t>
            </w:r>
            <w:r w:rsidRPr="007E734B">
              <w:rPr>
                <w:rFonts w:ascii="Times New Roman" w:eastAsia="宋体" w:hAnsi="Times New Roman" w:cs="Times New Roman" w:hint="eastAsia"/>
                <w:kern w:val="0"/>
                <w:sz w:val="24"/>
                <w:szCs w:val="28"/>
                <w:lang w:val="en-AU"/>
                <w14:ligatures w14:val="none"/>
              </w:rPr>
              <w:t>cyanobacterial</w:t>
            </w:r>
            <w:r w:rsidR="005B1FED">
              <w:rPr>
                <w:rFonts w:ascii="Times New Roman" w:eastAsia="宋体" w:hAnsi="Times New Roman" w:cs="Times New Roman" w:hint="eastAsia"/>
                <w:kern w:val="0"/>
                <w:sz w:val="24"/>
                <w:szCs w:val="28"/>
                <w:lang w:val="en-AU"/>
                <w14:ligatures w14:val="none"/>
              </w:rPr>
              <w:t xml:space="preserve"> </w:t>
            </w:r>
            <w:r w:rsidRPr="007E734B">
              <w:rPr>
                <w:rFonts w:ascii="Times New Roman" w:eastAsia="宋体" w:hAnsi="Times New Roman" w:cs="Times New Roman" w:hint="eastAsia"/>
                <w:kern w:val="0"/>
                <w:sz w:val="24"/>
                <w:szCs w:val="28"/>
                <w:lang w:val="en-AU"/>
                <w14:ligatures w14:val="none"/>
              </w:rPr>
              <w:t>growth</w:t>
            </w:r>
          </w:p>
        </w:tc>
        <w:tc>
          <w:tcPr>
            <w:tcW w:w="2380" w:type="dxa"/>
            <w:vAlign w:val="center"/>
          </w:tcPr>
          <w:p w14:paraId="3BCC075B" w14:textId="2806EB5C" w:rsidR="007E734B" w:rsidRPr="000B208E" w:rsidRDefault="007E734B" w:rsidP="000B20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  <w:lang w:val="en-AU"/>
                <w14:ligatures w14:val="none"/>
              </w:rPr>
            </w:pPr>
            <w:r w:rsidRPr="007E734B">
              <w:rPr>
                <w:rFonts w:ascii="Times New Roman" w:eastAsia="宋体" w:hAnsi="Times New Roman" w:cs="Times New Roman" w:hint="eastAsia"/>
                <w:kern w:val="0"/>
                <w:sz w:val="24"/>
                <w:szCs w:val="28"/>
                <w14:ligatures w14:val="none"/>
              </w:rPr>
              <w:t>Laboratory</w:t>
            </w:r>
            <w:r w:rsidR="005B1FED">
              <w:rPr>
                <w:rFonts w:ascii="Times New Roman" w:eastAsia="宋体" w:hAnsi="Times New Roman" w:cs="Times New Roman" w:hint="eastAsia"/>
                <w:kern w:val="0"/>
                <w:sz w:val="24"/>
                <w:szCs w:val="28"/>
                <w14:ligatures w14:val="none"/>
              </w:rPr>
              <w:t xml:space="preserve"> </w:t>
            </w:r>
            <w:r w:rsidRPr="007E734B">
              <w:rPr>
                <w:rFonts w:ascii="Times New Roman" w:eastAsia="宋体" w:hAnsi="Times New Roman" w:cs="Times New Roman" w:hint="eastAsia"/>
                <w:kern w:val="0"/>
                <w:sz w:val="24"/>
                <w:szCs w:val="28"/>
                <w14:ligatures w14:val="none"/>
              </w:rPr>
              <w:t>experiments</w:t>
            </w:r>
          </w:p>
        </w:tc>
        <w:tc>
          <w:tcPr>
            <w:tcW w:w="1089" w:type="dxa"/>
            <w:vAlign w:val="center"/>
          </w:tcPr>
          <w:p w14:paraId="1D42F338" w14:textId="44F500BF" w:rsidR="007E734B" w:rsidRPr="00947CEE" w:rsidRDefault="00947CEE" w:rsidP="000B20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  <w:lang w:val="en-AU"/>
                <w14:ligatures w14:val="none"/>
              </w:rPr>
            </w:pPr>
            <w:r w:rsidRPr="00947CEE">
              <w:rPr>
                <w:rFonts w:ascii="Times New Roman" w:hAnsi="Times New Roman" w:cs="Times New Roman"/>
                <w:kern w:val="0"/>
              </w:rPr>
              <w:fldChar w:fldCharType="begin">
                <w:fldData xml:space="preserve">PEVuZE5vdGU+PENpdGU+PEF1dGhvcj5HdW88L0F1dGhvcj48WWVhcj4yMDE4PC9ZZWFyPjxSZWNO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==
</w:fldData>
              </w:fldChar>
            </w:r>
            <w:r w:rsidRPr="00947CEE">
              <w:rPr>
                <w:rFonts w:ascii="Times New Roman" w:hAnsi="Times New Roman" w:cs="Times New Roman"/>
                <w:kern w:val="0"/>
              </w:rPr>
              <w:instrText xml:space="preserve"> ADDIN EN.CITE </w:instrText>
            </w:r>
            <w:r w:rsidRPr="00947CEE">
              <w:rPr>
                <w:rFonts w:ascii="Times New Roman" w:hAnsi="Times New Roman" w:cs="Times New Roman"/>
                <w:kern w:val="0"/>
              </w:rPr>
              <w:fldChar w:fldCharType="begin">
                <w:fldData xml:space="preserve">PEVuZE5vdGU+PENpdGU+PEF1dGhvcj5HdW88L0F1dGhvcj48WWVhcj4yMDE4PC9ZZWFyPjxSZWNO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==
</w:fldData>
              </w:fldChar>
            </w:r>
            <w:r w:rsidRPr="00947CEE">
              <w:rPr>
                <w:rFonts w:ascii="Times New Roman" w:hAnsi="Times New Roman" w:cs="Times New Roman"/>
                <w:kern w:val="0"/>
              </w:rPr>
              <w:instrText xml:space="preserve"> ADDIN EN.CITE.DATA </w:instrText>
            </w:r>
            <w:r w:rsidRPr="00947CEE">
              <w:rPr>
                <w:rFonts w:ascii="Times New Roman" w:hAnsi="Times New Roman" w:cs="Times New Roman"/>
                <w:kern w:val="0"/>
              </w:rPr>
            </w:r>
            <w:r w:rsidRPr="00947CEE">
              <w:rPr>
                <w:rFonts w:ascii="Times New Roman" w:hAnsi="Times New Roman" w:cs="Times New Roman"/>
                <w:kern w:val="0"/>
              </w:rPr>
              <w:fldChar w:fldCharType="end"/>
            </w:r>
            <w:r w:rsidRPr="00947CEE">
              <w:rPr>
                <w:rFonts w:ascii="Times New Roman" w:hAnsi="Times New Roman" w:cs="Times New Roman"/>
                <w:kern w:val="0"/>
              </w:rPr>
            </w:r>
            <w:r w:rsidRPr="00947CEE">
              <w:rPr>
                <w:rFonts w:ascii="Times New Roman" w:hAnsi="Times New Roman" w:cs="Times New Roman"/>
                <w:kern w:val="0"/>
              </w:rPr>
              <w:fldChar w:fldCharType="separate"/>
            </w:r>
            <w:r w:rsidRPr="00947CEE">
              <w:rPr>
                <w:rFonts w:ascii="Times New Roman" w:hAnsi="Times New Roman" w:cs="Times New Roman"/>
                <w:noProof/>
                <w:kern w:val="0"/>
              </w:rPr>
              <w:t>[8],[16],</w:t>
            </w:r>
            <w:r w:rsidR="005B1FED">
              <w:rPr>
                <w:rFonts w:ascii="Times New Roman" w:hAnsi="Times New Roman" w:cs="Times New Roman"/>
                <w:noProof/>
                <w:kern w:val="0"/>
              </w:rPr>
              <w:t xml:space="preserve"> </w:t>
            </w:r>
            <w:r w:rsidRPr="00947CEE">
              <w:rPr>
                <w:rFonts w:ascii="Times New Roman" w:hAnsi="Times New Roman" w:cs="Times New Roman"/>
                <w:noProof/>
                <w:kern w:val="0"/>
              </w:rPr>
              <w:t>[17]</w:t>
            </w:r>
            <w:r w:rsidRPr="00947CEE">
              <w:rPr>
                <w:rFonts w:ascii="Times New Roman" w:hAnsi="Times New Roman" w:cs="Times New Roman"/>
                <w:kern w:val="0"/>
              </w:rPr>
              <w:fldChar w:fldCharType="end"/>
            </w:r>
          </w:p>
        </w:tc>
      </w:tr>
      <w:tr w:rsidR="007E734B" w:rsidRPr="00947CEE" w14:paraId="171BD834" w14:textId="77777777" w:rsidTr="00437267">
        <w:trPr>
          <w:trHeight w:val="737"/>
          <w:tblCellSpacing w:w="15" w:type="dxa"/>
        </w:trPr>
        <w:tc>
          <w:tcPr>
            <w:tcW w:w="1191" w:type="dxa"/>
            <w:vMerge/>
            <w:tcBorders>
              <w:bottom w:val="single" w:sz="12" w:space="0" w:color="auto"/>
            </w:tcBorders>
            <w:vAlign w:val="center"/>
          </w:tcPr>
          <w:p w14:paraId="3DFA3B5C" w14:textId="77777777" w:rsidR="007E734B" w:rsidRPr="000B208E" w:rsidRDefault="007E734B" w:rsidP="007E73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  <w:lang w:val="en-AU"/>
                <w14:ligatures w14:val="none"/>
              </w:rPr>
            </w:pPr>
          </w:p>
        </w:tc>
        <w:tc>
          <w:tcPr>
            <w:tcW w:w="5538" w:type="dxa"/>
            <w:tcBorders>
              <w:bottom w:val="single" w:sz="12" w:space="0" w:color="auto"/>
            </w:tcBorders>
            <w:vAlign w:val="center"/>
          </w:tcPr>
          <w:p w14:paraId="43C409DE" w14:textId="47D1DA82" w:rsidR="007E734B" w:rsidRPr="007E734B" w:rsidRDefault="007E734B" w:rsidP="007E73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  <w:lang w:val="en-AU"/>
                <w14:ligatures w14:val="none"/>
              </w:rPr>
            </w:pPr>
            <w:r w:rsidRPr="007E734B">
              <w:rPr>
                <w:rFonts w:ascii="Times New Roman" w:eastAsia="宋体" w:hAnsi="Times New Roman" w:cs="Times New Roman" w:hint="eastAsia"/>
                <w:kern w:val="0"/>
                <w:sz w:val="24"/>
                <w:szCs w:val="28"/>
                <w:lang w:val="en-AU"/>
                <w14:ligatures w14:val="none"/>
              </w:rPr>
              <w:t>Antibiotic-resistant</w:t>
            </w:r>
            <w:r w:rsidR="005B1FED">
              <w:rPr>
                <w:rFonts w:ascii="Times New Roman" w:eastAsia="宋体" w:hAnsi="Times New Roman" w:cs="Times New Roman" w:hint="eastAsia"/>
                <w:kern w:val="0"/>
                <w:sz w:val="24"/>
                <w:szCs w:val="28"/>
                <w:lang w:val="en-AU"/>
                <w14:ligatures w14:val="none"/>
              </w:rPr>
              <w:t xml:space="preserve"> </w:t>
            </w:r>
            <w:r w:rsidRPr="007E734B">
              <w:rPr>
                <w:rFonts w:ascii="Times New Roman" w:eastAsia="宋体" w:hAnsi="Times New Roman" w:cs="Times New Roman" w:hint="eastAsia"/>
                <w:kern w:val="0"/>
                <w:sz w:val="24"/>
                <w:szCs w:val="28"/>
                <w:lang w:val="en-AU"/>
                <w14:ligatures w14:val="none"/>
              </w:rPr>
              <w:t>cyanobacteria</w:t>
            </w:r>
            <w:r w:rsidR="005B1FED">
              <w:rPr>
                <w:rFonts w:ascii="Times New Roman" w:eastAsia="宋体" w:hAnsi="Times New Roman" w:cs="Times New Roman" w:hint="eastAsia"/>
                <w:kern w:val="0"/>
                <w:sz w:val="24"/>
                <w:szCs w:val="28"/>
                <w:lang w:val="en-AU"/>
                <w14:ligatures w14:val="none"/>
              </w:rPr>
              <w:t xml:space="preserve"> </w:t>
            </w:r>
            <w:r w:rsidRPr="007E734B">
              <w:rPr>
                <w:rFonts w:ascii="Times New Roman" w:eastAsia="宋体" w:hAnsi="Times New Roman" w:cs="Times New Roman" w:hint="eastAsia"/>
                <w:kern w:val="0"/>
                <w:sz w:val="24"/>
                <w:szCs w:val="28"/>
                <w:lang w:val="en-AU"/>
                <w14:ligatures w14:val="none"/>
              </w:rPr>
              <w:t>outcompet</w:t>
            </w:r>
            <w:r w:rsidR="005B1FED">
              <w:rPr>
                <w:rFonts w:ascii="Times New Roman" w:eastAsia="宋体" w:hAnsi="Times New Roman" w:cs="Times New Roman"/>
                <w:kern w:val="0"/>
                <w:sz w:val="24"/>
                <w:szCs w:val="28"/>
                <w:lang w:val="en-AU"/>
                <w14:ligatures w14:val="none"/>
              </w:rPr>
              <w:t>e</w:t>
            </w:r>
            <w:r w:rsidR="005B1FED">
              <w:rPr>
                <w:rFonts w:ascii="Times New Roman" w:eastAsia="宋体" w:hAnsi="Times New Roman" w:cs="Times New Roman" w:hint="eastAsia"/>
                <w:kern w:val="0"/>
                <w:sz w:val="24"/>
                <w:szCs w:val="28"/>
                <w:lang w:val="en-AU"/>
                <w14:ligatures w14:val="none"/>
              </w:rPr>
              <w:t xml:space="preserve"> </w:t>
            </w:r>
            <w:r w:rsidRPr="007E734B">
              <w:rPr>
                <w:rFonts w:ascii="Times New Roman" w:eastAsia="宋体" w:hAnsi="Times New Roman" w:cs="Times New Roman" w:hint="eastAsia"/>
                <w:kern w:val="0"/>
                <w:sz w:val="24"/>
                <w:szCs w:val="28"/>
                <w:lang w:val="en-AU"/>
                <w14:ligatures w14:val="none"/>
              </w:rPr>
              <w:t>susceptible</w:t>
            </w:r>
            <w:r w:rsidR="005B1FED">
              <w:rPr>
                <w:rFonts w:ascii="Times New Roman" w:eastAsia="宋体" w:hAnsi="Times New Roman" w:cs="Times New Roman" w:hint="eastAsia"/>
                <w:kern w:val="0"/>
                <w:sz w:val="24"/>
                <w:szCs w:val="28"/>
                <w:lang w:val="en-AU"/>
                <w14:ligatures w14:val="none"/>
              </w:rPr>
              <w:t xml:space="preserve"> </w:t>
            </w:r>
            <w:r w:rsidRPr="007E734B">
              <w:rPr>
                <w:rFonts w:ascii="Times New Roman" w:eastAsia="宋体" w:hAnsi="Times New Roman" w:cs="Times New Roman" w:hint="eastAsia"/>
                <w:kern w:val="0"/>
                <w:sz w:val="24"/>
                <w:szCs w:val="28"/>
                <w:lang w:val="en-AU"/>
                <w14:ligatures w14:val="none"/>
              </w:rPr>
              <w:t>algal</w:t>
            </w:r>
            <w:r w:rsidR="005B1FED">
              <w:rPr>
                <w:rFonts w:ascii="Times New Roman" w:eastAsia="宋体" w:hAnsi="Times New Roman" w:cs="Times New Roman" w:hint="eastAsia"/>
                <w:kern w:val="0"/>
                <w:sz w:val="24"/>
                <w:szCs w:val="28"/>
                <w:lang w:val="en-AU"/>
                <w14:ligatures w14:val="none"/>
              </w:rPr>
              <w:t xml:space="preserve"> </w:t>
            </w:r>
            <w:r w:rsidRPr="007E734B">
              <w:rPr>
                <w:rFonts w:ascii="Times New Roman" w:eastAsia="宋体" w:hAnsi="Times New Roman" w:cs="Times New Roman" w:hint="eastAsia"/>
                <w:kern w:val="0"/>
                <w:sz w:val="24"/>
                <w:szCs w:val="28"/>
                <w:lang w:val="en-AU"/>
                <w14:ligatures w14:val="none"/>
              </w:rPr>
              <w:t>species</w:t>
            </w:r>
          </w:p>
        </w:tc>
        <w:tc>
          <w:tcPr>
            <w:tcW w:w="2380" w:type="dxa"/>
            <w:tcBorders>
              <w:bottom w:val="single" w:sz="12" w:space="0" w:color="auto"/>
            </w:tcBorders>
            <w:vAlign w:val="center"/>
          </w:tcPr>
          <w:p w14:paraId="52BB747F" w14:textId="14D8E634" w:rsidR="007E734B" w:rsidRPr="000B208E" w:rsidRDefault="007E734B" w:rsidP="007E73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  <w:lang w:val="en-AU"/>
                <w14:ligatures w14:val="none"/>
              </w:rPr>
            </w:pPr>
            <w:r w:rsidRPr="00DA3D7A">
              <w:rPr>
                <w:rFonts w:ascii="Times New Roman" w:eastAsia="宋体" w:hAnsi="Times New Roman" w:cs="Times New Roman" w:hint="eastAsia"/>
                <w:kern w:val="0"/>
                <w:sz w:val="24"/>
                <w:szCs w:val="28"/>
                <w14:ligatures w14:val="none"/>
              </w:rPr>
              <w:t>Laboratory</w:t>
            </w:r>
            <w:r w:rsidR="005B1FED">
              <w:rPr>
                <w:rFonts w:ascii="Times New Roman" w:eastAsia="宋体" w:hAnsi="Times New Roman" w:cs="Times New Roman" w:hint="eastAsia"/>
                <w:kern w:val="0"/>
                <w:sz w:val="24"/>
                <w:szCs w:val="28"/>
                <w14:ligatures w14:val="none"/>
              </w:rPr>
              <w:t xml:space="preserve"> </w:t>
            </w:r>
            <w:r w:rsidRPr="00DA3D7A">
              <w:rPr>
                <w:rFonts w:ascii="Times New Roman" w:eastAsia="宋体" w:hAnsi="Times New Roman" w:cs="Times New Roman" w:hint="eastAsia"/>
                <w:kern w:val="0"/>
                <w:sz w:val="24"/>
                <w:szCs w:val="28"/>
                <w14:ligatures w14:val="none"/>
              </w:rPr>
              <w:t>experiments</w:t>
            </w:r>
          </w:p>
        </w:tc>
        <w:tc>
          <w:tcPr>
            <w:tcW w:w="1089" w:type="dxa"/>
            <w:tcBorders>
              <w:bottom w:val="single" w:sz="12" w:space="0" w:color="auto"/>
            </w:tcBorders>
            <w:vAlign w:val="center"/>
          </w:tcPr>
          <w:p w14:paraId="7C7106B9" w14:textId="656FCF8E" w:rsidR="007E734B" w:rsidRPr="00947CEE" w:rsidRDefault="00947CEE" w:rsidP="007E73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  <w:lang w:val="en-AU"/>
                <w14:ligatures w14:val="none"/>
              </w:rPr>
            </w:pPr>
            <w:r w:rsidRPr="00947CEE">
              <w:rPr>
                <w:rFonts w:ascii="Times New Roman" w:hAnsi="Times New Roman" w:cs="Times New Roman"/>
                <w:kern w:val="0"/>
              </w:rPr>
              <w:fldChar w:fldCharType="begin">
                <w:fldData xml:space="preserve">PEVuZE5vdGU+PENpdGU+PEF1dGhvcj5YdTwvQXV0aG9yPjxZZWFyPjIwMjE8L1llYXI+PFJlY051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=
</w:fldData>
              </w:fldChar>
            </w:r>
            <w:r w:rsidRPr="00947CEE">
              <w:rPr>
                <w:rFonts w:ascii="Times New Roman" w:hAnsi="Times New Roman" w:cs="Times New Roman"/>
                <w:kern w:val="0"/>
              </w:rPr>
              <w:instrText xml:space="preserve"> ADDIN EN.CITE </w:instrText>
            </w:r>
            <w:r w:rsidRPr="00947CEE">
              <w:rPr>
                <w:rFonts w:ascii="Times New Roman" w:hAnsi="Times New Roman" w:cs="Times New Roman"/>
                <w:kern w:val="0"/>
              </w:rPr>
              <w:fldChar w:fldCharType="begin">
                <w:fldData xml:space="preserve">PEVuZE5vdGU+PENpdGU+PEF1dGhvcj5YdTwvQXV0aG9yPjxZZWFyPjIwMjE8L1llYXI+PFJlY051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=
</w:fldData>
              </w:fldChar>
            </w:r>
            <w:r w:rsidRPr="00947CEE">
              <w:rPr>
                <w:rFonts w:ascii="Times New Roman" w:hAnsi="Times New Roman" w:cs="Times New Roman"/>
                <w:kern w:val="0"/>
              </w:rPr>
              <w:instrText xml:space="preserve"> ADDIN EN.CITE.DATA </w:instrText>
            </w:r>
            <w:r w:rsidRPr="00947CEE">
              <w:rPr>
                <w:rFonts w:ascii="Times New Roman" w:hAnsi="Times New Roman" w:cs="Times New Roman"/>
                <w:kern w:val="0"/>
              </w:rPr>
            </w:r>
            <w:r w:rsidRPr="00947CEE">
              <w:rPr>
                <w:rFonts w:ascii="Times New Roman" w:hAnsi="Times New Roman" w:cs="Times New Roman"/>
                <w:kern w:val="0"/>
              </w:rPr>
              <w:fldChar w:fldCharType="end"/>
            </w:r>
            <w:r w:rsidRPr="00947CEE">
              <w:rPr>
                <w:rFonts w:ascii="Times New Roman" w:hAnsi="Times New Roman" w:cs="Times New Roman"/>
                <w:kern w:val="0"/>
              </w:rPr>
            </w:r>
            <w:r w:rsidRPr="00947CEE">
              <w:rPr>
                <w:rFonts w:ascii="Times New Roman" w:hAnsi="Times New Roman" w:cs="Times New Roman"/>
                <w:kern w:val="0"/>
              </w:rPr>
              <w:fldChar w:fldCharType="separate"/>
            </w:r>
            <w:r w:rsidRPr="00947CEE">
              <w:rPr>
                <w:rFonts w:ascii="Times New Roman" w:hAnsi="Times New Roman" w:cs="Times New Roman"/>
                <w:noProof/>
                <w:kern w:val="0"/>
              </w:rPr>
              <w:t>[14],</w:t>
            </w:r>
            <w:r w:rsidR="005B1FED">
              <w:rPr>
                <w:rFonts w:ascii="Times New Roman" w:hAnsi="Times New Roman" w:cs="Times New Roman"/>
                <w:noProof/>
                <w:kern w:val="0"/>
              </w:rPr>
              <w:t xml:space="preserve"> </w:t>
            </w:r>
            <w:r w:rsidRPr="00947CEE">
              <w:rPr>
                <w:rFonts w:ascii="Times New Roman" w:hAnsi="Times New Roman" w:cs="Times New Roman"/>
                <w:noProof/>
                <w:kern w:val="0"/>
              </w:rPr>
              <w:t>[18],</w:t>
            </w:r>
            <w:r w:rsidR="005B1FED">
              <w:rPr>
                <w:rFonts w:ascii="Times New Roman" w:hAnsi="Times New Roman" w:cs="Times New Roman"/>
                <w:noProof/>
                <w:kern w:val="0"/>
              </w:rPr>
              <w:t xml:space="preserve"> </w:t>
            </w:r>
            <w:r w:rsidRPr="00947CEE">
              <w:rPr>
                <w:rFonts w:ascii="Times New Roman" w:hAnsi="Times New Roman" w:cs="Times New Roman"/>
                <w:noProof/>
                <w:kern w:val="0"/>
              </w:rPr>
              <w:t>[19]</w:t>
            </w:r>
            <w:r w:rsidRPr="00947CEE">
              <w:rPr>
                <w:rFonts w:ascii="Times New Roman" w:hAnsi="Times New Roman" w:cs="Times New Roman"/>
                <w:kern w:val="0"/>
              </w:rPr>
              <w:fldChar w:fldCharType="end"/>
            </w:r>
          </w:p>
        </w:tc>
      </w:tr>
    </w:tbl>
    <w:p w14:paraId="326007EC" w14:textId="3960FE6D" w:rsidR="000B208E" w:rsidRDefault="000B208E">
      <w:pPr>
        <w:widowControl/>
        <w:rPr>
          <w:rFonts w:ascii="Times New Roman" w:hAnsi="Times New Roman" w:cs="Times New Roman"/>
          <w:i/>
          <w:iCs/>
          <w:sz w:val="24"/>
          <w:szCs w:val="28"/>
        </w:rPr>
      </w:pPr>
      <w:r>
        <w:rPr>
          <w:rFonts w:ascii="Times New Roman" w:hAnsi="Times New Roman" w:cs="Times New Roman"/>
          <w:i/>
          <w:iCs/>
          <w:sz w:val="24"/>
          <w:szCs w:val="28"/>
        </w:rPr>
        <w:br w:type="page"/>
      </w:r>
    </w:p>
    <w:p w14:paraId="590D6DDE" w14:textId="77777777" w:rsidR="000B208E" w:rsidRPr="000B208E" w:rsidRDefault="000B208E">
      <w:pPr>
        <w:widowControl/>
        <w:rPr>
          <w:rFonts w:ascii="Times New Roman" w:hAnsi="Times New Roman" w:cs="Times New Roman"/>
          <w:i/>
          <w:iCs/>
          <w:sz w:val="24"/>
          <w:szCs w:val="28"/>
        </w:rPr>
      </w:pPr>
    </w:p>
    <w:p w14:paraId="3BFB060C" w14:textId="301F0DC5" w:rsidR="00815A3A" w:rsidRPr="00662A13" w:rsidRDefault="00662A13" w:rsidP="00815A3A">
      <w:pPr>
        <w:jc w:val="center"/>
        <w:rPr>
          <w:rFonts w:ascii="Times New Roman" w:hAnsi="Times New Roman" w:cs="Times New Roman"/>
          <w:i/>
          <w:iCs/>
          <w:sz w:val="24"/>
          <w:szCs w:val="28"/>
        </w:rPr>
      </w:pPr>
      <w:r>
        <w:rPr>
          <w:rFonts w:ascii="Times New Roman" w:hAnsi="Times New Roman" w:cs="Times New Roman"/>
          <w:i/>
          <w:iCs/>
          <w:noProof/>
          <w:sz w:val="24"/>
          <w:szCs w:val="28"/>
        </w:rPr>
        <w:drawing>
          <wp:inline distT="0" distB="0" distL="0" distR="0" wp14:anchorId="3A748E95" wp14:editId="730051F4">
            <wp:extent cx="3240000" cy="3525741"/>
            <wp:effectExtent l="0" t="0" r="0" b="0"/>
            <wp:docPr id="181689201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00" cy="3525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C3649D" w14:textId="62385717" w:rsidR="00815A3A" w:rsidRPr="00E457C0" w:rsidRDefault="00E457C0" w:rsidP="00E457C0">
      <w:pPr>
        <w:jc w:val="center"/>
        <w:rPr>
          <w:rFonts w:ascii="Times New Roman" w:hAnsi="Times New Roman" w:cs="Times New Roman"/>
          <w:i/>
          <w:iCs/>
        </w:rPr>
      </w:pPr>
      <w:r w:rsidRPr="00E457C0">
        <w:rPr>
          <w:rFonts w:ascii="Times New Roman" w:hAnsi="Times New Roman" w:cs="Times New Roman" w:hint="eastAsia"/>
          <w:b/>
          <w:bCs/>
          <w:i/>
          <w:iCs/>
        </w:rPr>
        <w:t>Fig.</w:t>
      </w:r>
      <w:r w:rsidR="00815A3A" w:rsidRPr="00E457C0">
        <w:rPr>
          <w:rFonts w:ascii="Times New Roman" w:hAnsi="Times New Roman" w:cs="Times New Roman" w:hint="eastAsia"/>
          <w:b/>
          <w:bCs/>
          <w:i/>
          <w:iCs/>
        </w:rPr>
        <w:t>S1</w:t>
      </w:r>
      <w:r w:rsidRPr="00E457C0">
        <w:rPr>
          <w:rFonts w:ascii="Times New Roman" w:hAnsi="Times New Roman" w:cs="Times New Roman" w:hint="eastAsia"/>
          <w:b/>
          <w:bCs/>
          <w:i/>
          <w:iCs/>
        </w:rPr>
        <w:t>.</w:t>
      </w:r>
      <w:r w:rsidR="005B1FED">
        <w:rPr>
          <w:rFonts w:ascii="Times New Roman" w:hAnsi="Times New Roman" w:cs="Times New Roman" w:hint="eastAsia"/>
          <w:i/>
          <w:iCs/>
        </w:rPr>
        <w:t xml:space="preserve"> </w:t>
      </w:r>
      <w:r w:rsidR="00815A3A" w:rsidRPr="00E457C0">
        <w:rPr>
          <w:rFonts w:ascii="Times New Roman" w:hAnsi="Times New Roman" w:cs="Times New Roman"/>
          <w:i/>
          <w:iCs/>
        </w:rPr>
        <w:t>Proportional</w:t>
      </w:r>
      <w:r w:rsidR="005B1FED">
        <w:rPr>
          <w:rFonts w:ascii="Times New Roman" w:hAnsi="Times New Roman" w:cs="Times New Roman"/>
          <w:i/>
          <w:iCs/>
        </w:rPr>
        <w:t xml:space="preserve"> </w:t>
      </w:r>
      <w:r w:rsidR="00815A3A" w:rsidRPr="00E457C0">
        <w:rPr>
          <w:rFonts w:ascii="Times New Roman" w:hAnsi="Times New Roman" w:cs="Times New Roman"/>
          <w:i/>
          <w:iCs/>
        </w:rPr>
        <w:t>breakdown</w:t>
      </w:r>
      <w:r w:rsidR="005B1FED">
        <w:rPr>
          <w:rFonts w:ascii="Times New Roman" w:hAnsi="Times New Roman" w:cs="Times New Roman"/>
          <w:i/>
          <w:iCs/>
        </w:rPr>
        <w:t xml:space="preserve"> </w:t>
      </w:r>
      <w:r w:rsidR="00815A3A" w:rsidRPr="00E457C0">
        <w:rPr>
          <w:rFonts w:ascii="Times New Roman" w:hAnsi="Times New Roman" w:cs="Times New Roman"/>
          <w:i/>
          <w:iCs/>
        </w:rPr>
        <w:t>of</w:t>
      </w:r>
      <w:r w:rsidR="005B1FED">
        <w:rPr>
          <w:rFonts w:ascii="Times New Roman" w:hAnsi="Times New Roman" w:cs="Times New Roman"/>
          <w:i/>
          <w:iCs/>
        </w:rPr>
        <w:t xml:space="preserve"> </w:t>
      </w:r>
      <w:r w:rsidR="00815A3A" w:rsidRPr="00E457C0">
        <w:rPr>
          <w:rFonts w:ascii="Times New Roman" w:hAnsi="Times New Roman" w:cs="Times New Roman"/>
          <w:i/>
          <w:iCs/>
        </w:rPr>
        <w:t>studies</w:t>
      </w:r>
      <w:r w:rsidR="005B1FED">
        <w:rPr>
          <w:rFonts w:ascii="Times New Roman" w:hAnsi="Times New Roman" w:cs="Times New Roman"/>
          <w:i/>
          <w:iCs/>
        </w:rPr>
        <w:t xml:space="preserve"> </w:t>
      </w:r>
      <w:r w:rsidR="00815A3A" w:rsidRPr="00E457C0">
        <w:rPr>
          <w:rFonts w:ascii="Times New Roman" w:hAnsi="Times New Roman" w:cs="Times New Roman"/>
          <w:i/>
          <w:iCs/>
        </w:rPr>
        <w:t>by</w:t>
      </w:r>
      <w:r w:rsidR="005B1FED">
        <w:rPr>
          <w:rFonts w:ascii="Times New Roman" w:hAnsi="Times New Roman" w:cs="Times New Roman"/>
          <w:i/>
          <w:iCs/>
        </w:rPr>
        <w:t xml:space="preserve"> </w:t>
      </w:r>
      <w:r w:rsidR="00815A3A" w:rsidRPr="00E457C0">
        <w:rPr>
          <w:rFonts w:ascii="Times New Roman" w:hAnsi="Times New Roman" w:cs="Times New Roman"/>
          <w:i/>
          <w:iCs/>
        </w:rPr>
        <w:t>interaction</w:t>
      </w:r>
      <w:r w:rsidR="005B1FED">
        <w:rPr>
          <w:rFonts w:ascii="Times New Roman" w:hAnsi="Times New Roman" w:cs="Times New Roman"/>
          <w:i/>
          <w:iCs/>
        </w:rPr>
        <w:t xml:space="preserve"> </w:t>
      </w:r>
      <w:r w:rsidR="00815A3A" w:rsidRPr="00E457C0">
        <w:rPr>
          <w:rFonts w:ascii="Times New Roman" w:hAnsi="Times New Roman" w:cs="Times New Roman"/>
          <w:i/>
          <w:iCs/>
        </w:rPr>
        <w:t>type</w:t>
      </w:r>
      <w:r w:rsidR="005B1FED">
        <w:rPr>
          <w:rFonts w:ascii="Times New Roman" w:hAnsi="Times New Roman" w:cs="Times New Roman"/>
          <w:i/>
          <w:iCs/>
        </w:rPr>
        <w:t xml:space="preserve"> </w:t>
      </w:r>
      <w:r w:rsidR="00815A3A" w:rsidRPr="00E457C0">
        <w:rPr>
          <w:rFonts w:ascii="Times New Roman" w:hAnsi="Times New Roman" w:cs="Times New Roman"/>
          <w:i/>
          <w:iCs/>
        </w:rPr>
        <w:t>between</w:t>
      </w:r>
      <w:r w:rsidR="005B1FED">
        <w:rPr>
          <w:rFonts w:ascii="Times New Roman" w:hAnsi="Times New Roman" w:cs="Times New Roman"/>
          <w:i/>
          <w:iCs/>
        </w:rPr>
        <w:t xml:space="preserve"> </w:t>
      </w:r>
      <w:r w:rsidR="00815A3A" w:rsidRPr="00E457C0">
        <w:rPr>
          <w:rFonts w:ascii="Times New Roman" w:hAnsi="Times New Roman" w:cs="Times New Roman"/>
          <w:i/>
          <w:iCs/>
        </w:rPr>
        <w:t>cyanobacteria</w:t>
      </w:r>
      <w:r w:rsidR="005B1FED">
        <w:rPr>
          <w:rFonts w:ascii="Times New Roman" w:hAnsi="Times New Roman" w:cs="Times New Roman"/>
          <w:i/>
          <w:iCs/>
        </w:rPr>
        <w:t xml:space="preserve"> </w:t>
      </w:r>
      <w:r w:rsidR="00815A3A" w:rsidRPr="00E457C0">
        <w:rPr>
          <w:rFonts w:ascii="Times New Roman" w:hAnsi="Times New Roman" w:cs="Times New Roman"/>
          <w:i/>
          <w:iCs/>
        </w:rPr>
        <w:t>and</w:t>
      </w:r>
      <w:r w:rsidR="005B1FED">
        <w:rPr>
          <w:rFonts w:ascii="Times New Roman" w:hAnsi="Times New Roman" w:cs="Times New Roman"/>
          <w:i/>
          <w:iCs/>
        </w:rPr>
        <w:t xml:space="preserve"> </w:t>
      </w:r>
      <w:r w:rsidR="00815A3A" w:rsidRPr="00E457C0">
        <w:rPr>
          <w:rFonts w:ascii="Times New Roman" w:hAnsi="Times New Roman" w:cs="Times New Roman"/>
          <w:i/>
          <w:iCs/>
        </w:rPr>
        <w:t>ARGs</w:t>
      </w:r>
      <w:r>
        <w:rPr>
          <w:rFonts w:ascii="Times New Roman" w:hAnsi="Times New Roman" w:cs="Times New Roman" w:hint="eastAsia"/>
          <w:i/>
          <w:iCs/>
        </w:rPr>
        <w:t>.</w:t>
      </w:r>
    </w:p>
    <w:p w14:paraId="3E4E641A" w14:textId="741757B2" w:rsidR="00815A3A" w:rsidRDefault="00662A13" w:rsidP="00815A3A">
      <w:pPr>
        <w:jc w:val="center"/>
        <w:rPr>
          <w:rFonts w:ascii="Times New Roman" w:hAnsi="Times New Roman" w:cs="Times New Roman"/>
          <w:i/>
          <w:iCs/>
          <w:sz w:val="24"/>
          <w:szCs w:val="28"/>
          <w:lang w:val="en-AU"/>
        </w:rPr>
      </w:pPr>
      <w:r>
        <w:rPr>
          <w:rFonts w:ascii="Times New Roman" w:hAnsi="Times New Roman" w:cs="Times New Roman"/>
          <w:i/>
          <w:iCs/>
          <w:noProof/>
          <w:sz w:val="24"/>
          <w:szCs w:val="28"/>
          <w:lang w:val="en-AU"/>
        </w:rPr>
        <w:drawing>
          <wp:inline distT="0" distB="0" distL="0" distR="0" wp14:anchorId="444F0213" wp14:editId="1118567C">
            <wp:extent cx="4104000" cy="3308726"/>
            <wp:effectExtent l="0" t="0" r="0" b="6350"/>
            <wp:docPr id="172540352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4000" cy="3308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69F630" w14:textId="2F69F69B" w:rsidR="00815A3A" w:rsidRPr="00E457C0" w:rsidRDefault="00E457C0" w:rsidP="00815A3A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E457C0">
        <w:rPr>
          <w:rFonts w:ascii="Times New Roman" w:hAnsi="Times New Roman" w:cs="Times New Roman" w:hint="eastAsia"/>
          <w:b/>
          <w:bCs/>
          <w:i/>
          <w:iCs/>
        </w:rPr>
        <w:t>Fig.S</w:t>
      </w:r>
      <w:r>
        <w:rPr>
          <w:rFonts w:ascii="Times New Roman" w:hAnsi="Times New Roman" w:cs="Times New Roman" w:hint="eastAsia"/>
          <w:b/>
          <w:bCs/>
          <w:i/>
          <w:iCs/>
        </w:rPr>
        <w:t>2</w:t>
      </w:r>
      <w:r w:rsidRPr="00E457C0">
        <w:rPr>
          <w:rFonts w:ascii="Times New Roman" w:hAnsi="Times New Roman" w:cs="Times New Roman" w:hint="eastAsia"/>
          <w:b/>
          <w:bCs/>
          <w:i/>
          <w:iCs/>
        </w:rPr>
        <w:t>.</w:t>
      </w:r>
      <w:r w:rsidR="005B1FED">
        <w:rPr>
          <w:rFonts w:ascii="Times New Roman" w:hAnsi="Times New Roman" w:cs="Times New Roman" w:hint="eastAsia"/>
          <w:i/>
          <w:iCs/>
        </w:rPr>
        <w:t xml:space="preserve"> </w:t>
      </w:r>
      <w:r w:rsidR="00815A3A" w:rsidRPr="00E457C0">
        <w:rPr>
          <w:rFonts w:ascii="Times New Roman" w:hAnsi="Times New Roman" w:cs="Times New Roman"/>
          <w:i/>
          <w:iCs/>
        </w:rPr>
        <w:t>Focus</w:t>
      </w:r>
      <w:r w:rsidR="005B1FED">
        <w:rPr>
          <w:rFonts w:ascii="Times New Roman" w:hAnsi="Times New Roman" w:cs="Times New Roman"/>
          <w:i/>
          <w:iCs/>
        </w:rPr>
        <w:t xml:space="preserve"> </w:t>
      </w:r>
      <w:r w:rsidR="00815A3A" w:rsidRPr="00E457C0">
        <w:rPr>
          <w:rFonts w:ascii="Times New Roman" w:hAnsi="Times New Roman" w:cs="Times New Roman"/>
          <w:i/>
          <w:iCs/>
        </w:rPr>
        <w:t>distribution</w:t>
      </w:r>
      <w:r w:rsidR="005B1FED">
        <w:rPr>
          <w:rFonts w:ascii="Times New Roman" w:hAnsi="Times New Roman" w:cs="Times New Roman"/>
          <w:i/>
          <w:iCs/>
        </w:rPr>
        <w:t xml:space="preserve"> </w:t>
      </w:r>
      <w:r w:rsidR="00815A3A" w:rsidRPr="00E457C0">
        <w:rPr>
          <w:rFonts w:ascii="Times New Roman" w:hAnsi="Times New Roman" w:cs="Times New Roman"/>
          <w:i/>
          <w:iCs/>
        </w:rPr>
        <w:t>of</w:t>
      </w:r>
      <w:r w:rsidR="005B1FED">
        <w:rPr>
          <w:rFonts w:ascii="Times New Roman" w:hAnsi="Times New Roman" w:cs="Times New Roman"/>
          <w:i/>
          <w:iCs/>
        </w:rPr>
        <w:t xml:space="preserve"> </w:t>
      </w:r>
      <w:r w:rsidR="00815A3A" w:rsidRPr="00E457C0">
        <w:rPr>
          <w:rFonts w:ascii="Times New Roman" w:hAnsi="Times New Roman" w:cs="Times New Roman"/>
          <w:i/>
          <w:iCs/>
        </w:rPr>
        <w:t>current</w:t>
      </w:r>
      <w:r w:rsidR="005B1FED">
        <w:rPr>
          <w:rFonts w:ascii="Times New Roman" w:hAnsi="Times New Roman" w:cs="Times New Roman"/>
          <w:i/>
          <w:iCs/>
        </w:rPr>
        <w:t xml:space="preserve"> </w:t>
      </w:r>
      <w:r w:rsidR="00815A3A" w:rsidRPr="00E457C0">
        <w:rPr>
          <w:rFonts w:ascii="Times New Roman" w:hAnsi="Times New Roman" w:cs="Times New Roman"/>
          <w:i/>
          <w:iCs/>
        </w:rPr>
        <w:t>studies</w:t>
      </w:r>
      <w:r w:rsidR="005B1FED">
        <w:rPr>
          <w:rFonts w:ascii="Times New Roman" w:hAnsi="Times New Roman" w:cs="Times New Roman"/>
          <w:i/>
          <w:iCs/>
        </w:rPr>
        <w:t xml:space="preserve"> </w:t>
      </w:r>
      <w:r w:rsidR="00815A3A" w:rsidRPr="00E457C0">
        <w:rPr>
          <w:rFonts w:ascii="Times New Roman" w:hAnsi="Times New Roman" w:cs="Times New Roman"/>
          <w:i/>
          <w:iCs/>
        </w:rPr>
        <w:t>on</w:t>
      </w:r>
      <w:r w:rsidR="005B1FED">
        <w:rPr>
          <w:rFonts w:ascii="Times New Roman" w:hAnsi="Times New Roman" w:cs="Times New Roman"/>
          <w:i/>
          <w:iCs/>
        </w:rPr>
        <w:t xml:space="preserve"> </w:t>
      </w:r>
      <w:r w:rsidR="00815A3A" w:rsidRPr="00E457C0">
        <w:rPr>
          <w:rFonts w:ascii="Times New Roman" w:hAnsi="Times New Roman" w:cs="Times New Roman"/>
          <w:i/>
          <w:iCs/>
        </w:rPr>
        <w:t>cyanobacteria</w:t>
      </w:r>
      <w:r w:rsidR="00815A3A" w:rsidRPr="00E457C0">
        <w:rPr>
          <w:rFonts w:ascii="Times New Roman" w:hAnsi="Times New Roman" w:cs="Times New Roman" w:hint="eastAsia"/>
          <w:i/>
          <w:iCs/>
        </w:rPr>
        <w:t>-</w:t>
      </w:r>
      <w:r w:rsidR="00815A3A" w:rsidRPr="00E457C0">
        <w:rPr>
          <w:rFonts w:ascii="Times New Roman" w:hAnsi="Times New Roman" w:cs="Times New Roman"/>
          <w:i/>
          <w:iCs/>
        </w:rPr>
        <w:t>ARGs</w:t>
      </w:r>
      <w:r w:rsidR="005B1FED">
        <w:rPr>
          <w:rFonts w:ascii="Times New Roman" w:hAnsi="Times New Roman" w:cs="Times New Roman"/>
          <w:i/>
          <w:iCs/>
        </w:rPr>
        <w:t xml:space="preserve"> </w:t>
      </w:r>
      <w:r w:rsidR="00815A3A" w:rsidRPr="00E457C0">
        <w:rPr>
          <w:rFonts w:ascii="Times New Roman" w:hAnsi="Times New Roman" w:cs="Times New Roman"/>
          <w:i/>
          <w:iCs/>
        </w:rPr>
        <w:t>interactions</w:t>
      </w:r>
      <w:r w:rsidR="005B1FED">
        <w:rPr>
          <w:rFonts w:ascii="Times New Roman" w:hAnsi="Times New Roman" w:cs="Times New Roman"/>
          <w:i/>
          <w:iCs/>
        </w:rPr>
        <w:t xml:space="preserve"> </w:t>
      </w:r>
      <w:r w:rsidR="00815A3A" w:rsidRPr="00E457C0">
        <w:rPr>
          <w:rFonts w:ascii="Times New Roman" w:hAnsi="Times New Roman" w:cs="Times New Roman"/>
          <w:i/>
          <w:iCs/>
        </w:rPr>
        <w:t>across</w:t>
      </w:r>
      <w:r w:rsidR="005B1FED">
        <w:rPr>
          <w:rFonts w:ascii="Times New Roman" w:hAnsi="Times New Roman" w:cs="Times New Roman"/>
          <w:i/>
          <w:iCs/>
        </w:rPr>
        <w:t xml:space="preserve"> </w:t>
      </w:r>
      <w:r w:rsidR="00815A3A" w:rsidRPr="00E457C0">
        <w:rPr>
          <w:rFonts w:ascii="Times New Roman" w:hAnsi="Times New Roman" w:cs="Times New Roman"/>
          <w:i/>
          <w:iCs/>
        </w:rPr>
        <w:t>different</w:t>
      </w:r>
      <w:r w:rsidR="005B1FED">
        <w:rPr>
          <w:rFonts w:ascii="Times New Roman" w:hAnsi="Times New Roman" w:cs="Times New Roman"/>
          <w:i/>
          <w:iCs/>
        </w:rPr>
        <w:t xml:space="preserve"> </w:t>
      </w:r>
      <w:r w:rsidR="00815A3A" w:rsidRPr="00E457C0">
        <w:rPr>
          <w:rFonts w:ascii="Times New Roman" w:hAnsi="Times New Roman" w:cs="Times New Roman"/>
          <w:i/>
          <w:iCs/>
        </w:rPr>
        <w:t>taxonomic</w:t>
      </w:r>
      <w:r w:rsidR="005B1FED">
        <w:rPr>
          <w:rFonts w:ascii="Times New Roman" w:hAnsi="Times New Roman" w:cs="Times New Roman"/>
          <w:i/>
          <w:iCs/>
        </w:rPr>
        <w:t xml:space="preserve"> </w:t>
      </w:r>
      <w:r w:rsidR="00815A3A" w:rsidRPr="00E457C0">
        <w:rPr>
          <w:rFonts w:ascii="Times New Roman" w:hAnsi="Times New Roman" w:cs="Times New Roman"/>
          <w:i/>
          <w:iCs/>
        </w:rPr>
        <w:t>and</w:t>
      </w:r>
      <w:r w:rsidR="005B1FED">
        <w:rPr>
          <w:rFonts w:ascii="Times New Roman" w:hAnsi="Times New Roman" w:cs="Times New Roman"/>
          <w:i/>
          <w:iCs/>
        </w:rPr>
        <w:t xml:space="preserve"> </w:t>
      </w:r>
      <w:r w:rsidR="00815A3A" w:rsidRPr="00E457C0">
        <w:rPr>
          <w:rFonts w:ascii="Times New Roman" w:hAnsi="Times New Roman" w:cs="Times New Roman"/>
          <w:i/>
          <w:iCs/>
        </w:rPr>
        <w:t>mechanistic</w:t>
      </w:r>
      <w:r w:rsidR="005B1FED">
        <w:rPr>
          <w:rFonts w:ascii="Times New Roman" w:hAnsi="Times New Roman" w:cs="Times New Roman"/>
          <w:i/>
          <w:iCs/>
        </w:rPr>
        <w:t xml:space="preserve"> </w:t>
      </w:r>
      <w:r w:rsidR="00815A3A" w:rsidRPr="00E457C0">
        <w:rPr>
          <w:rFonts w:ascii="Times New Roman" w:hAnsi="Times New Roman" w:cs="Times New Roman"/>
          <w:i/>
          <w:iCs/>
        </w:rPr>
        <w:t>levels.</w:t>
      </w:r>
    </w:p>
    <w:p w14:paraId="72BDEAFE" w14:textId="77777777" w:rsidR="000B208E" w:rsidRDefault="000B208E" w:rsidP="00815A3A">
      <w:pPr>
        <w:jc w:val="center"/>
        <w:rPr>
          <w:rFonts w:ascii="Times New Roman" w:eastAsia="宋体" w:hAnsi="Times New Roman" w:cs="Times New Roman"/>
          <w:sz w:val="21"/>
          <w:szCs w:val="21"/>
        </w:rPr>
      </w:pPr>
    </w:p>
    <w:p w14:paraId="738EA834" w14:textId="27930AB4" w:rsidR="000B208E" w:rsidRPr="00533B42" w:rsidRDefault="00533B42" w:rsidP="00533B42">
      <w:pPr>
        <w:pStyle w:val="1"/>
        <w:keepNext/>
        <w:keepLines/>
        <w:spacing w:before="260" w:after="260" w:line="360" w:lineRule="auto"/>
        <w:ind w:left="482" w:hangingChars="200" w:hanging="482"/>
        <w:rPr>
          <w:rFonts w:eastAsia="黑体"/>
          <w:sz w:val="24"/>
        </w:rPr>
      </w:pPr>
      <w:bookmarkStart w:id="5" w:name="_Hlk187314332"/>
      <w:r w:rsidRPr="00AF7586">
        <w:rPr>
          <w:rFonts w:eastAsia="黑体"/>
          <w:sz w:val="24"/>
        </w:rPr>
        <w:lastRenderedPageBreak/>
        <w:t>R</w:t>
      </w:r>
      <w:r w:rsidRPr="00AF7586">
        <w:rPr>
          <w:rFonts w:eastAsia="黑体" w:hint="eastAsia"/>
          <w:sz w:val="24"/>
        </w:rPr>
        <w:t>eferences</w:t>
      </w:r>
      <w:bookmarkEnd w:id="5"/>
    </w:p>
    <w:bookmarkStart w:id="6" w:name="_Hlk219046282"/>
    <w:p w14:paraId="40822282" w14:textId="57C3032F" w:rsidR="00947CEE" w:rsidRPr="000477D4" w:rsidRDefault="000B208E" w:rsidP="000477D4">
      <w:pPr>
        <w:pStyle w:val="EndNoteBibliography"/>
        <w:spacing w:after="0"/>
        <w:ind w:left="720" w:hanging="720"/>
        <w:jc w:val="both"/>
        <w:rPr>
          <w:rFonts w:ascii="Times New Roman" w:hAnsi="Times New Roman" w:cs="Times New Roman"/>
        </w:rPr>
      </w:pPr>
      <w:r w:rsidRPr="000477D4">
        <w:rPr>
          <w:rFonts w:ascii="Times New Roman" w:eastAsia="宋体" w:hAnsi="Times New Roman" w:cs="Times New Roman"/>
          <w:sz w:val="21"/>
          <w:szCs w:val="21"/>
        </w:rPr>
        <w:fldChar w:fldCharType="begin"/>
      </w:r>
      <w:r w:rsidRPr="000477D4">
        <w:rPr>
          <w:rFonts w:ascii="Times New Roman" w:eastAsia="宋体" w:hAnsi="Times New Roman" w:cs="Times New Roman"/>
          <w:sz w:val="21"/>
          <w:szCs w:val="21"/>
        </w:rPr>
        <w:instrText xml:space="preserve"> ADDIN EN.REFLIST </w:instrText>
      </w:r>
      <w:r w:rsidRPr="000477D4">
        <w:rPr>
          <w:rFonts w:ascii="Times New Roman" w:eastAsia="宋体" w:hAnsi="Times New Roman" w:cs="Times New Roman"/>
          <w:sz w:val="21"/>
          <w:szCs w:val="21"/>
        </w:rPr>
        <w:fldChar w:fldCharType="separate"/>
      </w:r>
      <w:r w:rsidR="00947CEE" w:rsidRPr="000477D4">
        <w:rPr>
          <w:rFonts w:ascii="Times New Roman" w:hAnsi="Times New Roman" w:cs="Times New Roman"/>
        </w:rPr>
        <w:t>[1]</w:t>
      </w:r>
      <w:r w:rsidR="00947CEE" w:rsidRPr="000477D4">
        <w:rPr>
          <w:rFonts w:ascii="Times New Roman" w:hAnsi="Times New Roman" w:cs="Times New Roman"/>
        </w:rPr>
        <w:tab/>
        <w:t>Wang</w:t>
      </w:r>
      <w:r w:rsidR="005B1FED">
        <w:rPr>
          <w:rFonts w:ascii="Times New Roman" w:hAnsi="Times New Roman" w:cs="Times New Roman"/>
        </w:rPr>
        <w:t xml:space="preserve"> </w:t>
      </w:r>
      <w:r w:rsidR="00947CEE" w:rsidRPr="000477D4">
        <w:rPr>
          <w:rFonts w:ascii="Times New Roman" w:hAnsi="Times New Roman" w:cs="Times New Roman"/>
        </w:rPr>
        <w:t>Z,</w:t>
      </w:r>
      <w:r w:rsidR="005B1FED">
        <w:rPr>
          <w:rFonts w:ascii="Times New Roman" w:hAnsi="Times New Roman" w:cs="Times New Roman"/>
        </w:rPr>
        <w:t xml:space="preserve"> </w:t>
      </w:r>
      <w:r w:rsidR="00947CEE" w:rsidRPr="000477D4">
        <w:rPr>
          <w:rFonts w:ascii="Times New Roman" w:hAnsi="Times New Roman" w:cs="Times New Roman"/>
        </w:rPr>
        <w:t>Chen</w:t>
      </w:r>
      <w:r w:rsidR="005B1FED">
        <w:rPr>
          <w:rFonts w:ascii="Times New Roman" w:hAnsi="Times New Roman" w:cs="Times New Roman"/>
        </w:rPr>
        <w:t xml:space="preserve"> </w:t>
      </w:r>
      <w:r w:rsidR="00947CEE" w:rsidRPr="000477D4">
        <w:rPr>
          <w:rFonts w:ascii="Times New Roman" w:hAnsi="Times New Roman" w:cs="Times New Roman"/>
        </w:rPr>
        <w:t>Q,</w:t>
      </w:r>
      <w:r w:rsidR="005B1FED">
        <w:rPr>
          <w:rFonts w:ascii="Times New Roman" w:hAnsi="Times New Roman" w:cs="Times New Roman"/>
        </w:rPr>
        <w:t xml:space="preserve"> </w:t>
      </w:r>
      <w:r w:rsidR="00947CEE" w:rsidRPr="000477D4">
        <w:rPr>
          <w:rFonts w:ascii="Times New Roman" w:hAnsi="Times New Roman" w:cs="Times New Roman"/>
        </w:rPr>
        <w:t>Zhang</w:t>
      </w:r>
      <w:r w:rsidR="005B1FED">
        <w:rPr>
          <w:rFonts w:ascii="Times New Roman" w:hAnsi="Times New Roman" w:cs="Times New Roman"/>
        </w:rPr>
        <w:t xml:space="preserve"> </w:t>
      </w:r>
      <w:r w:rsidR="00947CEE" w:rsidRPr="000477D4">
        <w:rPr>
          <w:rFonts w:ascii="Times New Roman" w:hAnsi="Times New Roman" w:cs="Times New Roman"/>
        </w:rPr>
        <w:t>J,</w:t>
      </w:r>
      <w:r w:rsidR="005B1FED">
        <w:rPr>
          <w:rFonts w:ascii="Times New Roman" w:hAnsi="Times New Roman" w:cs="Times New Roman"/>
        </w:rPr>
        <w:t xml:space="preserve"> </w:t>
      </w:r>
      <w:r w:rsidR="00947CEE" w:rsidRPr="000477D4">
        <w:rPr>
          <w:rFonts w:ascii="Times New Roman" w:hAnsi="Times New Roman" w:cs="Times New Roman"/>
        </w:rPr>
        <w:t>Guan</w:t>
      </w:r>
      <w:r w:rsidR="005B1FED">
        <w:rPr>
          <w:rFonts w:ascii="Times New Roman" w:hAnsi="Times New Roman" w:cs="Times New Roman"/>
        </w:rPr>
        <w:t xml:space="preserve"> </w:t>
      </w:r>
      <w:r w:rsidR="00947CEE" w:rsidRPr="000477D4">
        <w:rPr>
          <w:rFonts w:ascii="Times New Roman" w:hAnsi="Times New Roman" w:cs="Times New Roman"/>
        </w:rPr>
        <w:t>T,</w:t>
      </w:r>
      <w:r w:rsidR="005B1FED">
        <w:rPr>
          <w:rFonts w:ascii="Times New Roman" w:hAnsi="Times New Roman" w:cs="Times New Roman"/>
        </w:rPr>
        <w:t xml:space="preserve"> </w:t>
      </w:r>
      <w:r w:rsidR="00947CEE" w:rsidRPr="000477D4">
        <w:rPr>
          <w:rFonts w:ascii="Times New Roman" w:hAnsi="Times New Roman" w:cs="Times New Roman"/>
        </w:rPr>
        <w:t>Chen</w:t>
      </w:r>
      <w:r w:rsidR="005B1FED">
        <w:rPr>
          <w:rFonts w:ascii="Times New Roman" w:hAnsi="Times New Roman" w:cs="Times New Roman"/>
        </w:rPr>
        <w:t xml:space="preserve"> </w:t>
      </w:r>
      <w:r w:rsidR="00947CEE" w:rsidRPr="000477D4">
        <w:rPr>
          <w:rFonts w:ascii="Times New Roman" w:hAnsi="Times New Roman" w:cs="Times New Roman"/>
        </w:rPr>
        <w:t>Y,</w:t>
      </w:r>
      <w:r w:rsidR="005B1FED">
        <w:rPr>
          <w:rFonts w:ascii="Times New Roman" w:hAnsi="Times New Roman" w:cs="Times New Roman"/>
        </w:rPr>
        <w:t xml:space="preserve"> </w:t>
      </w:r>
      <w:r w:rsidR="00CD2C17">
        <w:rPr>
          <w:rFonts w:ascii="Times New Roman" w:hAnsi="Times New Roman" w:cs="Times New Roman" w:hint="eastAsia"/>
        </w:rPr>
        <w:t>et al</w:t>
      </w:r>
      <w:r w:rsidR="00947CEE" w:rsidRPr="000477D4">
        <w:rPr>
          <w:rFonts w:ascii="Times New Roman" w:hAnsi="Times New Roman" w:cs="Times New Roman"/>
        </w:rPr>
        <w:t>.</w:t>
      </w:r>
      <w:r w:rsidR="005B1FED">
        <w:rPr>
          <w:rFonts w:ascii="Times New Roman" w:hAnsi="Times New Roman" w:cs="Times New Roman"/>
        </w:rPr>
        <w:t xml:space="preserve"> </w:t>
      </w:r>
      <w:r w:rsidR="00947CEE" w:rsidRPr="000477D4">
        <w:rPr>
          <w:rFonts w:ascii="Times New Roman" w:hAnsi="Times New Roman" w:cs="Times New Roman"/>
        </w:rPr>
        <w:t>2020.</w:t>
      </w:r>
      <w:r w:rsidR="005B1FED">
        <w:rPr>
          <w:rFonts w:ascii="Times New Roman" w:hAnsi="Times New Roman" w:cs="Times New Roman"/>
        </w:rPr>
        <w:t xml:space="preserve"> </w:t>
      </w:r>
      <w:r w:rsidR="00947CEE" w:rsidRPr="000477D4">
        <w:rPr>
          <w:rFonts w:ascii="Times New Roman" w:hAnsi="Times New Roman" w:cs="Times New Roman"/>
        </w:rPr>
        <w:t>Critical</w:t>
      </w:r>
      <w:r w:rsidR="005B1FED">
        <w:rPr>
          <w:rFonts w:ascii="Times New Roman" w:hAnsi="Times New Roman" w:cs="Times New Roman"/>
        </w:rPr>
        <w:t xml:space="preserve"> </w:t>
      </w:r>
      <w:r w:rsidR="00947CEE" w:rsidRPr="000477D4">
        <w:rPr>
          <w:rFonts w:ascii="Times New Roman" w:hAnsi="Times New Roman" w:cs="Times New Roman"/>
        </w:rPr>
        <w:t>roles</w:t>
      </w:r>
      <w:r w:rsidR="005B1FED">
        <w:rPr>
          <w:rFonts w:ascii="Times New Roman" w:hAnsi="Times New Roman" w:cs="Times New Roman"/>
        </w:rPr>
        <w:t xml:space="preserve"> </w:t>
      </w:r>
      <w:r w:rsidR="00947CEE" w:rsidRPr="000477D4">
        <w:rPr>
          <w:rFonts w:ascii="Times New Roman" w:hAnsi="Times New Roman" w:cs="Times New Roman"/>
        </w:rPr>
        <w:t>of</w:t>
      </w:r>
      <w:r w:rsidR="005B1FED">
        <w:rPr>
          <w:rFonts w:ascii="Times New Roman" w:hAnsi="Times New Roman" w:cs="Times New Roman"/>
        </w:rPr>
        <w:t xml:space="preserve"> </w:t>
      </w:r>
      <w:r w:rsidR="00947CEE" w:rsidRPr="000477D4">
        <w:rPr>
          <w:rFonts w:ascii="Times New Roman" w:hAnsi="Times New Roman" w:cs="Times New Roman"/>
        </w:rPr>
        <w:t>cyanobacteria</w:t>
      </w:r>
      <w:r w:rsidR="005B1FED">
        <w:rPr>
          <w:rFonts w:ascii="Times New Roman" w:hAnsi="Times New Roman" w:cs="Times New Roman"/>
        </w:rPr>
        <w:t xml:space="preserve"> </w:t>
      </w:r>
      <w:r w:rsidR="00947CEE" w:rsidRPr="000477D4">
        <w:rPr>
          <w:rFonts w:ascii="Times New Roman" w:hAnsi="Times New Roman" w:cs="Times New Roman"/>
        </w:rPr>
        <w:t>as</w:t>
      </w:r>
      <w:r w:rsidR="005B1FED">
        <w:rPr>
          <w:rFonts w:ascii="Times New Roman" w:hAnsi="Times New Roman" w:cs="Times New Roman"/>
        </w:rPr>
        <w:t xml:space="preserve"> </w:t>
      </w:r>
      <w:r w:rsidR="00947CEE" w:rsidRPr="000477D4">
        <w:rPr>
          <w:rFonts w:ascii="Times New Roman" w:hAnsi="Times New Roman" w:cs="Times New Roman"/>
        </w:rPr>
        <w:t>reservoir</w:t>
      </w:r>
      <w:r w:rsidR="005B1FED">
        <w:rPr>
          <w:rFonts w:ascii="Times New Roman" w:hAnsi="Times New Roman" w:cs="Times New Roman"/>
        </w:rPr>
        <w:t xml:space="preserve"> </w:t>
      </w:r>
      <w:r w:rsidR="00947CEE" w:rsidRPr="000477D4">
        <w:rPr>
          <w:rFonts w:ascii="Times New Roman" w:hAnsi="Times New Roman" w:cs="Times New Roman"/>
        </w:rPr>
        <w:t>and</w:t>
      </w:r>
      <w:r w:rsidR="005B1FED">
        <w:rPr>
          <w:rFonts w:ascii="Times New Roman" w:hAnsi="Times New Roman" w:cs="Times New Roman"/>
        </w:rPr>
        <w:t xml:space="preserve"> </w:t>
      </w:r>
      <w:r w:rsidR="00947CEE" w:rsidRPr="000477D4">
        <w:rPr>
          <w:rFonts w:ascii="Times New Roman" w:hAnsi="Times New Roman" w:cs="Times New Roman"/>
        </w:rPr>
        <w:t>source</w:t>
      </w:r>
      <w:r w:rsidR="005B1FED">
        <w:rPr>
          <w:rFonts w:ascii="Times New Roman" w:hAnsi="Times New Roman" w:cs="Times New Roman"/>
        </w:rPr>
        <w:t xml:space="preserve"> </w:t>
      </w:r>
      <w:r w:rsidR="00947CEE" w:rsidRPr="000477D4">
        <w:rPr>
          <w:rFonts w:ascii="Times New Roman" w:hAnsi="Times New Roman" w:cs="Times New Roman"/>
        </w:rPr>
        <w:t>for</w:t>
      </w:r>
      <w:r w:rsidR="005B1FED">
        <w:rPr>
          <w:rFonts w:ascii="Times New Roman" w:hAnsi="Times New Roman" w:cs="Times New Roman"/>
        </w:rPr>
        <w:t xml:space="preserve"> </w:t>
      </w:r>
      <w:r w:rsidR="00947CEE" w:rsidRPr="000477D4">
        <w:rPr>
          <w:rFonts w:ascii="Times New Roman" w:hAnsi="Times New Roman" w:cs="Times New Roman"/>
        </w:rPr>
        <w:t>antibiotic</w:t>
      </w:r>
      <w:r w:rsidR="005B1FED">
        <w:rPr>
          <w:rFonts w:ascii="Times New Roman" w:hAnsi="Times New Roman" w:cs="Times New Roman"/>
        </w:rPr>
        <w:t xml:space="preserve"> </w:t>
      </w:r>
      <w:r w:rsidR="00947CEE" w:rsidRPr="000477D4">
        <w:rPr>
          <w:rFonts w:ascii="Times New Roman" w:hAnsi="Times New Roman" w:cs="Times New Roman"/>
        </w:rPr>
        <w:t>resistance</w:t>
      </w:r>
      <w:r w:rsidR="005B1FED">
        <w:rPr>
          <w:rFonts w:ascii="Times New Roman" w:hAnsi="Times New Roman" w:cs="Times New Roman"/>
        </w:rPr>
        <w:t xml:space="preserve"> </w:t>
      </w:r>
      <w:r w:rsidR="00947CEE" w:rsidRPr="000477D4">
        <w:rPr>
          <w:rFonts w:ascii="Times New Roman" w:hAnsi="Times New Roman" w:cs="Times New Roman"/>
        </w:rPr>
        <w:t>genes.</w:t>
      </w:r>
      <w:r w:rsidR="005B1FED">
        <w:rPr>
          <w:rFonts w:ascii="Times New Roman" w:hAnsi="Times New Roman" w:cs="Times New Roman"/>
        </w:rPr>
        <w:t xml:space="preserve"> </w:t>
      </w:r>
      <w:r w:rsidR="00947CEE" w:rsidRPr="000477D4">
        <w:rPr>
          <w:rFonts w:ascii="Times New Roman" w:hAnsi="Times New Roman" w:cs="Times New Roman"/>
          <w:i/>
        </w:rPr>
        <w:t>Environment</w:t>
      </w:r>
      <w:r w:rsidR="005B1FED">
        <w:rPr>
          <w:rFonts w:ascii="Times New Roman" w:hAnsi="Times New Roman" w:cs="Times New Roman"/>
          <w:i/>
        </w:rPr>
        <w:t xml:space="preserve"> </w:t>
      </w:r>
      <w:r w:rsidR="00947CEE" w:rsidRPr="000477D4">
        <w:rPr>
          <w:rFonts w:ascii="Times New Roman" w:hAnsi="Times New Roman" w:cs="Times New Roman"/>
          <w:i/>
        </w:rPr>
        <w:t>International</w:t>
      </w:r>
      <w:r w:rsidR="005B1FED">
        <w:rPr>
          <w:rFonts w:ascii="Times New Roman" w:hAnsi="Times New Roman" w:cs="Times New Roman"/>
        </w:rPr>
        <w:t xml:space="preserve"> </w:t>
      </w:r>
      <w:r w:rsidR="00947CEE" w:rsidRPr="000477D4">
        <w:rPr>
          <w:rFonts w:ascii="Times New Roman" w:hAnsi="Times New Roman" w:cs="Times New Roman"/>
        </w:rPr>
        <w:t>144:106034.</w:t>
      </w:r>
      <w:r w:rsidR="005B1FED">
        <w:rPr>
          <w:rFonts w:ascii="Times New Roman" w:hAnsi="Times New Roman" w:cs="Times New Roman"/>
        </w:rPr>
        <w:t xml:space="preserve"> </w:t>
      </w:r>
      <w:r w:rsidR="000477D4" w:rsidRPr="000477D4">
        <w:rPr>
          <w:rFonts w:ascii="Times New Roman" w:hAnsi="Times New Roman" w:cs="Times New Roman" w:hint="eastAsia"/>
        </w:rPr>
        <w:t>https://doi.org/10.1016/j.envint.2020.106034</w:t>
      </w:r>
    </w:p>
    <w:p w14:paraId="3526FBA0" w14:textId="5BCB4942" w:rsidR="00947CEE" w:rsidRPr="000477D4" w:rsidRDefault="00947CEE" w:rsidP="000477D4">
      <w:pPr>
        <w:pStyle w:val="EndNoteBibliography"/>
        <w:spacing w:after="0"/>
        <w:ind w:left="720" w:hanging="720"/>
        <w:jc w:val="both"/>
        <w:rPr>
          <w:rFonts w:ascii="Times New Roman" w:hAnsi="Times New Roman" w:cs="Times New Roman"/>
        </w:rPr>
      </w:pPr>
      <w:r w:rsidRPr="000477D4">
        <w:rPr>
          <w:rFonts w:ascii="Times New Roman" w:hAnsi="Times New Roman" w:cs="Times New Roman"/>
        </w:rPr>
        <w:t>[2]</w:t>
      </w:r>
      <w:r w:rsidRPr="000477D4">
        <w:rPr>
          <w:rFonts w:ascii="Times New Roman" w:hAnsi="Times New Roman" w:cs="Times New Roman"/>
        </w:rPr>
        <w:tab/>
        <w:t>Dias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E,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Oliveira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M,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Manageiro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V,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Vasconcelos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V,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Caniça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M.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2019.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Deciphering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the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role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of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cyanobacteria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in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water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resistome: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Hypothesis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justifying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the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antibiotic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resistance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(phenotype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and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genotype)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in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Planktothrix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genus.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  <w:i/>
        </w:rPr>
        <w:t>Science</w:t>
      </w:r>
      <w:r w:rsidR="005B1FED">
        <w:rPr>
          <w:rFonts w:ascii="Times New Roman" w:hAnsi="Times New Roman" w:cs="Times New Roman"/>
          <w:i/>
        </w:rPr>
        <w:t xml:space="preserve"> </w:t>
      </w:r>
      <w:r w:rsidRPr="000477D4">
        <w:rPr>
          <w:rFonts w:ascii="Times New Roman" w:hAnsi="Times New Roman" w:cs="Times New Roman"/>
          <w:i/>
        </w:rPr>
        <w:t>of</w:t>
      </w:r>
      <w:r w:rsidR="005B1FED">
        <w:rPr>
          <w:rFonts w:ascii="Times New Roman" w:hAnsi="Times New Roman" w:cs="Times New Roman"/>
          <w:i/>
        </w:rPr>
        <w:t xml:space="preserve"> </w:t>
      </w:r>
      <w:r w:rsidRPr="000477D4">
        <w:rPr>
          <w:rFonts w:ascii="Times New Roman" w:hAnsi="Times New Roman" w:cs="Times New Roman"/>
          <w:i/>
        </w:rPr>
        <w:t>The</w:t>
      </w:r>
      <w:r w:rsidR="005B1FED">
        <w:rPr>
          <w:rFonts w:ascii="Times New Roman" w:hAnsi="Times New Roman" w:cs="Times New Roman"/>
          <w:i/>
        </w:rPr>
        <w:t xml:space="preserve"> </w:t>
      </w:r>
      <w:r w:rsidRPr="000477D4">
        <w:rPr>
          <w:rFonts w:ascii="Times New Roman" w:hAnsi="Times New Roman" w:cs="Times New Roman"/>
          <w:i/>
        </w:rPr>
        <w:t>Total</w:t>
      </w:r>
      <w:r w:rsidR="005B1FED">
        <w:rPr>
          <w:rFonts w:ascii="Times New Roman" w:hAnsi="Times New Roman" w:cs="Times New Roman"/>
          <w:i/>
        </w:rPr>
        <w:t xml:space="preserve"> </w:t>
      </w:r>
      <w:r w:rsidRPr="000477D4">
        <w:rPr>
          <w:rFonts w:ascii="Times New Roman" w:hAnsi="Times New Roman" w:cs="Times New Roman"/>
          <w:i/>
        </w:rPr>
        <w:t>Environment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652:447-454.</w:t>
      </w:r>
      <w:r w:rsidR="005B1FED">
        <w:rPr>
          <w:rFonts w:ascii="Times New Roman" w:hAnsi="Times New Roman" w:cs="Times New Roman"/>
        </w:rPr>
        <w:t xml:space="preserve"> </w:t>
      </w:r>
      <w:r w:rsidR="000477D4" w:rsidRPr="000477D4">
        <w:rPr>
          <w:rFonts w:ascii="Times New Roman" w:hAnsi="Times New Roman" w:cs="Times New Roman" w:hint="eastAsia"/>
        </w:rPr>
        <w:t>https://doi.org/10.1016/j.scitotenv.2018.10.167</w:t>
      </w:r>
    </w:p>
    <w:p w14:paraId="3B4C09CA" w14:textId="5A0849C6" w:rsidR="00947CEE" w:rsidRPr="000477D4" w:rsidRDefault="00947CEE" w:rsidP="000477D4">
      <w:pPr>
        <w:pStyle w:val="EndNoteBibliography"/>
        <w:spacing w:after="0"/>
        <w:ind w:left="720" w:hanging="720"/>
        <w:jc w:val="both"/>
        <w:rPr>
          <w:rFonts w:ascii="Times New Roman" w:hAnsi="Times New Roman" w:cs="Times New Roman"/>
        </w:rPr>
      </w:pPr>
      <w:r w:rsidRPr="000477D4">
        <w:rPr>
          <w:rFonts w:ascii="Times New Roman" w:hAnsi="Times New Roman" w:cs="Times New Roman"/>
        </w:rPr>
        <w:t>[3]</w:t>
      </w:r>
      <w:r w:rsidRPr="000477D4">
        <w:rPr>
          <w:rFonts w:ascii="Times New Roman" w:hAnsi="Times New Roman" w:cs="Times New Roman"/>
        </w:rPr>
        <w:tab/>
        <w:t>Al-Amoudi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S,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Razali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R,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Essack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M,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Amini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MS,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Bougouffa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S,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et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al.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2016.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Metagenomics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as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a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preliminary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screen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for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antimicrobial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bioprospecting.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  <w:i/>
        </w:rPr>
        <w:t>Gene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594:248-258.</w:t>
      </w:r>
      <w:r w:rsidR="005B1FED">
        <w:rPr>
          <w:rFonts w:ascii="Times New Roman" w:hAnsi="Times New Roman" w:cs="Times New Roman"/>
        </w:rPr>
        <w:t xml:space="preserve"> </w:t>
      </w:r>
      <w:r w:rsidR="000477D4" w:rsidRPr="000477D4">
        <w:rPr>
          <w:rFonts w:ascii="Times New Roman" w:hAnsi="Times New Roman" w:cs="Times New Roman" w:hint="eastAsia"/>
        </w:rPr>
        <w:t>Gene</w:t>
      </w:r>
      <w:r w:rsidR="005B1FED">
        <w:rPr>
          <w:rFonts w:ascii="Times New Roman" w:hAnsi="Times New Roman" w:cs="Times New Roman" w:hint="eastAsia"/>
        </w:rPr>
        <w:t xml:space="preserve"> </w:t>
      </w:r>
      <w:r w:rsidR="000477D4" w:rsidRPr="000477D4">
        <w:rPr>
          <w:rFonts w:ascii="Times New Roman" w:hAnsi="Times New Roman" w:cs="Times New Roman" w:hint="eastAsia"/>
        </w:rPr>
        <w:t>594:248-258.</w:t>
      </w:r>
      <w:r w:rsidR="005B1FED">
        <w:rPr>
          <w:rFonts w:ascii="Times New Roman" w:hAnsi="Times New Roman" w:cs="Times New Roman" w:hint="eastAsia"/>
        </w:rPr>
        <w:t xml:space="preserve"> </w:t>
      </w:r>
      <w:r w:rsidR="000477D4" w:rsidRPr="000477D4">
        <w:rPr>
          <w:rFonts w:ascii="Times New Roman" w:hAnsi="Times New Roman" w:cs="Times New Roman" w:hint="eastAsia"/>
        </w:rPr>
        <w:t>https://doi.org/10.1016/j.gene.2016.09.021</w:t>
      </w:r>
    </w:p>
    <w:p w14:paraId="719503A6" w14:textId="75A24CE1" w:rsidR="00947CEE" w:rsidRPr="000477D4" w:rsidRDefault="00947CEE" w:rsidP="000477D4">
      <w:pPr>
        <w:pStyle w:val="EndNoteBibliography"/>
        <w:spacing w:after="0"/>
        <w:ind w:left="720" w:hanging="720"/>
        <w:jc w:val="both"/>
        <w:rPr>
          <w:rFonts w:ascii="Times New Roman" w:hAnsi="Times New Roman" w:cs="Times New Roman"/>
        </w:rPr>
      </w:pPr>
      <w:r w:rsidRPr="000477D4">
        <w:rPr>
          <w:rFonts w:ascii="Times New Roman" w:hAnsi="Times New Roman" w:cs="Times New Roman"/>
        </w:rPr>
        <w:t>[4]</w:t>
      </w:r>
      <w:r w:rsidRPr="000477D4">
        <w:rPr>
          <w:rFonts w:ascii="Times New Roman" w:hAnsi="Times New Roman" w:cs="Times New Roman"/>
        </w:rPr>
        <w:tab/>
        <w:t>Kim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M-J,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Kang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D,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Lee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G,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Kim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K,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Kim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J,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et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al.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2023.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Interplays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between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cyanobacterial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blooms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and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antibiotic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resistance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genes.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  <w:i/>
        </w:rPr>
        <w:t>Environment</w:t>
      </w:r>
      <w:r w:rsidR="005B1FED">
        <w:rPr>
          <w:rFonts w:ascii="Times New Roman" w:hAnsi="Times New Roman" w:cs="Times New Roman"/>
          <w:i/>
        </w:rPr>
        <w:t xml:space="preserve"> </w:t>
      </w:r>
      <w:r w:rsidRPr="000477D4">
        <w:rPr>
          <w:rFonts w:ascii="Times New Roman" w:hAnsi="Times New Roman" w:cs="Times New Roman"/>
          <w:i/>
        </w:rPr>
        <w:t>International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181</w:t>
      </w:r>
      <w:r w:rsidR="000477D4">
        <w:rPr>
          <w:rFonts w:ascii="Times New Roman" w:hAnsi="Times New Roman" w:cs="Times New Roman" w:hint="eastAsia"/>
        </w:rPr>
        <w:t>.</w:t>
      </w:r>
      <w:r w:rsidR="005B1FED">
        <w:rPr>
          <w:rFonts w:ascii="Times New Roman" w:hAnsi="Times New Roman" w:cs="Times New Roman" w:hint="eastAsia"/>
        </w:rPr>
        <w:t xml:space="preserve"> </w:t>
      </w:r>
      <w:r w:rsidRPr="000477D4">
        <w:rPr>
          <w:rFonts w:ascii="Times New Roman" w:hAnsi="Times New Roman" w:cs="Times New Roman"/>
        </w:rPr>
        <w:t>https://doi.org/10.1016/j.envint.2023.108268</w:t>
      </w:r>
    </w:p>
    <w:p w14:paraId="631CE2BE" w14:textId="31783590" w:rsidR="00947CEE" w:rsidRPr="000477D4" w:rsidRDefault="00947CEE" w:rsidP="000477D4">
      <w:pPr>
        <w:pStyle w:val="EndNoteBibliography"/>
        <w:spacing w:after="0"/>
        <w:ind w:left="720" w:hanging="720"/>
        <w:jc w:val="both"/>
        <w:rPr>
          <w:rFonts w:ascii="Times New Roman" w:hAnsi="Times New Roman" w:cs="Times New Roman"/>
        </w:rPr>
      </w:pPr>
      <w:r w:rsidRPr="000477D4">
        <w:rPr>
          <w:rFonts w:ascii="Times New Roman" w:hAnsi="Times New Roman" w:cs="Times New Roman"/>
        </w:rPr>
        <w:t>[5]</w:t>
      </w:r>
      <w:r w:rsidRPr="000477D4">
        <w:rPr>
          <w:rFonts w:ascii="Times New Roman" w:hAnsi="Times New Roman" w:cs="Times New Roman"/>
        </w:rPr>
        <w:tab/>
        <w:t>Yin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Z,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Zhou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X,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Kang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J,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Pei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F,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Du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R,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et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al.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2022.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Intraspecific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and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interspecific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quorum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sensing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of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bacterial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community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affects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the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fate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of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antibiotic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resistance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genes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during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chicken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manure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composting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under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penicillin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G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stress.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  <w:i/>
        </w:rPr>
        <w:t>Bioresource</w:t>
      </w:r>
      <w:r w:rsidR="005B1FED">
        <w:rPr>
          <w:rFonts w:ascii="Times New Roman" w:hAnsi="Times New Roman" w:cs="Times New Roman"/>
          <w:i/>
        </w:rPr>
        <w:t xml:space="preserve"> </w:t>
      </w:r>
      <w:r w:rsidRPr="000477D4">
        <w:rPr>
          <w:rFonts w:ascii="Times New Roman" w:hAnsi="Times New Roman" w:cs="Times New Roman"/>
          <w:i/>
        </w:rPr>
        <w:t>technology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347:126372.</w:t>
      </w:r>
      <w:r w:rsidR="005B1FED">
        <w:rPr>
          <w:rFonts w:ascii="Times New Roman" w:hAnsi="Times New Roman" w:cs="Times New Roman"/>
        </w:rPr>
        <w:t xml:space="preserve"> </w:t>
      </w:r>
      <w:r w:rsidR="000477D4" w:rsidRPr="000477D4">
        <w:rPr>
          <w:rFonts w:ascii="Times New Roman" w:hAnsi="Times New Roman" w:cs="Times New Roman" w:hint="eastAsia"/>
        </w:rPr>
        <w:t>https://doi.org/10.1016/j.biortech.2021.126372</w:t>
      </w:r>
    </w:p>
    <w:p w14:paraId="613425CE" w14:textId="4E86446B" w:rsidR="00947CEE" w:rsidRPr="000477D4" w:rsidRDefault="00947CEE" w:rsidP="000477D4">
      <w:pPr>
        <w:pStyle w:val="EndNoteBibliography"/>
        <w:spacing w:after="0"/>
        <w:ind w:left="720" w:hanging="720"/>
        <w:jc w:val="both"/>
        <w:rPr>
          <w:rFonts w:ascii="Times New Roman" w:hAnsi="Times New Roman" w:cs="Times New Roman"/>
        </w:rPr>
      </w:pPr>
      <w:r w:rsidRPr="000477D4">
        <w:rPr>
          <w:rFonts w:ascii="Times New Roman" w:hAnsi="Times New Roman" w:cs="Times New Roman"/>
        </w:rPr>
        <w:t>[6]</w:t>
      </w:r>
      <w:r w:rsidRPr="000477D4">
        <w:rPr>
          <w:rFonts w:ascii="Times New Roman" w:hAnsi="Times New Roman" w:cs="Times New Roman"/>
        </w:rPr>
        <w:tab/>
        <w:t>Li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W,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Mao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F,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Te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SH,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He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Y,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Gin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KY-H.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2021.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Impacts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of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Microcystis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on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the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dissemination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of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the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antibiotic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resistome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in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cyanobacterial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blooms.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  <w:i/>
        </w:rPr>
        <w:t>ACS</w:t>
      </w:r>
      <w:r w:rsidR="005B1FED">
        <w:rPr>
          <w:rFonts w:ascii="Times New Roman" w:hAnsi="Times New Roman" w:cs="Times New Roman"/>
          <w:i/>
        </w:rPr>
        <w:t xml:space="preserve"> </w:t>
      </w:r>
      <w:r w:rsidRPr="000477D4">
        <w:rPr>
          <w:rFonts w:ascii="Times New Roman" w:hAnsi="Times New Roman" w:cs="Times New Roman"/>
          <w:i/>
        </w:rPr>
        <w:t>ES&amp;T</w:t>
      </w:r>
      <w:r w:rsidR="005B1FED">
        <w:rPr>
          <w:rFonts w:ascii="Times New Roman" w:hAnsi="Times New Roman" w:cs="Times New Roman"/>
          <w:i/>
        </w:rPr>
        <w:t xml:space="preserve"> </w:t>
      </w:r>
      <w:r w:rsidRPr="000477D4">
        <w:rPr>
          <w:rFonts w:ascii="Times New Roman" w:hAnsi="Times New Roman" w:cs="Times New Roman"/>
          <w:i/>
        </w:rPr>
        <w:t>Water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1:1263-1273.</w:t>
      </w:r>
      <w:r w:rsidR="005B1FED">
        <w:rPr>
          <w:rFonts w:ascii="Times New Roman" w:hAnsi="Times New Roman" w:cs="Times New Roman"/>
        </w:rPr>
        <w:t xml:space="preserve"> </w:t>
      </w:r>
      <w:r w:rsidR="000477D4" w:rsidRPr="000477D4">
        <w:rPr>
          <w:rFonts w:ascii="Times New Roman" w:hAnsi="Times New Roman" w:cs="Times New Roman" w:hint="eastAsia"/>
        </w:rPr>
        <w:t>https://doi.org/10.1021/acsestwater.1c00006</w:t>
      </w:r>
    </w:p>
    <w:p w14:paraId="269547FB" w14:textId="65246898" w:rsidR="00947CEE" w:rsidRPr="000477D4" w:rsidRDefault="00947CEE" w:rsidP="000477D4">
      <w:pPr>
        <w:pStyle w:val="EndNoteBibliography"/>
        <w:spacing w:after="0"/>
        <w:ind w:left="720" w:hanging="720"/>
        <w:jc w:val="both"/>
        <w:rPr>
          <w:rFonts w:ascii="Times New Roman" w:hAnsi="Times New Roman" w:cs="Times New Roman"/>
        </w:rPr>
      </w:pPr>
      <w:r w:rsidRPr="000477D4">
        <w:rPr>
          <w:rFonts w:ascii="Times New Roman" w:hAnsi="Times New Roman" w:cs="Times New Roman"/>
        </w:rPr>
        <w:t>[7]</w:t>
      </w:r>
      <w:r w:rsidRPr="000477D4">
        <w:rPr>
          <w:rFonts w:ascii="Times New Roman" w:hAnsi="Times New Roman" w:cs="Times New Roman"/>
        </w:rPr>
        <w:tab/>
      </w:r>
      <w:bookmarkStart w:id="7" w:name="_Hlk219047397"/>
      <w:r w:rsidRPr="000477D4">
        <w:rPr>
          <w:rFonts w:ascii="Times New Roman" w:hAnsi="Times New Roman" w:cs="Times New Roman"/>
        </w:rPr>
        <w:t>Woodhouse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JN,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Kinsela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AS,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Collins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RN,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Bowling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LC,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Honeyman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GL,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et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al.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2016.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Microbial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communities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reflect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temporal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changes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in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cyanobacterial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composition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in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a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shallow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ephemeral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freshwater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lake.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  <w:i/>
        </w:rPr>
        <w:t>The</w:t>
      </w:r>
      <w:r w:rsidR="005B1FED">
        <w:rPr>
          <w:rFonts w:ascii="Times New Roman" w:hAnsi="Times New Roman" w:cs="Times New Roman"/>
          <w:i/>
        </w:rPr>
        <w:t xml:space="preserve"> </w:t>
      </w:r>
      <w:r w:rsidRPr="000477D4">
        <w:rPr>
          <w:rFonts w:ascii="Times New Roman" w:hAnsi="Times New Roman" w:cs="Times New Roman"/>
          <w:i/>
        </w:rPr>
        <w:t>ISME</w:t>
      </w:r>
      <w:r w:rsidR="005B1FED">
        <w:rPr>
          <w:rFonts w:ascii="Times New Roman" w:hAnsi="Times New Roman" w:cs="Times New Roman"/>
          <w:i/>
        </w:rPr>
        <w:t xml:space="preserve"> </w:t>
      </w:r>
      <w:r w:rsidRPr="000477D4">
        <w:rPr>
          <w:rFonts w:ascii="Times New Roman" w:hAnsi="Times New Roman" w:cs="Times New Roman"/>
          <w:i/>
        </w:rPr>
        <w:t>journal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10:1337-1351.</w:t>
      </w:r>
      <w:r w:rsidR="005B1FED">
        <w:rPr>
          <w:rFonts w:ascii="Times New Roman" w:hAnsi="Times New Roman" w:cs="Times New Roman" w:hint="eastAsia"/>
        </w:rPr>
        <w:t xml:space="preserve"> </w:t>
      </w:r>
      <w:r w:rsidR="000477D4" w:rsidRPr="000477D4">
        <w:rPr>
          <w:rFonts w:ascii="Times New Roman" w:hAnsi="Times New Roman" w:cs="Times New Roman" w:hint="eastAsia"/>
        </w:rPr>
        <w:t>https://doi.org/10.1038/ismej.2015.218</w:t>
      </w:r>
      <w:r w:rsidR="005B1FED">
        <w:rPr>
          <w:rFonts w:ascii="Times New Roman" w:hAnsi="Times New Roman" w:cs="Times New Roman"/>
        </w:rPr>
        <w:t xml:space="preserve"> </w:t>
      </w:r>
      <w:bookmarkEnd w:id="7"/>
    </w:p>
    <w:p w14:paraId="6D5092D9" w14:textId="4E1BCF33" w:rsidR="00947CEE" w:rsidRPr="000477D4" w:rsidRDefault="00947CEE" w:rsidP="000477D4">
      <w:pPr>
        <w:pStyle w:val="EndNoteBibliography"/>
        <w:spacing w:after="0"/>
        <w:ind w:left="720" w:hanging="720"/>
        <w:jc w:val="both"/>
        <w:rPr>
          <w:rFonts w:ascii="Times New Roman" w:hAnsi="Times New Roman" w:cs="Times New Roman"/>
        </w:rPr>
      </w:pPr>
      <w:r w:rsidRPr="000477D4">
        <w:rPr>
          <w:rFonts w:ascii="Times New Roman" w:hAnsi="Times New Roman" w:cs="Times New Roman"/>
        </w:rPr>
        <w:t>[8]</w:t>
      </w:r>
      <w:r w:rsidRPr="000477D4">
        <w:rPr>
          <w:rFonts w:ascii="Times New Roman" w:hAnsi="Times New Roman" w:cs="Times New Roman"/>
        </w:rPr>
        <w:tab/>
        <w:t>Guo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Y,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Liu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M,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Liu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L,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Liu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X,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Chen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H,</w:t>
      </w:r>
      <w:r w:rsidR="005B1FED">
        <w:rPr>
          <w:rFonts w:ascii="Times New Roman" w:hAnsi="Times New Roman" w:cs="Times New Roman"/>
        </w:rPr>
        <w:t xml:space="preserve"> </w:t>
      </w:r>
      <w:r w:rsidR="00CD2C17">
        <w:rPr>
          <w:rFonts w:ascii="Times New Roman" w:hAnsi="Times New Roman" w:cs="Times New Roman" w:hint="eastAsia"/>
        </w:rPr>
        <w:t>et al</w:t>
      </w:r>
      <w:r w:rsidRPr="000477D4">
        <w:rPr>
          <w:rFonts w:ascii="Times New Roman" w:hAnsi="Times New Roman" w:cs="Times New Roman"/>
        </w:rPr>
        <w:t>.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2018.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The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antibiotic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resistome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of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free-living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and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particle-attached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bacteria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under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a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reservoir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cyanobacterial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bloom.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  <w:i/>
        </w:rPr>
        <w:t>Environment</w:t>
      </w:r>
      <w:r w:rsidR="005B1FED">
        <w:rPr>
          <w:rFonts w:ascii="Times New Roman" w:hAnsi="Times New Roman" w:cs="Times New Roman"/>
          <w:i/>
        </w:rPr>
        <w:t xml:space="preserve"> </w:t>
      </w:r>
      <w:r w:rsidRPr="000477D4">
        <w:rPr>
          <w:rFonts w:ascii="Times New Roman" w:hAnsi="Times New Roman" w:cs="Times New Roman"/>
          <w:i/>
        </w:rPr>
        <w:t>International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117:107-115.</w:t>
      </w:r>
      <w:r w:rsidR="005B1FED">
        <w:rPr>
          <w:rFonts w:ascii="Times New Roman" w:hAnsi="Times New Roman" w:cs="Times New Roman"/>
        </w:rPr>
        <w:t xml:space="preserve"> </w:t>
      </w:r>
      <w:hyperlink r:id="rId32" w:history="1">
        <w:r w:rsidRPr="000477D4">
          <w:rPr>
            <w:rStyle w:val="af"/>
            <w:rFonts w:ascii="Times New Roman" w:hAnsi="Times New Roman" w:cs="Times New Roman"/>
          </w:rPr>
          <w:t>https://doi.org/10.1016/j.envint.2018.04.045</w:t>
        </w:r>
      </w:hyperlink>
    </w:p>
    <w:p w14:paraId="50BD930E" w14:textId="3C1FA1A5" w:rsidR="00947CEE" w:rsidRPr="000477D4" w:rsidRDefault="00947CEE" w:rsidP="000477D4">
      <w:pPr>
        <w:pStyle w:val="EndNoteBibliography"/>
        <w:spacing w:after="0"/>
        <w:ind w:left="720" w:hanging="720"/>
        <w:jc w:val="both"/>
        <w:rPr>
          <w:rFonts w:ascii="Times New Roman" w:hAnsi="Times New Roman" w:cs="Times New Roman"/>
        </w:rPr>
      </w:pPr>
      <w:r w:rsidRPr="000477D4">
        <w:rPr>
          <w:rFonts w:ascii="Times New Roman" w:hAnsi="Times New Roman" w:cs="Times New Roman"/>
        </w:rPr>
        <w:t>[9]</w:t>
      </w:r>
      <w:r w:rsidRPr="000477D4">
        <w:rPr>
          <w:rFonts w:ascii="Times New Roman" w:hAnsi="Times New Roman" w:cs="Times New Roman"/>
        </w:rPr>
        <w:tab/>
        <w:t>Bao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Y,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Ruan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Y,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Wu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J,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Wang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W-X,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Leung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KM,</w:t>
      </w:r>
      <w:r w:rsidR="00CD2C17" w:rsidRPr="00CD2C17">
        <w:rPr>
          <w:rFonts w:ascii="Times New Roman" w:hAnsi="Times New Roman" w:cs="Times New Roman" w:hint="eastAsia"/>
        </w:rPr>
        <w:t xml:space="preserve"> </w:t>
      </w:r>
      <w:r w:rsidR="00CD2C17">
        <w:rPr>
          <w:rFonts w:ascii="Times New Roman" w:hAnsi="Times New Roman" w:cs="Times New Roman" w:hint="eastAsia"/>
        </w:rPr>
        <w:t>et al</w:t>
      </w:r>
      <w:r w:rsidRPr="000477D4">
        <w:rPr>
          <w:rFonts w:ascii="Times New Roman" w:hAnsi="Times New Roman" w:cs="Times New Roman"/>
        </w:rPr>
        <w:t>.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2023.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Metagenomics-Based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Microbial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Ecological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Community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Threshold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and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Indicators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of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Anthropogenic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Disturbances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in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Estuarine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Sediments.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  <w:i/>
        </w:rPr>
        <w:t>Environmental</w:t>
      </w:r>
      <w:r w:rsidR="005B1FED">
        <w:rPr>
          <w:rFonts w:ascii="Times New Roman" w:hAnsi="Times New Roman" w:cs="Times New Roman"/>
          <w:i/>
        </w:rPr>
        <w:t xml:space="preserve"> </w:t>
      </w:r>
      <w:r w:rsidRPr="000477D4">
        <w:rPr>
          <w:rFonts w:ascii="Times New Roman" w:hAnsi="Times New Roman" w:cs="Times New Roman"/>
          <w:i/>
        </w:rPr>
        <w:t>science</w:t>
      </w:r>
      <w:r w:rsidR="005B1FED">
        <w:rPr>
          <w:rFonts w:ascii="Times New Roman" w:hAnsi="Times New Roman" w:cs="Times New Roman"/>
          <w:i/>
        </w:rPr>
        <w:t xml:space="preserve"> </w:t>
      </w:r>
      <w:r w:rsidRPr="000477D4">
        <w:rPr>
          <w:rFonts w:ascii="Times New Roman" w:hAnsi="Times New Roman" w:cs="Times New Roman"/>
          <w:i/>
        </w:rPr>
        <w:t>&amp;</w:t>
      </w:r>
      <w:r w:rsidR="005B1FED">
        <w:rPr>
          <w:rFonts w:ascii="Times New Roman" w:hAnsi="Times New Roman" w:cs="Times New Roman"/>
          <w:i/>
        </w:rPr>
        <w:t xml:space="preserve"> </w:t>
      </w:r>
      <w:r w:rsidRPr="000477D4">
        <w:rPr>
          <w:rFonts w:ascii="Times New Roman" w:hAnsi="Times New Roman" w:cs="Times New Roman"/>
          <w:i/>
        </w:rPr>
        <w:t>technology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58:780-794.</w:t>
      </w:r>
      <w:r w:rsidR="005B1FED">
        <w:rPr>
          <w:rFonts w:ascii="Times New Roman" w:hAnsi="Times New Roman" w:cs="Times New Roman"/>
        </w:rPr>
        <w:t xml:space="preserve"> </w:t>
      </w:r>
      <w:r w:rsidR="000477D4" w:rsidRPr="000477D4">
        <w:rPr>
          <w:rFonts w:ascii="Times New Roman" w:hAnsi="Times New Roman" w:cs="Times New Roman" w:hint="eastAsia"/>
        </w:rPr>
        <w:t>https://doi.org/10.1021/acs.est.3c08076</w:t>
      </w:r>
    </w:p>
    <w:p w14:paraId="43AEA7F4" w14:textId="3B104198" w:rsidR="00947CEE" w:rsidRPr="000477D4" w:rsidRDefault="00947CEE" w:rsidP="000477D4">
      <w:pPr>
        <w:pStyle w:val="EndNoteBibliography"/>
        <w:spacing w:after="0"/>
        <w:ind w:left="720" w:hanging="720"/>
        <w:jc w:val="both"/>
        <w:rPr>
          <w:rFonts w:ascii="Times New Roman" w:hAnsi="Times New Roman" w:cs="Times New Roman"/>
        </w:rPr>
      </w:pPr>
      <w:r w:rsidRPr="000477D4">
        <w:rPr>
          <w:rFonts w:ascii="Times New Roman" w:hAnsi="Times New Roman" w:cs="Times New Roman"/>
        </w:rPr>
        <w:t>[10]</w:t>
      </w:r>
      <w:r w:rsidRPr="000477D4">
        <w:rPr>
          <w:rFonts w:ascii="Times New Roman" w:hAnsi="Times New Roman" w:cs="Times New Roman"/>
        </w:rPr>
        <w:tab/>
        <w:t>Carpine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R,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Sieber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S.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2021.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Antibacterial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and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antiviral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metabolites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from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cyanobacteria: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their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application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and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their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impact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on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human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health.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  <w:i/>
        </w:rPr>
        <w:t>Current</w:t>
      </w:r>
      <w:r w:rsidR="005B1FED">
        <w:rPr>
          <w:rFonts w:ascii="Times New Roman" w:hAnsi="Times New Roman" w:cs="Times New Roman"/>
          <w:i/>
        </w:rPr>
        <w:t xml:space="preserve"> </w:t>
      </w:r>
      <w:r w:rsidRPr="000477D4">
        <w:rPr>
          <w:rFonts w:ascii="Times New Roman" w:hAnsi="Times New Roman" w:cs="Times New Roman"/>
          <w:i/>
        </w:rPr>
        <w:t>Research</w:t>
      </w:r>
      <w:r w:rsidR="005B1FED">
        <w:rPr>
          <w:rFonts w:ascii="Times New Roman" w:hAnsi="Times New Roman" w:cs="Times New Roman"/>
          <w:i/>
        </w:rPr>
        <w:t xml:space="preserve"> </w:t>
      </w:r>
      <w:r w:rsidRPr="000477D4">
        <w:rPr>
          <w:rFonts w:ascii="Times New Roman" w:hAnsi="Times New Roman" w:cs="Times New Roman"/>
          <w:i/>
        </w:rPr>
        <w:t>in</w:t>
      </w:r>
      <w:r w:rsidR="005B1FED">
        <w:rPr>
          <w:rFonts w:ascii="Times New Roman" w:hAnsi="Times New Roman" w:cs="Times New Roman"/>
          <w:i/>
        </w:rPr>
        <w:t xml:space="preserve"> </w:t>
      </w:r>
      <w:r w:rsidRPr="000477D4">
        <w:rPr>
          <w:rFonts w:ascii="Times New Roman" w:hAnsi="Times New Roman" w:cs="Times New Roman"/>
          <w:i/>
        </w:rPr>
        <w:t>Biotechnology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3:65-81.</w:t>
      </w:r>
      <w:r w:rsidR="005B1FED">
        <w:rPr>
          <w:rFonts w:ascii="Times New Roman" w:hAnsi="Times New Roman" w:cs="Times New Roman"/>
        </w:rPr>
        <w:t xml:space="preserve"> </w:t>
      </w:r>
      <w:r w:rsidR="000477D4" w:rsidRPr="000477D4">
        <w:rPr>
          <w:rFonts w:ascii="Times New Roman" w:hAnsi="Times New Roman" w:cs="Times New Roman" w:hint="eastAsia"/>
        </w:rPr>
        <w:t>https://doi.org/10.1016/j.crbiot.2021.03.001</w:t>
      </w:r>
    </w:p>
    <w:p w14:paraId="5E118767" w14:textId="77911F1C" w:rsidR="00947CEE" w:rsidRPr="000477D4" w:rsidRDefault="00947CEE" w:rsidP="000477D4">
      <w:pPr>
        <w:pStyle w:val="EndNoteBibliography"/>
        <w:spacing w:after="0"/>
        <w:ind w:left="720" w:hanging="720"/>
        <w:jc w:val="both"/>
        <w:rPr>
          <w:rFonts w:ascii="Times New Roman" w:hAnsi="Times New Roman" w:cs="Times New Roman"/>
        </w:rPr>
      </w:pPr>
      <w:r w:rsidRPr="000477D4">
        <w:rPr>
          <w:rFonts w:ascii="Times New Roman" w:hAnsi="Times New Roman" w:cs="Times New Roman"/>
        </w:rPr>
        <w:t>[11]</w:t>
      </w:r>
      <w:r w:rsidRPr="000477D4">
        <w:rPr>
          <w:rFonts w:ascii="Times New Roman" w:hAnsi="Times New Roman" w:cs="Times New Roman"/>
        </w:rPr>
        <w:tab/>
        <w:t>Liu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Y,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Zhang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J,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Gao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B.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2020.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Proteomic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mechanisms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for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the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stimulatory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effects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of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antibiotics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on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Microcystis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aeruginosa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during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hydrogen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peroxide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treatment.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  <w:i/>
        </w:rPr>
        <w:t>Chemosphere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247:125837.</w:t>
      </w:r>
      <w:r w:rsidR="005B1FED">
        <w:rPr>
          <w:rFonts w:ascii="Times New Roman" w:hAnsi="Times New Roman" w:cs="Times New Roman"/>
        </w:rPr>
        <w:t xml:space="preserve"> </w:t>
      </w:r>
      <w:r w:rsidR="000477D4" w:rsidRPr="000477D4">
        <w:rPr>
          <w:rFonts w:ascii="Times New Roman" w:hAnsi="Times New Roman" w:cs="Times New Roman" w:hint="eastAsia"/>
        </w:rPr>
        <w:t>https://doi.org/10.1016/j.chemosphere.2020.125837</w:t>
      </w:r>
    </w:p>
    <w:p w14:paraId="2CF7813C" w14:textId="65BF0C0F" w:rsidR="00947CEE" w:rsidRPr="000477D4" w:rsidRDefault="00947CEE" w:rsidP="000477D4">
      <w:pPr>
        <w:pStyle w:val="EndNoteBibliography"/>
        <w:spacing w:after="0"/>
        <w:ind w:left="720" w:hanging="720"/>
        <w:jc w:val="both"/>
        <w:rPr>
          <w:rFonts w:ascii="Times New Roman" w:hAnsi="Times New Roman" w:cs="Times New Roman"/>
        </w:rPr>
      </w:pPr>
      <w:r w:rsidRPr="000477D4">
        <w:rPr>
          <w:rFonts w:ascii="Times New Roman" w:hAnsi="Times New Roman" w:cs="Times New Roman"/>
        </w:rPr>
        <w:t>[12]</w:t>
      </w:r>
      <w:r w:rsidRPr="000477D4">
        <w:rPr>
          <w:rFonts w:ascii="Times New Roman" w:hAnsi="Times New Roman" w:cs="Times New Roman"/>
        </w:rPr>
        <w:tab/>
        <w:t>Chen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M-Y,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Teng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W-K,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Zhao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L,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Hu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C-X,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Zhou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Y-K,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et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al.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2021.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Comparative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genomics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reveals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insights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into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cyanobacterial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evolution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and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habitat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adaptation.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  <w:i/>
        </w:rPr>
        <w:t>The</w:t>
      </w:r>
      <w:r w:rsidR="005B1FED">
        <w:rPr>
          <w:rFonts w:ascii="Times New Roman" w:hAnsi="Times New Roman" w:cs="Times New Roman"/>
          <w:i/>
        </w:rPr>
        <w:t xml:space="preserve"> </w:t>
      </w:r>
      <w:r w:rsidRPr="000477D4">
        <w:rPr>
          <w:rFonts w:ascii="Times New Roman" w:hAnsi="Times New Roman" w:cs="Times New Roman"/>
          <w:i/>
        </w:rPr>
        <w:t>ISME</w:t>
      </w:r>
      <w:r w:rsidR="005B1FED">
        <w:rPr>
          <w:rFonts w:ascii="Times New Roman" w:hAnsi="Times New Roman" w:cs="Times New Roman"/>
          <w:i/>
        </w:rPr>
        <w:t xml:space="preserve"> </w:t>
      </w:r>
      <w:r w:rsidRPr="000477D4">
        <w:rPr>
          <w:rFonts w:ascii="Times New Roman" w:hAnsi="Times New Roman" w:cs="Times New Roman"/>
          <w:i/>
        </w:rPr>
        <w:t>journal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15:211-227.</w:t>
      </w:r>
      <w:r w:rsidR="005B1FED">
        <w:rPr>
          <w:rFonts w:ascii="Times New Roman" w:hAnsi="Times New Roman" w:cs="Times New Roman"/>
        </w:rPr>
        <w:t xml:space="preserve"> </w:t>
      </w:r>
      <w:r w:rsidR="000477D4" w:rsidRPr="000477D4">
        <w:rPr>
          <w:rFonts w:ascii="Times New Roman" w:hAnsi="Times New Roman" w:cs="Times New Roman" w:hint="eastAsia"/>
        </w:rPr>
        <w:t>https://doi.org/10.1038/s41396-020-00775-z</w:t>
      </w:r>
    </w:p>
    <w:p w14:paraId="13F8D2AD" w14:textId="5D49ECBD" w:rsidR="00947CEE" w:rsidRPr="000477D4" w:rsidRDefault="00947CEE" w:rsidP="000477D4">
      <w:pPr>
        <w:pStyle w:val="EndNoteBibliography"/>
        <w:spacing w:after="0"/>
        <w:ind w:left="720" w:hanging="720"/>
        <w:jc w:val="both"/>
        <w:rPr>
          <w:rFonts w:ascii="Times New Roman" w:hAnsi="Times New Roman" w:cs="Times New Roman"/>
        </w:rPr>
      </w:pPr>
      <w:r w:rsidRPr="000477D4">
        <w:rPr>
          <w:rFonts w:ascii="Times New Roman" w:hAnsi="Times New Roman" w:cs="Times New Roman"/>
        </w:rPr>
        <w:t>[13]</w:t>
      </w:r>
      <w:r w:rsidRPr="000477D4">
        <w:rPr>
          <w:rFonts w:ascii="Times New Roman" w:hAnsi="Times New Roman" w:cs="Times New Roman"/>
        </w:rPr>
        <w:tab/>
        <w:t>Zhang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Y,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Liu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L,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Liu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Y,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Chen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L,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Wang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J,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et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al.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2024.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Deciphering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the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natural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and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anthropogenic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drivers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on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the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fate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and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risk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of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antibiotics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and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antibiotic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resistance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genes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lastRenderedPageBreak/>
        <w:t>(ARGs)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in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a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typical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river-estuary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system,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China.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  <w:i/>
        </w:rPr>
        <w:t>Journal</w:t>
      </w:r>
      <w:r w:rsidR="005B1FED">
        <w:rPr>
          <w:rFonts w:ascii="Times New Roman" w:hAnsi="Times New Roman" w:cs="Times New Roman"/>
          <w:i/>
        </w:rPr>
        <w:t xml:space="preserve"> </w:t>
      </w:r>
      <w:r w:rsidRPr="000477D4">
        <w:rPr>
          <w:rFonts w:ascii="Times New Roman" w:hAnsi="Times New Roman" w:cs="Times New Roman"/>
          <w:i/>
        </w:rPr>
        <w:t>of</w:t>
      </w:r>
      <w:r w:rsidR="005B1FED">
        <w:rPr>
          <w:rFonts w:ascii="Times New Roman" w:hAnsi="Times New Roman" w:cs="Times New Roman"/>
          <w:i/>
        </w:rPr>
        <w:t xml:space="preserve"> </w:t>
      </w:r>
      <w:r w:rsidRPr="000477D4">
        <w:rPr>
          <w:rFonts w:ascii="Times New Roman" w:hAnsi="Times New Roman" w:cs="Times New Roman"/>
          <w:i/>
        </w:rPr>
        <w:t>hazardous</w:t>
      </w:r>
      <w:r w:rsidR="005B1FED">
        <w:rPr>
          <w:rFonts w:ascii="Times New Roman" w:hAnsi="Times New Roman" w:cs="Times New Roman"/>
          <w:i/>
        </w:rPr>
        <w:t xml:space="preserve"> </w:t>
      </w:r>
      <w:r w:rsidRPr="000477D4">
        <w:rPr>
          <w:rFonts w:ascii="Times New Roman" w:hAnsi="Times New Roman" w:cs="Times New Roman"/>
          <w:i/>
        </w:rPr>
        <w:t>materials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480:136006.</w:t>
      </w:r>
      <w:r w:rsidR="005B1FED">
        <w:rPr>
          <w:rFonts w:ascii="Times New Roman" w:hAnsi="Times New Roman" w:cs="Times New Roman"/>
        </w:rPr>
        <w:t xml:space="preserve"> </w:t>
      </w:r>
      <w:r w:rsidR="000477D4" w:rsidRPr="000477D4">
        <w:rPr>
          <w:rFonts w:ascii="Times New Roman" w:hAnsi="Times New Roman" w:cs="Times New Roman" w:hint="eastAsia"/>
        </w:rPr>
        <w:t>https://doi.org/10.1016/j.jhazmat.2024.136006</w:t>
      </w:r>
    </w:p>
    <w:p w14:paraId="1A9563EE" w14:textId="7270BEF9" w:rsidR="00947CEE" w:rsidRPr="000477D4" w:rsidRDefault="00947CEE" w:rsidP="000477D4">
      <w:pPr>
        <w:pStyle w:val="EndNoteBibliography"/>
        <w:spacing w:after="0"/>
        <w:ind w:left="720" w:hanging="720"/>
        <w:jc w:val="both"/>
        <w:rPr>
          <w:rFonts w:ascii="Times New Roman" w:hAnsi="Times New Roman" w:cs="Times New Roman"/>
        </w:rPr>
      </w:pPr>
      <w:r w:rsidRPr="000477D4">
        <w:rPr>
          <w:rFonts w:ascii="Times New Roman" w:hAnsi="Times New Roman" w:cs="Times New Roman"/>
        </w:rPr>
        <w:t>[14]</w:t>
      </w:r>
      <w:r w:rsidRPr="000477D4">
        <w:rPr>
          <w:rFonts w:ascii="Times New Roman" w:hAnsi="Times New Roman" w:cs="Times New Roman"/>
        </w:rPr>
        <w:tab/>
        <w:t>Xu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S,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Jiang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Y,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Liu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Y,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Zhang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J.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2021.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Antibiotic-accelerated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cyanobacterial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growth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and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aquatic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community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succession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towards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the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formation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of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cyanobacterial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bloom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in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eutrophic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lake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water.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  <w:i/>
        </w:rPr>
        <w:t>Environmental</w:t>
      </w:r>
      <w:r w:rsidR="005B1FED">
        <w:rPr>
          <w:rFonts w:ascii="Times New Roman" w:hAnsi="Times New Roman" w:cs="Times New Roman"/>
          <w:i/>
        </w:rPr>
        <w:t xml:space="preserve"> </w:t>
      </w:r>
      <w:r w:rsidRPr="000477D4">
        <w:rPr>
          <w:rFonts w:ascii="Times New Roman" w:hAnsi="Times New Roman" w:cs="Times New Roman"/>
          <w:i/>
        </w:rPr>
        <w:t>Pollution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290:118057.</w:t>
      </w:r>
      <w:r w:rsidR="005B1FED">
        <w:rPr>
          <w:rFonts w:ascii="Times New Roman" w:hAnsi="Times New Roman" w:cs="Times New Roman"/>
        </w:rPr>
        <w:t xml:space="preserve"> </w:t>
      </w:r>
      <w:r w:rsidR="000477D4" w:rsidRPr="000477D4">
        <w:rPr>
          <w:rFonts w:ascii="Times New Roman" w:hAnsi="Times New Roman" w:cs="Times New Roman" w:hint="eastAsia"/>
        </w:rPr>
        <w:t>https://doi.org/10.1016/j.envpol.2021.118057</w:t>
      </w:r>
    </w:p>
    <w:p w14:paraId="4442A8B7" w14:textId="49989615" w:rsidR="00947CEE" w:rsidRPr="000477D4" w:rsidRDefault="00947CEE" w:rsidP="000477D4">
      <w:pPr>
        <w:pStyle w:val="EndNoteBibliography"/>
        <w:spacing w:after="0"/>
        <w:ind w:left="720" w:hanging="720"/>
        <w:jc w:val="both"/>
        <w:rPr>
          <w:rFonts w:ascii="Times New Roman" w:hAnsi="Times New Roman" w:cs="Times New Roman"/>
        </w:rPr>
      </w:pPr>
      <w:r w:rsidRPr="000477D4">
        <w:rPr>
          <w:rFonts w:ascii="Times New Roman" w:hAnsi="Times New Roman" w:cs="Times New Roman"/>
        </w:rPr>
        <w:t>[15]</w:t>
      </w:r>
      <w:r w:rsidRPr="000477D4">
        <w:rPr>
          <w:rFonts w:ascii="Times New Roman" w:hAnsi="Times New Roman" w:cs="Times New Roman"/>
        </w:rPr>
        <w:tab/>
        <w:t>Wang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Z,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Chen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Q,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Zhang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J,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Xu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H,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Miao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L,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et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al.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2024.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Climate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warming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promotes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collateral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antibiotic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resistance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development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in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cyanobacteria.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  <w:i/>
        </w:rPr>
        <w:t>Water</w:t>
      </w:r>
      <w:r w:rsidR="005B1FED">
        <w:rPr>
          <w:rFonts w:ascii="Times New Roman" w:hAnsi="Times New Roman" w:cs="Times New Roman"/>
          <w:i/>
        </w:rPr>
        <w:t xml:space="preserve"> </w:t>
      </w:r>
      <w:r w:rsidRPr="000477D4">
        <w:rPr>
          <w:rFonts w:ascii="Times New Roman" w:hAnsi="Times New Roman" w:cs="Times New Roman"/>
          <w:i/>
        </w:rPr>
        <w:t>Research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256:121642.</w:t>
      </w:r>
      <w:r w:rsidR="005B1FED">
        <w:rPr>
          <w:rFonts w:ascii="Times New Roman" w:hAnsi="Times New Roman" w:cs="Times New Roman"/>
        </w:rPr>
        <w:t xml:space="preserve"> </w:t>
      </w:r>
      <w:r w:rsidR="000477D4" w:rsidRPr="000477D4">
        <w:rPr>
          <w:rFonts w:ascii="Times New Roman" w:hAnsi="Times New Roman" w:cs="Times New Roman" w:hint="eastAsia"/>
        </w:rPr>
        <w:t>https://doi.org/10.1016/j.watres.2024.121642</w:t>
      </w:r>
    </w:p>
    <w:p w14:paraId="02F018B1" w14:textId="12930603" w:rsidR="00947CEE" w:rsidRPr="000477D4" w:rsidRDefault="00947CEE" w:rsidP="000477D4">
      <w:pPr>
        <w:pStyle w:val="EndNoteBibliography"/>
        <w:spacing w:after="0"/>
        <w:ind w:left="720" w:hanging="720"/>
        <w:jc w:val="both"/>
        <w:rPr>
          <w:rFonts w:ascii="Times New Roman" w:hAnsi="Times New Roman" w:cs="Times New Roman"/>
        </w:rPr>
      </w:pPr>
      <w:r w:rsidRPr="000477D4">
        <w:rPr>
          <w:rFonts w:ascii="Times New Roman" w:hAnsi="Times New Roman" w:cs="Times New Roman"/>
        </w:rPr>
        <w:t>[16]</w:t>
      </w:r>
      <w:r w:rsidRPr="000477D4">
        <w:rPr>
          <w:rFonts w:ascii="Times New Roman" w:hAnsi="Times New Roman" w:cs="Times New Roman"/>
        </w:rPr>
        <w:tab/>
        <w:t>Kovalakova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P,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Cizmas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L,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McDonald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TJ,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Marsalek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B,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Feng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M,</w:t>
      </w:r>
      <w:r w:rsidR="005B1FED">
        <w:rPr>
          <w:rFonts w:ascii="Times New Roman" w:hAnsi="Times New Roman" w:cs="Times New Roman"/>
        </w:rPr>
        <w:t xml:space="preserve"> </w:t>
      </w:r>
      <w:r w:rsidR="00CD2C17">
        <w:rPr>
          <w:rFonts w:ascii="Times New Roman" w:hAnsi="Times New Roman" w:cs="Times New Roman" w:hint="eastAsia"/>
        </w:rPr>
        <w:t>et al</w:t>
      </w:r>
      <w:r w:rsidRPr="000477D4">
        <w:rPr>
          <w:rFonts w:ascii="Times New Roman" w:hAnsi="Times New Roman" w:cs="Times New Roman"/>
        </w:rPr>
        <w:t>.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2020.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Occurrence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and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toxicity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of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antibiotics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in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the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aquatic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environment: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A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review.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  <w:i/>
        </w:rPr>
        <w:t>Chemosphere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251:126351.</w:t>
      </w:r>
      <w:r w:rsidR="005B1FED">
        <w:rPr>
          <w:rFonts w:ascii="Times New Roman" w:hAnsi="Times New Roman" w:cs="Times New Roman"/>
        </w:rPr>
        <w:t xml:space="preserve"> </w:t>
      </w:r>
    </w:p>
    <w:p w14:paraId="07194831" w14:textId="0F2A9ACA" w:rsidR="00947CEE" w:rsidRPr="000477D4" w:rsidRDefault="00947CEE" w:rsidP="000477D4">
      <w:pPr>
        <w:pStyle w:val="EndNoteBibliography"/>
        <w:spacing w:after="0"/>
        <w:ind w:left="720" w:hanging="720"/>
        <w:jc w:val="both"/>
        <w:rPr>
          <w:rFonts w:ascii="Times New Roman" w:hAnsi="Times New Roman" w:cs="Times New Roman"/>
        </w:rPr>
      </w:pPr>
      <w:r w:rsidRPr="000477D4">
        <w:rPr>
          <w:rFonts w:ascii="Times New Roman" w:hAnsi="Times New Roman" w:cs="Times New Roman"/>
        </w:rPr>
        <w:t>[17]</w:t>
      </w:r>
      <w:r w:rsidRPr="000477D4">
        <w:rPr>
          <w:rFonts w:ascii="Times New Roman" w:hAnsi="Times New Roman" w:cs="Times New Roman"/>
        </w:rPr>
        <w:tab/>
        <w:t>Singh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A,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Pratap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SG,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Raj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A.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2024.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Occurrence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and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dissemination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of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antibiotics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and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antibiotic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resistance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in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aquatic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environment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and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its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ecological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implications: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a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review.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  <w:i/>
        </w:rPr>
        <w:t>Environmental</w:t>
      </w:r>
      <w:r w:rsidR="005B1FED">
        <w:rPr>
          <w:rFonts w:ascii="Times New Roman" w:hAnsi="Times New Roman" w:cs="Times New Roman"/>
          <w:i/>
        </w:rPr>
        <w:t xml:space="preserve"> </w:t>
      </w:r>
      <w:r w:rsidRPr="000477D4">
        <w:rPr>
          <w:rFonts w:ascii="Times New Roman" w:hAnsi="Times New Roman" w:cs="Times New Roman"/>
          <w:i/>
        </w:rPr>
        <w:t>Science</w:t>
      </w:r>
      <w:r w:rsidR="005B1FED">
        <w:rPr>
          <w:rFonts w:ascii="Times New Roman" w:hAnsi="Times New Roman" w:cs="Times New Roman"/>
          <w:i/>
        </w:rPr>
        <w:t xml:space="preserve"> </w:t>
      </w:r>
      <w:r w:rsidRPr="000477D4">
        <w:rPr>
          <w:rFonts w:ascii="Times New Roman" w:hAnsi="Times New Roman" w:cs="Times New Roman"/>
          <w:i/>
        </w:rPr>
        <w:t>and</w:t>
      </w:r>
      <w:r w:rsidR="005B1FED">
        <w:rPr>
          <w:rFonts w:ascii="Times New Roman" w:hAnsi="Times New Roman" w:cs="Times New Roman"/>
          <w:i/>
        </w:rPr>
        <w:t xml:space="preserve"> </w:t>
      </w:r>
      <w:r w:rsidRPr="000477D4">
        <w:rPr>
          <w:rFonts w:ascii="Times New Roman" w:hAnsi="Times New Roman" w:cs="Times New Roman"/>
          <w:i/>
        </w:rPr>
        <w:t>Pollution</w:t>
      </w:r>
      <w:r w:rsidR="005B1FED">
        <w:rPr>
          <w:rFonts w:ascii="Times New Roman" w:hAnsi="Times New Roman" w:cs="Times New Roman"/>
          <w:i/>
        </w:rPr>
        <w:t xml:space="preserve"> </w:t>
      </w:r>
      <w:r w:rsidRPr="000477D4">
        <w:rPr>
          <w:rFonts w:ascii="Times New Roman" w:hAnsi="Times New Roman" w:cs="Times New Roman"/>
          <w:i/>
        </w:rPr>
        <w:t>Research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31:1-25.</w:t>
      </w:r>
      <w:r w:rsidR="005B1FED">
        <w:rPr>
          <w:rFonts w:ascii="Times New Roman" w:hAnsi="Times New Roman" w:cs="Times New Roman"/>
        </w:rPr>
        <w:t xml:space="preserve"> </w:t>
      </w:r>
      <w:r w:rsidR="000477D4" w:rsidRPr="000477D4">
        <w:rPr>
          <w:rFonts w:ascii="Times New Roman" w:hAnsi="Times New Roman" w:cs="Times New Roman" w:hint="eastAsia"/>
        </w:rPr>
        <w:t>https://doi.org/10.1007/s11356-024-34355-x</w:t>
      </w:r>
    </w:p>
    <w:p w14:paraId="13348545" w14:textId="7045FF46" w:rsidR="00947CEE" w:rsidRPr="000477D4" w:rsidRDefault="00947CEE" w:rsidP="000477D4">
      <w:pPr>
        <w:pStyle w:val="EndNoteBibliography"/>
        <w:spacing w:after="0"/>
        <w:ind w:left="720" w:hanging="720"/>
        <w:jc w:val="both"/>
        <w:rPr>
          <w:rFonts w:ascii="Times New Roman" w:hAnsi="Times New Roman" w:cs="Times New Roman"/>
        </w:rPr>
      </w:pPr>
      <w:r w:rsidRPr="000477D4">
        <w:rPr>
          <w:rFonts w:ascii="Times New Roman" w:hAnsi="Times New Roman" w:cs="Times New Roman"/>
        </w:rPr>
        <w:t>[18]</w:t>
      </w:r>
      <w:r w:rsidRPr="000477D4">
        <w:rPr>
          <w:rFonts w:ascii="Times New Roman" w:hAnsi="Times New Roman" w:cs="Times New Roman"/>
        </w:rPr>
        <w:tab/>
        <w:t>dos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Santos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Costa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R,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Quadra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GR,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de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Oliveira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Souza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H,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do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Amaral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VS,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Navoni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JA.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2021.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The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link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between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pharmaceuticals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and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cyanobacteria: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a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review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regarding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ecotoxicological,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ecological,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and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sanitary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aspects.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  <w:i/>
        </w:rPr>
        <w:t>Environmental</w:t>
      </w:r>
      <w:r w:rsidR="005B1FED">
        <w:rPr>
          <w:rFonts w:ascii="Times New Roman" w:hAnsi="Times New Roman" w:cs="Times New Roman"/>
          <w:i/>
        </w:rPr>
        <w:t xml:space="preserve"> </w:t>
      </w:r>
      <w:r w:rsidRPr="000477D4">
        <w:rPr>
          <w:rFonts w:ascii="Times New Roman" w:hAnsi="Times New Roman" w:cs="Times New Roman"/>
          <w:i/>
        </w:rPr>
        <w:t>Science</w:t>
      </w:r>
      <w:r w:rsidR="005B1FED">
        <w:rPr>
          <w:rFonts w:ascii="Times New Roman" w:hAnsi="Times New Roman" w:cs="Times New Roman"/>
          <w:i/>
        </w:rPr>
        <w:t xml:space="preserve"> </w:t>
      </w:r>
      <w:r w:rsidRPr="000477D4">
        <w:rPr>
          <w:rFonts w:ascii="Times New Roman" w:hAnsi="Times New Roman" w:cs="Times New Roman"/>
          <w:i/>
        </w:rPr>
        <w:t>and</w:t>
      </w:r>
      <w:r w:rsidR="005B1FED">
        <w:rPr>
          <w:rFonts w:ascii="Times New Roman" w:hAnsi="Times New Roman" w:cs="Times New Roman"/>
          <w:i/>
        </w:rPr>
        <w:t xml:space="preserve"> </w:t>
      </w:r>
      <w:r w:rsidRPr="000477D4">
        <w:rPr>
          <w:rFonts w:ascii="Times New Roman" w:hAnsi="Times New Roman" w:cs="Times New Roman"/>
          <w:i/>
        </w:rPr>
        <w:t>Pollution</w:t>
      </w:r>
      <w:r w:rsidR="005B1FED">
        <w:rPr>
          <w:rFonts w:ascii="Times New Roman" w:hAnsi="Times New Roman" w:cs="Times New Roman"/>
          <w:i/>
        </w:rPr>
        <w:t xml:space="preserve"> </w:t>
      </w:r>
      <w:r w:rsidRPr="000477D4">
        <w:rPr>
          <w:rFonts w:ascii="Times New Roman" w:hAnsi="Times New Roman" w:cs="Times New Roman"/>
          <w:i/>
        </w:rPr>
        <w:t>Research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28:41638-41650.</w:t>
      </w:r>
      <w:r w:rsidR="005B1FED">
        <w:rPr>
          <w:rFonts w:ascii="Times New Roman" w:hAnsi="Times New Roman" w:cs="Times New Roman"/>
        </w:rPr>
        <w:t xml:space="preserve"> </w:t>
      </w:r>
      <w:r w:rsidR="000477D4" w:rsidRPr="000477D4">
        <w:rPr>
          <w:rFonts w:ascii="Times New Roman" w:hAnsi="Times New Roman" w:cs="Times New Roman" w:hint="eastAsia"/>
        </w:rPr>
        <w:t>https://doi.org/10.1007/s11356-021-14698-5</w:t>
      </w:r>
    </w:p>
    <w:p w14:paraId="5CAC1B1F" w14:textId="7CCA6AC6" w:rsidR="00947CEE" w:rsidRPr="000477D4" w:rsidRDefault="00947CEE" w:rsidP="000477D4">
      <w:pPr>
        <w:pStyle w:val="EndNoteBibliography"/>
        <w:ind w:left="720" w:hanging="720"/>
        <w:jc w:val="both"/>
        <w:rPr>
          <w:rFonts w:ascii="Times New Roman" w:hAnsi="Times New Roman" w:cs="Times New Roman"/>
        </w:rPr>
      </w:pPr>
      <w:r w:rsidRPr="000477D4">
        <w:rPr>
          <w:rFonts w:ascii="Times New Roman" w:hAnsi="Times New Roman" w:cs="Times New Roman"/>
        </w:rPr>
        <w:t>[19]</w:t>
      </w:r>
      <w:r w:rsidRPr="000477D4">
        <w:rPr>
          <w:rFonts w:ascii="Times New Roman" w:hAnsi="Times New Roman" w:cs="Times New Roman"/>
        </w:rPr>
        <w:tab/>
        <w:t>Li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JJ,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Chao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JJ,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McKay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RML,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Xu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RB,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Wang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T,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et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al.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2021.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Antibiotic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pollution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promotes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dominance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by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harmful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cyanobacteria: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A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case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study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examining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norfloxacin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exposure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in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competition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experiments.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  <w:i/>
        </w:rPr>
        <w:t>Journal</w:t>
      </w:r>
      <w:r w:rsidR="005B1FED">
        <w:rPr>
          <w:rFonts w:ascii="Times New Roman" w:hAnsi="Times New Roman" w:cs="Times New Roman"/>
          <w:i/>
        </w:rPr>
        <w:t xml:space="preserve"> </w:t>
      </w:r>
      <w:r w:rsidRPr="000477D4">
        <w:rPr>
          <w:rFonts w:ascii="Times New Roman" w:hAnsi="Times New Roman" w:cs="Times New Roman"/>
          <w:i/>
        </w:rPr>
        <w:t>of</w:t>
      </w:r>
      <w:r w:rsidR="005B1FED">
        <w:rPr>
          <w:rFonts w:ascii="Times New Roman" w:hAnsi="Times New Roman" w:cs="Times New Roman"/>
          <w:i/>
        </w:rPr>
        <w:t xml:space="preserve"> </w:t>
      </w:r>
      <w:r w:rsidRPr="000477D4">
        <w:rPr>
          <w:rFonts w:ascii="Times New Roman" w:hAnsi="Times New Roman" w:cs="Times New Roman"/>
          <w:i/>
        </w:rPr>
        <w:t>Phycology</w:t>
      </w:r>
      <w:r w:rsidR="005B1FED">
        <w:rPr>
          <w:rFonts w:ascii="Times New Roman" w:hAnsi="Times New Roman" w:cs="Times New Roman"/>
        </w:rPr>
        <w:t xml:space="preserve"> </w:t>
      </w:r>
      <w:r w:rsidRPr="000477D4">
        <w:rPr>
          <w:rFonts w:ascii="Times New Roman" w:hAnsi="Times New Roman" w:cs="Times New Roman"/>
        </w:rPr>
        <w:t>57:677-688.</w:t>
      </w:r>
      <w:r w:rsidR="005B1FED">
        <w:rPr>
          <w:rFonts w:ascii="Times New Roman" w:hAnsi="Times New Roman" w:cs="Times New Roman"/>
        </w:rPr>
        <w:t xml:space="preserve"> </w:t>
      </w:r>
      <w:r w:rsidR="000477D4" w:rsidRPr="000477D4">
        <w:rPr>
          <w:rFonts w:ascii="Times New Roman" w:hAnsi="Times New Roman" w:cs="Times New Roman" w:hint="eastAsia"/>
        </w:rPr>
        <w:t>https://doi.org/10.1111/jpy.13133</w:t>
      </w:r>
    </w:p>
    <w:p w14:paraId="095C16CA" w14:textId="741ECD04" w:rsidR="00815A3A" w:rsidRDefault="000B208E" w:rsidP="000477D4">
      <w:pPr>
        <w:jc w:val="both"/>
        <w:rPr>
          <w:rFonts w:ascii="Times New Roman" w:eastAsia="宋体" w:hAnsi="Times New Roman" w:cs="Times New Roman"/>
          <w:sz w:val="21"/>
          <w:szCs w:val="21"/>
        </w:rPr>
      </w:pPr>
      <w:r w:rsidRPr="000477D4">
        <w:rPr>
          <w:rFonts w:ascii="Times New Roman" w:eastAsia="宋体" w:hAnsi="Times New Roman" w:cs="Times New Roman"/>
          <w:sz w:val="21"/>
          <w:szCs w:val="21"/>
        </w:rPr>
        <w:fldChar w:fldCharType="end"/>
      </w:r>
      <w:bookmarkEnd w:id="6"/>
    </w:p>
    <w:sectPr w:rsidR="00815A3A" w:rsidSect="00CF68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DA618" w14:textId="77777777" w:rsidR="00D85B68" w:rsidRDefault="00D85B68" w:rsidP="001B1E28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1DC9CEE2" w14:textId="77777777" w:rsidR="00D85B68" w:rsidRDefault="00D85B68" w:rsidP="001B1E28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haris SIL">
    <w:altName w:val="微软雅黑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4200F" w14:textId="77777777" w:rsidR="00D85B68" w:rsidRDefault="00D85B68" w:rsidP="001B1E28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631FFD8E" w14:textId="77777777" w:rsidR="00D85B68" w:rsidRDefault="00D85B68" w:rsidP="001B1E28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ECE3586"/>
    <w:multiLevelType w:val="singleLevel"/>
    <w:tmpl w:val="DECE3586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26E673F"/>
    <w:multiLevelType w:val="hybridMultilevel"/>
    <w:tmpl w:val="D2547B2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033D6721"/>
    <w:multiLevelType w:val="hybridMultilevel"/>
    <w:tmpl w:val="916EBF6E"/>
    <w:lvl w:ilvl="0" w:tplc="F1CCCB08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08137C81"/>
    <w:multiLevelType w:val="hybridMultilevel"/>
    <w:tmpl w:val="3A5C57AE"/>
    <w:lvl w:ilvl="0" w:tplc="51E07D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0AB86036"/>
    <w:multiLevelType w:val="hybridMultilevel"/>
    <w:tmpl w:val="524C9416"/>
    <w:lvl w:ilvl="0" w:tplc="A072D7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116C14AB"/>
    <w:multiLevelType w:val="hybridMultilevel"/>
    <w:tmpl w:val="D2547B2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17D31F7A"/>
    <w:multiLevelType w:val="hybridMultilevel"/>
    <w:tmpl w:val="827AF4AC"/>
    <w:lvl w:ilvl="0" w:tplc="9AEAA5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7" w15:restartNumberingAfterBreak="0">
    <w:nsid w:val="194656D6"/>
    <w:multiLevelType w:val="multilevel"/>
    <w:tmpl w:val="2AF66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FB3F0E"/>
    <w:multiLevelType w:val="hybridMultilevel"/>
    <w:tmpl w:val="D2547B2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9" w15:restartNumberingAfterBreak="0">
    <w:nsid w:val="1BE840DD"/>
    <w:multiLevelType w:val="hybridMultilevel"/>
    <w:tmpl w:val="D2547B2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0" w15:restartNumberingAfterBreak="0">
    <w:nsid w:val="1DE51B3E"/>
    <w:multiLevelType w:val="hybridMultilevel"/>
    <w:tmpl w:val="D56E6DCC"/>
    <w:lvl w:ilvl="0" w:tplc="8A3E03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1" w15:restartNumberingAfterBreak="0">
    <w:nsid w:val="1E96206E"/>
    <w:multiLevelType w:val="hybridMultilevel"/>
    <w:tmpl w:val="D2547B2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2" w15:restartNumberingAfterBreak="0">
    <w:nsid w:val="227F2106"/>
    <w:multiLevelType w:val="hybridMultilevel"/>
    <w:tmpl w:val="D2547B2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3" w15:restartNumberingAfterBreak="0">
    <w:nsid w:val="22F66ED0"/>
    <w:multiLevelType w:val="hybridMultilevel"/>
    <w:tmpl w:val="B40CA526"/>
    <w:lvl w:ilvl="0" w:tplc="CD3ADA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4" w15:restartNumberingAfterBreak="0">
    <w:nsid w:val="24E75B21"/>
    <w:multiLevelType w:val="hybridMultilevel"/>
    <w:tmpl w:val="D2547B2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5" w15:restartNumberingAfterBreak="0">
    <w:nsid w:val="273D03E9"/>
    <w:multiLevelType w:val="hybridMultilevel"/>
    <w:tmpl w:val="D2547B2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6" w15:restartNumberingAfterBreak="0">
    <w:nsid w:val="27662C2F"/>
    <w:multiLevelType w:val="hybridMultilevel"/>
    <w:tmpl w:val="D2547B2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7" w15:restartNumberingAfterBreak="0">
    <w:nsid w:val="2AC16D52"/>
    <w:multiLevelType w:val="hybridMultilevel"/>
    <w:tmpl w:val="D2547B2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8" w15:restartNumberingAfterBreak="0">
    <w:nsid w:val="2EBB6C4E"/>
    <w:multiLevelType w:val="hybridMultilevel"/>
    <w:tmpl w:val="D2547B2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9" w15:restartNumberingAfterBreak="0">
    <w:nsid w:val="2F8C3E7C"/>
    <w:multiLevelType w:val="hybridMultilevel"/>
    <w:tmpl w:val="D2547B2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0" w15:restartNumberingAfterBreak="0">
    <w:nsid w:val="39897990"/>
    <w:multiLevelType w:val="hybridMultilevel"/>
    <w:tmpl w:val="D2547B2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1" w15:restartNumberingAfterBreak="0">
    <w:nsid w:val="3B462C25"/>
    <w:multiLevelType w:val="multilevel"/>
    <w:tmpl w:val="A4FA8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C2F1CE8"/>
    <w:multiLevelType w:val="hybridMultilevel"/>
    <w:tmpl w:val="D2547B2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3" w15:restartNumberingAfterBreak="0">
    <w:nsid w:val="414A7420"/>
    <w:multiLevelType w:val="hybridMultilevel"/>
    <w:tmpl w:val="0032D002"/>
    <w:lvl w:ilvl="0" w:tplc="9280DC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4" w15:restartNumberingAfterBreak="0">
    <w:nsid w:val="42F02188"/>
    <w:multiLevelType w:val="hybridMultilevel"/>
    <w:tmpl w:val="10780EA2"/>
    <w:lvl w:ilvl="0" w:tplc="311AFC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5" w15:restartNumberingAfterBreak="0">
    <w:nsid w:val="4ED8674C"/>
    <w:multiLevelType w:val="hybridMultilevel"/>
    <w:tmpl w:val="FBD4BAC8"/>
    <w:lvl w:ilvl="0" w:tplc="FF5C0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6" w15:restartNumberingAfterBreak="0">
    <w:nsid w:val="53A05D2D"/>
    <w:multiLevelType w:val="hybridMultilevel"/>
    <w:tmpl w:val="D2547B2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7" w15:restartNumberingAfterBreak="0">
    <w:nsid w:val="53CD19EA"/>
    <w:multiLevelType w:val="hybridMultilevel"/>
    <w:tmpl w:val="D2547B2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8" w15:restartNumberingAfterBreak="0">
    <w:nsid w:val="5A694105"/>
    <w:multiLevelType w:val="hybridMultilevel"/>
    <w:tmpl w:val="D2547B2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9" w15:restartNumberingAfterBreak="0">
    <w:nsid w:val="5B470742"/>
    <w:multiLevelType w:val="hybridMultilevel"/>
    <w:tmpl w:val="D2547B2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0" w15:restartNumberingAfterBreak="0">
    <w:nsid w:val="5B5D3640"/>
    <w:multiLevelType w:val="hybridMultilevel"/>
    <w:tmpl w:val="1A1AD040"/>
    <w:lvl w:ilvl="0" w:tplc="C054CD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1" w15:restartNumberingAfterBreak="0">
    <w:nsid w:val="5DCC1AFB"/>
    <w:multiLevelType w:val="hybridMultilevel"/>
    <w:tmpl w:val="D2547B24"/>
    <w:lvl w:ilvl="0" w:tplc="AB3A6F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2" w15:restartNumberingAfterBreak="0">
    <w:nsid w:val="60001CB2"/>
    <w:multiLevelType w:val="hybridMultilevel"/>
    <w:tmpl w:val="D2547B2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3" w15:restartNumberingAfterBreak="0">
    <w:nsid w:val="600979DC"/>
    <w:multiLevelType w:val="hybridMultilevel"/>
    <w:tmpl w:val="A074338E"/>
    <w:lvl w:ilvl="0" w:tplc="06C29D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4" w15:restartNumberingAfterBreak="0">
    <w:nsid w:val="61A36CA1"/>
    <w:multiLevelType w:val="hybridMultilevel"/>
    <w:tmpl w:val="D2547B2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5" w15:restartNumberingAfterBreak="0">
    <w:nsid w:val="66BD2E5C"/>
    <w:multiLevelType w:val="hybridMultilevel"/>
    <w:tmpl w:val="7084E5E8"/>
    <w:lvl w:ilvl="0" w:tplc="CA6AD846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6" w15:restartNumberingAfterBreak="0">
    <w:nsid w:val="6775343C"/>
    <w:multiLevelType w:val="hybridMultilevel"/>
    <w:tmpl w:val="D2547B2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7" w15:restartNumberingAfterBreak="0">
    <w:nsid w:val="699A00F6"/>
    <w:multiLevelType w:val="hybridMultilevel"/>
    <w:tmpl w:val="D2547B2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8" w15:restartNumberingAfterBreak="0">
    <w:nsid w:val="70831338"/>
    <w:multiLevelType w:val="hybridMultilevel"/>
    <w:tmpl w:val="1DF494D2"/>
    <w:lvl w:ilvl="0" w:tplc="D9784C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9" w15:restartNumberingAfterBreak="0">
    <w:nsid w:val="709F5E93"/>
    <w:multiLevelType w:val="hybridMultilevel"/>
    <w:tmpl w:val="D2547B2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0" w15:restartNumberingAfterBreak="0">
    <w:nsid w:val="70CD3282"/>
    <w:multiLevelType w:val="hybridMultilevel"/>
    <w:tmpl w:val="D2547B2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1" w15:restartNumberingAfterBreak="0">
    <w:nsid w:val="732A613C"/>
    <w:multiLevelType w:val="hybridMultilevel"/>
    <w:tmpl w:val="D2547B2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2" w15:restartNumberingAfterBreak="0">
    <w:nsid w:val="768F1C0C"/>
    <w:multiLevelType w:val="hybridMultilevel"/>
    <w:tmpl w:val="5E78A176"/>
    <w:lvl w:ilvl="0" w:tplc="D5E412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3" w15:restartNumberingAfterBreak="0">
    <w:nsid w:val="7C7E4C64"/>
    <w:multiLevelType w:val="hybridMultilevel"/>
    <w:tmpl w:val="D2547B2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4" w15:restartNumberingAfterBreak="0">
    <w:nsid w:val="7D0743EA"/>
    <w:multiLevelType w:val="hybridMultilevel"/>
    <w:tmpl w:val="D2547B2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5" w15:restartNumberingAfterBreak="0">
    <w:nsid w:val="7D4B7280"/>
    <w:multiLevelType w:val="hybridMultilevel"/>
    <w:tmpl w:val="D2547B2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6" w15:restartNumberingAfterBreak="0">
    <w:nsid w:val="7DC952D7"/>
    <w:multiLevelType w:val="hybridMultilevel"/>
    <w:tmpl w:val="D2547B2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276911737">
    <w:abstractNumId w:val="0"/>
  </w:num>
  <w:num w:numId="2" w16cid:durableId="1479686155">
    <w:abstractNumId w:val="21"/>
  </w:num>
  <w:num w:numId="3" w16cid:durableId="1770538509">
    <w:abstractNumId w:val="3"/>
  </w:num>
  <w:num w:numId="4" w16cid:durableId="1801608207">
    <w:abstractNumId w:val="25"/>
  </w:num>
  <w:num w:numId="5" w16cid:durableId="1243835644">
    <w:abstractNumId w:val="4"/>
  </w:num>
  <w:num w:numId="6" w16cid:durableId="318924695">
    <w:abstractNumId w:val="13"/>
  </w:num>
  <w:num w:numId="7" w16cid:durableId="1846629407">
    <w:abstractNumId w:val="35"/>
  </w:num>
  <w:num w:numId="8" w16cid:durableId="544802051">
    <w:abstractNumId w:val="2"/>
  </w:num>
  <w:num w:numId="9" w16cid:durableId="547181645">
    <w:abstractNumId w:val="6"/>
  </w:num>
  <w:num w:numId="10" w16cid:durableId="1141188388">
    <w:abstractNumId w:val="31"/>
  </w:num>
  <w:num w:numId="11" w16cid:durableId="1916469971">
    <w:abstractNumId w:val="33"/>
  </w:num>
  <w:num w:numId="12" w16cid:durableId="1689411312">
    <w:abstractNumId w:val="42"/>
  </w:num>
  <w:num w:numId="13" w16cid:durableId="1846943086">
    <w:abstractNumId w:val="23"/>
  </w:num>
  <w:num w:numId="14" w16cid:durableId="1259559744">
    <w:abstractNumId w:val="38"/>
  </w:num>
  <w:num w:numId="15" w16cid:durableId="659651831">
    <w:abstractNumId w:val="30"/>
  </w:num>
  <w:num w:numId="16" w16cid:durableId="2105372823">
    <w:abstractNumId w:val="24"/>
  </w:num>
  <w:num w:numId="17" w16cid:durableId="1688141905">
    <w:abstractNumId w:val="10"/>
  </w:num>
  <w:num w:numId="18" w16cid:durableId="433134959">
    <w:abstractNumId w:val="34"/>
  </w:num>
  <w:num w:numId="19" w16cid:durableId="606734709">
    <w:abstractNumId w:val="22"/>
  </w:num>
  <w:num w:numId="20" w16cid:durableId="1658339274">
    <w:abstractNumId w:val="20"/>
  </w:num>
  <w:num w:numId="21" w16cid:durableId="665406251">
    <w:abstractNumId w:val="15"/>
  </w:num>
  <w:num w:numId="22" w16cid:durableId="853035885">
    <w:abstractNumId w:val="17"/>
  </w:num>
  <w:num w:numId="23" w16cid:durableId="494612216">
    <w:abstractNumId w:val="32"/>
  </w:num>
  <w:num w:numId="24" w16cid:durableId="1583639144">
    <w:abstractNumId w:val="45"/>
  </w:num>
  <w:num w:numId="25" w16cid:durableId="664208130">
    <w:abstractNumId w:val="5"/>
  </w:num>
  <w:num w:numId="26" w16cid:durableId="963117783">
    <w:abstractNumId w:val="16"/>
  </w:num>
  <w:num w:numId="27" w16cid:durableId="1786072305">
    <w:abstractNumId w:val="27"/>
  </w:num>
  <w:num w:numId="28" w16cid:durableId="618420270">
    <w:abstractNumId w:val="9"/>
  </w:num>
  <w:num w:numId="29" w16cid:durableId="419760938">
    <w:abstractNumId w:val="7"/>
  </w:num>
  <w:num w:numId="30" w16cid:durableId="749618505">
    <w:abstractNumId w:val="1"/>
  </w:num>
  <w:num w:numId="31" w16cid:durableId="352846267">
    <w:abstractNumId w:val="41"/>
  </w:num>
  <w:num w:numId="32" w16cid:durableId="226764446">
    <w:abstractNumId w:val="29"/>
  </w:num>
  <w:num w:numId="33" w16cid:durableId="911043214">
    <w:abstractNumId w:val="8"/>
  </w:num>
  <w:num w:numId="34" w16cid:durableId="738016914">
    <w:abstractNumId w:val="28"/>
  </w:num>
  <w:num w:numId="35" w16cid:durableId="784925335">
    <w:abstractNumId w:val="18"/>
  </w:num>
  <w:num w:numId="36" w16cid:durableId="1216043679">
    <w:abstractNumId w:val="26"/>
  </w:num>
  <w:num w:numId="37" w16cid:durableId="1324507966">
    <w:abstractNumId w:val="43"/>
  </w:num>
  <w:num w:numId="38" w16cid:durableId="401758004">
    <w:abstractNumId w:val="37"/>
  </w:num>
  <w:num w:numId="39" w16cid:durableId="1537694839">
    <w:abstractNumId w:val="11"/>
  </w:num>
  <w:num w:numId="40" w16cid:durableId="1712025926">
    <w:abstractNumId w:val="40"/>
  </w:num>
  <w:num w:numId="41" w16cid:durableId="1517689337">
    <w:abstractNumId w:val="46"/>
  </w:num>
  <w:num w:numId="42" w16cid:durableId="63529035">
    <w:abstractNumId w:val="39"/>
  </w:num>
  <w:num w:numId="43" w16cid:durableId="727270146">
    <w:abstractNumId w:val="36"/>
  </w:num>
  <w:num w:numId="44" w16cid:durableId="1056124713">
    <w:abstractNumId w:val="14"/>
  </w:num>
  <w:num w:numId="45" w16cid:durableId="354231545">
    <w:abstractNumId w:val="12"/>
  </w:num>
  <w:num w:numId="46" w16cid:durableId="1276211543">
    <w:abstractNumId w:val="19"/>
  </w:num>
  <w:num w:numId="47" w16cid:durableId="702175963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trackRevisions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DY2tTS3NDI0NrMwsjBQ0lEKTi0uzszPAykwrAUAy8Re5CwAAAA="/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MAP_Endnote_style_file&lt;/Style&gt;&lt;LeftDelim&gt;{&lt;/LeftDelim&gt;&lt;RightDelim&gt;}&lt;/RightDelim&gt;&lt;FontName&gt;等线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aaw59w2x6spafxe0df55552ndxxz0rp0dwfx&quot;&gt;My EndNote Library&lt;record-ids&gt;&lt;item&gt;2&lt;/item&gt;&lt;item&gt;4&lt;/item&gt;&lt;item&gt;70&lt;/item&gt;&lt;item&gt;75&lt;/item&gt;&lt;item&gt;102&lt;/item&gt;&lt;item&gt;104&lt;/item&gt;&lt;item&gt;140&lt;/item&gt;&lt;item&gt;141&lt;/item&gt;&lt;item&gt;152&lt;/item&gt;&lt;item&gt;156&lt;/item&gt;&lt;item&gt;157&lt;/item&gt;&lt;item&gt;168&lt;/item&gt;&lt;item&gt;182&lt;/item&gt;&lt;item&gt;228&lt;/item&gt;&lt;item&gt;229&lt;/item&gt;&lt;item&gt;230&lt;/item&gt;&lt;item&gt;231&lt;/item&gt;&lt;item&gt;267&lt;/item&gt;&lt;item&gt;268&lt;/item&gt;&lt;/record-ids&gt;&lt;/item&gt;&lt;/Libraries&gt;"/>
  </w:docVars>
  <w:rsids>
    <w:rsidRoot w:val="00C76DCB"/>
    <w:rsid w:val="00005562"/>
    <w:rsid w:val="0002015D"/>
    <w:rsid w:val="00020E20"/>
    <w:rsid w:val="00034322"/>
    <w:rsid w:val="000345C4"/>
    <w:rsid w:val="00043411"/>
    <w:rsid w:val="000477D4"/>
    <w:rsid w:val="00047B26"/>
    <w:rsid w:val="00050179"/>
    <w:rsid w:val="000535E0"/>
    <w:rsid w:val="00070675"/>
    <w:rsid w:val="0008798F"/>
    <w:rsid w:val="0009051E"/>
    <w:rsid w:val="000A0CAB"/>
    <w:rsid w:val="000B208E"/>
    <w:rsid w:val="000D04DF"/>
    <w:rsid w:val="000D0B8C"/>
    <w:rsid w:val="000D7E1C"/>
    <w:rsid w:val="000E04B9"/>
    <w:rsid w:val="000E2D5C"/>
    <w:rsid w:val="000E4BDD"/>
    <w:rsid w:val="000F31EA"/>
    <w:rsid w:val="000F49EC"/>
    <w:rsid w:val="00104A39"/>
    <w:rsid w:val="00104ED1"/>
    <w:rsid w:val="00117D8A"/>
    <w:rsid w:val="0012470C"/>
    <w:rsid w:val="00134800"/>
    <w:rsid w:val="00141019"/>
    <w:rsid w:val="001645C8"/>
    <w:rsid w:val="0018485D"/>
    <w:rsid w:val="001B1E28"/>
    <w:rsid w:val="001D4DED"/>
    <w:rsid w:val="001D5CB0"/>
    <w:rsid w:val="001D7EC0"/>
    <w:rsid w:val="001E1191"/>
    <w:rsid w:val="002002E7"/>
    <w:rsid w:val="0020358B"/>
    <w:rsid w:val="00212957"/>
    <w:rsid w:val="00212F16"/>
    <w:rsid w:val="00230ABA"/>
    <w:rsid w:val="00240844"/>
    <w:rsid w:val="00257431"/>
    <w:rsid w:val="00260E8D"/>
    <w:rsid w:val="0026392A"/>
    <w:rsid w:val="0028604E"/>
    <w:rsid w:val="00294EAB"/>
    <w:rsid w:val="002974F6"/>
    <w:rsid w:val="002A116D"/>
    <w:rsid w:val="002A2FA2"/>
    <w:rsid w:val="002A4800"/>
    <w:rsid w:val="002B4307"/>
    <w:rsid w:val="002B5352"/>
    <w:rsid w:val="002B70D5"/>
    <w:rsid w:val="002C71EE"/>
    <w:rsid w:val="002D239E"/>
    <w:rsid w:val="002E5692"/>
    <w:rsid w:val="002F29BC"/>
    <w:rsid w:val="002F4D57"/>
    <w:rsid w:val="003013BA"/>
    <w:rsid w:val="00302A1E"/>
    <w:rsid w:val="003049F7"/>
    <w:rsid w:val="00341C71"/>
    <w:rsid w:val="003438D9"/>
    <w:rsid w:val="00344D97"/>
    <w:rsid w:val="003469B0"/>
    <w:rsid w:val="00377D0B"/>
    <w:rsid w:val="00394B3C"/>
    <w:rsid w:val="003A0188"/>
    <w:rsid w:val="003A02FD"/>
    <w:rsid w:val="003A55B1"/>
    <w:rsid w:val="003B0E5C"/>
    <w:rsid w:val="003D0ED1"/>
    <w:rsid w:val="003E2254"/>
    <w:rsid w:val="003E6818"/>
    <w:rsid w:val="003F0D0D"/>
    <w:rsid w:val="003F4187"/>
    <w:rsid w:val="00405999"/>
    <w:rsid w:val="00411B71"/>
    <w:rsid w:val="00413126"/>
    <w:rsid w:val="0041582F"/>
    <w:rsid w:val="00433DB1"/>
    <w:rsid w:val="00435C7A"/>
    <w:rsid w:val="00437267"/>
    <w:rsid w:val="004563EB"/>
    <w:rsid w:val="0046441F"/>
    <w:rsid w:val="0047553A"/>
    <w:rsid w:val="004766BA"/>
    <w:rsid w:val="0047737A"/>
    <w:rsid w:val="0049394A"/>
    <w:rsid w:val="00495E85"/>
    <w:rsid w:val="004F7D39"/>
    <w:rsid w:val="00503E5A"/>
    <w:rsid w:val="005045B3"/>
    <w:rsid w:val="005273DE"/>
    <w:rsid w:val="005321D6"/>
    <w:rsid w:val="00533B42"/>
    <w:rsid w:val="00572393"/>
    <w:rsid w:val="005766BB"/>
    <w:rsid w:val="005850C4"/>
    <w:rsid w:val="0059273D"/>
    <w:rsid w:val="005A0E9C"/>
    <w:rsid w:val="005A7FED"/>
    <w:rsid w:val="005B1FED"/>
    <w:rsid w:val="005C2F51"/>
    <w:rsid w:val="005C534D"/>
    <w:rsid w:val="005D24D8"/>
    <w:rsid w:val="005D6627"/>
    <w:rsid w:val="005E40D6"/>
    <w:rsid w:val="005F4BF4"/>
    <w:rsid w:val="00603990"/>
    <w:rsid w:val="0062381C"/>
    <w:rsid w:val="006309F6"/>
    <w:rsid w:val="00632D80"/>
    <w:rsid w:val="00637FB6"/>
    <w:rsid w:val="0064199F"/>
    <w:rsid w:val="00642EE0"/>
    <w:rsid w:val="00662A13"/>
    <w:rsid w:val="00677A5D"/>
    <w:rsid w:val="00680A80"/>
    <w:rsid w:val="00684AE7"/>
    <w:rsid w:val="006B296F"/>
    <w:rsid w:val="006B6412"/>
    <w:rsid w:val="006C274F"/>
    <w:rsid w:val="0070146D"/>
    <w:rsid w:val="007051B3"/>
    <w:rsid w:val="007163F9"/>
    <w:rsid w:val="00720DEE"/>
    <w:rsid w:val="00726DF0"/>
    <w:rsid w:val="00730859"/>
    <w:rsid w:val="00743356"/>
    <w:rsid w:val="00751B95"/>
    <w:rsid w:val="00751BBB"/>
    <w:rsid w:val="00751BFC"/>
    <w:rsid w:val="00755227"/>
    <w:rsid w:val="007635D6"/>
    <w:rsid w:val="00772616"/>
    <w:rsid w:val="007763E0"/>
    <w:rsid w:val="0079724A"/>
    <w:rsid w:val="007A78E9"/>
    <w:rsid w:val="007B528B"/>
    <w:rsid w:val="007B7867"/>
    <w:rsid w:val="007C566A"/>
    <w:rsid w:val="007D0114"/>
    <w:rsid w:val="007E734B"/>
    <w:rsid w:val="007F2712"/>
    <w:rsid w:val="00806A81"/>
    <w:rsid w:val="00815A3A"/>
    <w:rsid w:val="00834562"/>
    <w:rsid w:val="00836ECA"/>
    <w:rsid w:val="008531C4"/>
    <w:rsid w:val="008535A2"/>
    <w:rsid w:val="00891634"/>
    <w:rsid w:val="008937F9"/>
    <w:rsid w:val="0089436F"/>
    <w:rsid w:val="00895F6B"/>
    <w:rsid w:val="008B1FC9"/>
    <w:rsid w:val="008B5484"/>
    <w:rsid w:val="008B7E6F"/>
    <w:rsid w:val="008D29C3"/>
    <w:rsid w:val="008D6B9C"/>
    <w:rsid w:val="00904014"/>
    <w:rsid w:val="00906D0F"/>
    <w:rsid w:val="00935278"/>
    <w:rsid w:val="009453F2"/>
    <w:rsid w:val="00947CEE"/>
    <w:rsid w:val="00952975"/>
    <w:rsid w:val="009559AE"/>
    <w:rsid w:val="00961221"/>
    <w:rsid w:val="00970ACD"/>
    <w:rsid w:val="00975FD4"/>
    <w:rsid w:val="00977B70"/>
    <w:rsid w:val="00981C82"/>
    <w:rsid w:val="00991490"/>
    <w:rsid w:val="009A10B4"/>
    <w:rsid w:val="009B16B8"/>
    <w:rsid w:val="009C1D0F"/>
    <w:rsid w:val="009D0814"/>
    <w:rsid w:val="009E40BB"/>
    <w:rsid w:val="00A2324C"/>
    <w:rsid w:val="00A47FE7"/>
    <w:rsid w:val="00A51AA6"/>
    <w:rsid w:val="00A64F77"/>
    <w:rsid w:val="00A8108C"/>
    <w:rsid w:val="00AA4DAE"/>
    <w:rsid w:val="00AB1A58"/>
    <w:rsid w:val="00AB25BD"/>
    <w:rsid w:val="00AB3E74"/>
    <w:rsid w:val="00AB5A85"/>
    <w:rsid w:val="00AB60D9"/>
    <w:rsid w:val="00AC244B"/>
    <w:rsid w:val="00AD505C"/>
    <w:rsid w:val="00AE7E11"/>
    <w:rsid w:val="00B11357"/>
    <w:rsid w:val="00B14DD1"/>
    <w:rsid w:val="00B25500"/>
    <w:rsid w:val="00B26FA5"/>
    <w:rsid w:val="00B32AB6"/>
    <w:rsid w:val="00B43934"/>
    <w:rsid w:val="00B45976"/>
    <w:rsid w:val="00B54FBC"/>
    <w:rsid w:val="00B63964"/>
    <w:rsid w:val="00B8203D"/>
    <w:rsid w:val="00B951A3"/>
    <w:rsid w:val="00BC5B4E"/>
    <w:rsid w:val="00BC6429"/>
    <w:rsid w:val="00BD2DE9"/>
    <w:rsid w:val="00BE7062"/>
    <w:rsid w:val="00BF37A7"/>
    <w:rsid w:val="00BF6000"/>
    <w:rsid w:val="00C2328D"/>
    <w:rsid w:val="00C30B7B"/>
    <w:rsid w:val="00C43C1B"/>
    <w:rsid w:val="00C45854"/>
    <w:rsid w:val="00C45B88"/>
    <w:rsid w:val="00C6382D"/>
    <w:rsid w:val="00C76DCB"/>
    <w:rsid w:val="00C85401"/>
    <w:rsid w:val="00C9180A"/>
    <w:rsid w:val="00CA1780"/>
    <w:rsid w:val="00CA584F"/>
    <w:rsid w:val="00CD1A25"/>
    <w:rsid w:val="00CD2C17"/>
    <w:rsid w:val="00CF68E0"/>
    <w:rsid w:val="00D05372"/>
    <w:rsid w:val="00D122A5"/>
    <w:rsid w:val="00D268F7"/>
    <w:rsid w:val="00D31483"/>
    <w:rsid w:val="00D34433"/>
    <w:rsid w:val="00D473EE"/>
    <w:rsid w:val="00D54322"/>
    <w:rsid w:val="00D568BD"/>
    <w:rsid w:val="00D66544"/>
    <w:rsid w:val="00D74303"/>
    <w:rsid w:val="00D7542D"/>
    <w:rsid w:val="00D76B84"/>
    <w:rsid w:val="00D81433"/>
    <w:rsid w:val="00D83A43"/>
    <w:rsid w:val="00D85B68"/>
    <w:rsid w:val="00D90DEF"/>
    <w:rsid w:val="00DA3D7A"/>
    <w:rsid w:val="00DB32B8"/>
    <w:rsid w:val="00DB35D3"/>
    <w:rsid w:val="00DD0A43"/>
    <w:rsid w:val="00DD5CB7"/>
    <w:rsid w:val="00E01C67"/>
    <w:rsid w:val="00E10767"/>
    <w:rsid w:val="00E1230E"/>
    <w:rsid w:val="00E20A30"/>
    <w:rsid w:val="00E32CCF"/>
    <w:rsid w:val="00E36319"/>
    <w:rsid w:val="00E43CB1"/>
    <w:rsid w:val="00E457C0"/>
    <w:rsid w:val="00E45B5F"/>
    <w:rsid w:val="00E67024"/>
    <w:rsid w:val="00E72E22"/>
    <w:rsid w:val="00E73F09"/>
    <w:rsid w:val="00E802CA"/>
    <w:rsid w:val="00E8097A"/>
    <w:rsid w:val="00E8649A"/>
    <w:rsid w:val="00E945FA"/>
    <w:rsid w:val="00EA1C4B"/>
    <w:rsid w:val="00EA3E61"/>
    <w:rsid w:val="00EB4668"/>
    <w:rsid w:val="00EB63BE"/>
    <w:rsid w:val="00EE3A28"/>
    <w:rsid w:val="00EF4780"/>
    <w:rsid w:val="00EF6EBF"/>
    <w:rsid w:val="00F03BE9"/>
    <w:rsid w:val="00F35501"/>
    <w:rsid w:val="00F7582A"/>
    <w:rsid w:val="00F910BB"/>
    <w:rsid w:val="00F97E4D"/>
    <w:rsid w:val="00FB0916"/>
    <w:rsid w:val="00FB0D69"/>
    <w:rsid w:val="00FB2318"/>
    <w:rsid w:val="00FB3BB8"/>
    <w:rsid w:val="00FC0A05"/>
    <w:rsid w:val="00FC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65D73B"/>
  <w15:chartTrackingRefBased/>
  <w15:docId w15:val="{BCF38109-3D42-4AF0-A224-B6FD26379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63EB"/>
    <w:pPr>
      <w:spacing w:after="0" w:line="400" w:lineRule="exact"/>
      <w:jc w:val="both"/>
      <w:outlineLvl w:val="0"/>
    </w:pPr>
    <w:rPr>
      <w:rFonts w:ascii="Times New Roman" w:eastAsia="宋体" w:hAnsi="Times New Roman"/>
      <w:b/>
      <w:bCs/>
      <w:sz w:val="28"/>
      <w14:ligatures w14:val="none"/>
    </w:rPr>
  </w:style>
  <w:style w:type="paragraph" w:styleId="2">
    <w:name w:val="heading 2"/>
    <w:basedOn w:val="a"/>
    <w:next w:val="a"/>
    <w:link w:val="20"/>
    <w:uiPriority w:val="9"/>
    <w:unhideWhenUsed/>
    <w:qFormat/>
    <w:rsid w:val="004563EB"/>
    <w:pPr>
      <w:spacing w:after="0" w:line="400" w:lineRule="exact"/>
      <w:jc w:val="both"/>
      <w:outlineLvl w:val="1"/>
    </w:pPr>
    <w:rPr>
      <w:rFonts w:ascii="微软雅黑" w:eastAsia="微软雅黑" w:hAnsi="微软雅黑" w:cs="微软雅黑"/>
      <w:b/>
      <w:bCs/>
      <w:spacing w:val="5"/>
      <w:sz w:val="17"/>
      <w:szCs w:val="17"/>
      <w:shd w:val="clear" w:color="auto" w:fill="FFFFFF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1B1E28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1B1E28"/>
    <w:rPr>
      <w:sz w:val="18"/>
      <w:szCs w:val="18"/>
    </w:rPr>
  </w:style>
  <w:style w:type="paragraph" w:styleId="a5">
    <w:name w:val="footer"/>
    <w:basedOn w:val="a"/>
    <w:link w:val="a6"/>
    <w:unhideWhenUsed/>
    <w:rsid w:val="001B1E28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1B1E28"/>
    <w:rPr>
      <w:sz w:val="18"/>
      <w:szCs w:val="18"/>
    </w:rPr>
  </w:style>
  <w:style w:type="table" w:styleId="21">
    <w:name w:val="List Table 2"/>
    <w:basedOn w:val="a1"/>
    <w:uiPriority w:val="47"/>
    <w:rsid w:val="001B1E2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EndNoteBibliographyTitle">
    <w:name w:val="EndNote Bibliography Title"/>
    <w:basedOn w:val="a"/>
    <w:link w:val="EndNoteBibliographyTitle0"/>
    <w:rsid w:val="00E32CCF"/>
    <w:pPr>
      <w:spacing w:after="0"/>
      <w:jc w:val="center"/>
    </w:pPr>
    <w:rPr>
      <w:rFonts w:ascii="等线" w:eastAsia="等线" w:hAnsi="等线"/>
      <w:noProof/>
    </w:rPr>
  </w:style>
  <w:style w:type="character" w:customStyle="1" w:styleId="EndNoteBibliographyTitle0">
    <w:name w:val="EndNote Bibliography Title 字符"/>
    <w:basedOn w:val="a0"/>
    <w:link w:val="EndNoteBibliographyTitle"/>
    <w:rsid w:val="00E32CCF"/>
    <w:rPr>
      <w:rFonts w:ascii="等线" w:eastAsia="等线" w:hAnsi="等线"/>
      <w:noProof/>
    </w:rPr>
  </w:style>
  <w:style w:type="paragraph" w:customStyle="1" w:styleId="EndNoteBibliography">
    <w:name w:val="EndNote Bibliography"/>
    <w:basedOn w:val="a"/>
    <w:link w:val="EndNoteBibliography0"/>
    <w:rsid w:val="00E32CCF"/>
    <w:pPr>
      <w:spacing w:line="240" w:lineRule="auto"/>
    </w:pPr>
    <w:rPr>
      <w:rFonts w:ascii="等线" w:eastAsia="等线" w:hAnsi="等线"/>
      <w:noProof/>
    </w:rPr>
  </w:style>
  <w:style w:type="character" w:customStyle="1" w:styleId="EndNoteBibliography0">
    <w:name w:val="EndNote Bibliography 字符"/>
    <w:basedOn w:val="a0"/>
    <w:link w:val="EndNoteBibliography"/>
    <w:rsid w:val="00E32CCF"/>
    <w:rPr>
      <w:rFonts w:ascii="等线" w:eastAsia="等线" w:hAnsi="等线"/>
      <w:noProof/>
    </w:rPr>
  </w:style>
  <w:style w:type="character" w:styleId="a7">
    <w:name w:val="Strong"/>
    <w:basedOn w:val="a0"/>
    <w:qFormat/>
    <w:rsid w:val="00E32CCF"/>
    <w:rPr>
      <w:b/>
    </w:rPr>
  </w:style>
  <w:style w:type="paragraph" w:styleId="a8">
    <w:name w:val="Normal (Web)"/>
    <w:basedOn w:val="a"/>
    <w:uiPriority w:val="99"/>
    <w:rsid w:val="00E32CCF"/>
    <w:pPr>
      <w:spacing w:after="0" w:line="400" w:lineRule="exact"/>
      <w:ind w:firstLineChars="200" w:firstLine="480"/>
      <w:jc w:val="both"/>
    </w:pPr>
    <w:rPr>
      <w:rFonts w:ascii="Times New Roman" w:eastAsia="宋体" w:hAnsi="Times New Roman" w:cs="Times New Roman"/>
      <w:sz w:val="24"/>
      <w14:ligatures w14:val="none"/>
    </w:rPr>
  </w:style>
  <w:style w:type="table" w:styleId="a9">
    <w:name w:val="Table Grid"/>
    <w:basedOn w:val="a1"/>
    <w:rsid w:val="00E32CCF"/>
    <w:pPr>
      <w:spacing w:after="0" w:line="240" w:lineRule="auto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rsid w:val="00E32CCF"/>
    <w:rPr>
      <w:sz w:val="21"/>
      <w:szCs w:val="21"/>
    </w:rPr>
  </w:style>
  <w:style w:type="paragraph" w:styleId="ab">
    <w:name w:val="annotation text"/>
    <w:basedOn w:val="a"/>
    <w:link w:val="ac"/>
    <w:uiPriority w:val="99"/>
    <w:rsid w:val="00E32CCF"/>
    <w:pPr>
      <w:spacing w:after="0" w:line="400" w:lineRule="exact"/>
      <w:ind w:firstLineChars="200" w:firstLine="480"/>
    </w:pPr>
    <w:rPr>
      <w:rFonts w:ascii="Times New Roman" w:eastAsia="宋体" w:hAnsi="Times New Roman"/>
      <w:sz w:val="24"/>
      <w:szCs w:val="22"/>
      <w14:ligatures w14:val="none"/>
    </w:rPr>
  </w:style>
  <w:style w:type="character" w:customStyle="1" w:styleId="ac">
    <w:name w:val="批注文字 字符"/>
    <w:basedOn w:val="a0"/>
    <w:link w:val="ab"/>
    <w:uiPriority w:val="99"/>
    <w:rsid w:val="00E32CCF"/>
    <w:rPr>
      <w:rFonts w:ascii="Times New Roman" w:eastAsia="宋体" w:hAnsi="Times New Roman"/>
      <w:sz w:val="24"/>
      <w:szCs w:val="22"/>
      <w14:ligatures w14:val="none"/>
    </w:rPr>
  </w:style>
  <w:style w:type="paragraph" w:styleId="ad">
    <w:name w:val="annotation subject"/>
    <w:basedOn w:val="ab"/>
    <w:next w:val="ab"/>
    <w:link w:val="ae"/>
    <w:rsid w:val="00E32CCF"/>
    <w:rPr>
      <w:b/>
      <w:bCs/>
    </w:rPr>
  </w:style>
  <w:style w:type="character" w:customStyle="1" w:styleId="ae">
    <w:name w:val="批注主题 字符"/>
    <w:basedOn w:val="ac"/>
    <w:link w:val="ad"/>
    <w:rsid w:val="00E32CCF"/>
    <w:rPr>
      <w:rFonts w:ascii="Times New Roman" w:eastAsia="宋体" w:hAnsi="Times New Roman"/>
      <w:b/>
      <w:bCs/>
      <w:sz w:val="24"/>
      <w:szCs w:val="22"/>
      <w14:ligatures w14:val="none"/>
    </w:rPr>
  </w:style>
  <w:style w:type="character" w:styleId="af">
    <w:name w:val="Hyperlink"/>
    <w:basedOn w:val="a0"/>
    <w:rsid w:val="00E32CCF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E32CCF"/>
    <w:rPr>
      <w:color w:val="605E5C"/>
      <w:shd w:val="clear" w:color="auto" w:fill="E1DFDD"/>
    </w:rPr>
  </w:style>
  <w:style w:type="paragraph" w:styleId="af1">
    <w:name w:val="List Paragraph"/>
    <w:basedOn w:val="a"/>
    <w:uiPriority w:val="99"/>
    <w:unhideWhenUsed/>
    <w:rsid w:val="00E32CCF"/>
    <w:pPr>
      <w:spacing w:after="0" w:line="400" w:lineRule="exact"/>
      <w:ind w:firstLineChars="200" w:firstLine="420"/>
      <w:jc w:val="both"/>
    </w:pPr>
    <w:rPr>
      <w:rFonts w:ascii="Times New Roman" w:eastAsia="宋体" w:hAnsi="Times New Roman"/>
      <w:sz w:val="24"/>
      <w:szCs w:val="22"/>
      <w14:ligatures w14:val="none"/>
    </w:rPr>
  </w:style>
  <w:style w:type="character" w:customStyle="1" w:styleId="10">
    <w:name w:val="标题 1 字符"/>
    <w:basedOn w:val="a0"/>
    <w:link w:val="1"/>
    <w:uiPriority w:val="9"/>
    <w:qFormat/>
    <w:rsid w:val="004563EB"/>
    <w:rPr>
      <w:rFonts w:ascii="Times New Roman" w:eastAsia="宋体" w:hAnsi="Times New Roman"/>
      <w:b/>
      <w:bCs/>
      <w:sz w:val="28"/>
      <w14:ligatures w14:val="none"/>
    </w:rPr>
  </w:style>
  <w:style w:type="character" w:customStyle="1" w:styleId="20">
    <w:name w:val="标题 2 字符"/>
    <w:basedOn w:val="a0"/>
    <w:link w:val="2"/>
    <w:uiPriority w:val="9"/>
    <w:qFormat/>
    <w:rsid w:val="004563EB"/>
    <w:rPr>
      <w:rFonts w:ascii="微软雅黑" w:eastAsia="微软雅黑" w:hAnsi="微软雅黑" w:cs="微软雅黑"/>
      <w:b/>
      <w:bCs/>
      <w:spacing w:val="5"/>
      <w:sz w:val="17"/>
      <w:szCs w:val="17"/>
      <w14:ligatures w14:val="none"/>
    </w:rPr>
  </w:style>
  <w:style w:type="paragraph" w:styleId="af2">
    <w:name w:val="Revision"/>
    <w:hidden/>
    <w:uiPriority w:val="99"/>
    <w:unhideWhenUsed/>
    <w:rsid w:val="004563EB"/>
    <w:pPr>
      <w:spacing w:after="0" w:line="240" w:lineRule="auto"/>
    </w:pPr>
    <w:rPr>
      <w:rFonts w:ascii="Times New Roman" w:eastAsia="宋体" w:hAnsi="Times New Roman"/>
      <w:sz w:val="24"/>
      <w:szCs w:val="22"/>
      <w14:ligatures w14:val="none"/>
    </w:rPr>
  </w:style>
  <w:style w:type="paragraph" w:customStyle="1" w:styleId="Articletitle">
    <w:name w:val="Article title"/>
    <w:basedOn w:val="a"/>
    <w:next w:val="a"/>
    <w:qFormat/>
    <w:rsid w:val="004F7D39"/>
    <w:pPr>
      <w:widowControl/>
      <w:spacing w:after="120" w:line="360" w:lineRule="auto"/>
    </w:pPr>
    <w:rPr>
      <w:rFonts w:ascii="Times New Roman" w:hAnsi="Times New Roman" w:cs="Times New Roman"/>
      <w:b/>
      <w:kern w:val="0"/>
      <w:sz w:val="28"/>
      <w:lang w:val="en-GB" w:eastAsia="en-GB"/>
      <w14:ligatures w14:val="none"/>
    </w:rPr>
  </w:style>
  <w:style w:type="paragraph" w:styleId="af3">
    <w:name w:val="caption"/>
    <w:basedOn w:val="a"/>
    <w:next w:val="a"/>
    <w:uiPriority w:val="35"/>
    <w:unhideWhenUsed/>
    <w:qFormat/>
    <w:rsid w:val="00CA584F"/>
    <w:rPr>
      <w:rFonts w:asciiTheme="majorHAnsi" w:eastAsia="黑体" w:hAnsiTheme="majorHAnsi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ciencedirect.com/topics/agricultural-and-biological-sciences/phormidium" TargetMode="External"/><Relationship Id="rId18" Type="http://schemas.openxmlformats.org/officeDocument/2006/relationships/hyperlink" Target="https://www.sciencedirect.com/topics/pharmacology-toxicology-and-pharmaceutical-science/tetracycline" TargetMode="External"/><Relationship Id="rId26" Type="http://schemas.openxmlformats.org/officeDocument/2006/relationships/hyperlink" Target="https://www.sciencedirect.com/topics/biochemistry-genetics-and-molecular-biology/bacitracin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sciencedirect.com/topics/pharmacology-toxicology-and-pharmaceutical-science/sulfonamide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sciencedirect.com/topics/pharmacology-toxicology-and-pharmaceutical-science/tetracycline" TargetMode="External"/><Relationship Id="rId17" Type="http://schemas.openxmlformats.org/officeDocument/2006/relationships/hyperlink" Target="https://www.sciencedirect.com/topics/agricultural-and-biological-sciences/quinolone" TargetMode="External"/><Relationship Id="rId25" Type="http://schemas.openxmlformats.org/officeDocument/2006/relationships/hyperlink" Target="https://www.sciencedirect.com/topics/agricultural-and-biological-sciences/tetracycline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sciencedirect.com/topics/pharmacology-toxicology-and-pharmaceutical-science/sulfanilamide" TargetMode="External"/><Relationship Id="rId20" Type="http://schemas.openxmlformats.org/officeDocument/2006/relationships/hyperlink" Target="https://www.sciencedirect.com/topics/agricultural-and-biological-sciences/chloramphenicol" TargetMode="External"/><Relationship Id="rId29" Type="http://schemas.openxmlformats.org/officeDocument/2006/relationships/hyperlink" Target="https://www.sciencedirect.com/topics/agricultural-and-biological-sciences/tetracyclin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ciencedirect.com/topics/pharmacology-toxicology-and-pharmaceutical-science/sulfanilamide" TargetMode="External"/><Relationship Id="rId24" Type="http://schemas.openxmlformats.org/officeDocument/2006/relationships/hyperlink" Target="https://www.sciencedirect.com/topics/agricultural-and-biological-sciences/aminoglycoside" TargetMode="External"/><Relationship Id="rId32" Type="http://schemas.openxmlformats.org/officeDocument/2006/relationships/hyperlink" Target="https://doi.org/10.1016/j.envint.2018.04.04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sciencedirect.com/topics/pharmacology-toxicology-and-pharmaceutical-science/tetracycline" TargetMode="External"/><Relationship Id="rId23" Type="http://schemas.openxmlformats.org/officeDocument/2006/relationships/hyperlink" Target="https://www.sciencedirect.com/topics/agricultural-and-biological-sciences/tetracycline" TargetMode="External"/><Relationship Id="rId28" Type="http://schemas.openxmlformats.org/officeDocument/2006/relationships/hyperlink" Target="https://www.sciencedirect.com/topics/agricultural-and-biological-sciences/tetracycline" TargetMode="External"/><Relationship Id="rId10" Type="http://schemas.openxmlformats.org/officeDocument/2006/relationships/hyperlink" Target="https://www.sciencedirect.com/topics/agricultural-and-biological-sciences/quinolone" TargetMode="External"/><Relationship Id="rId19" Type="http://schemas.openxmlformats.org/officeDocument/2006/relationships/hyperlink" Target="https://www.sciencedirect.com/topics/agricultural-and-biological-sciences/sulfonamide" TargetMode="External"/><Relationship Id="rId31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www.sciencedirect.com/topics/pharmacology-toxicology-and-pharmaceutical-science/tetracycline" TargetMode="External"/><Relationship Id="rId14" Type="http://schemas.openxmlformats.org/officeDocument/2006/relationships/hyperlink" Target="https://www.sciencedirect.com/topics/pharmacology-toxicology-and-pharmaceutical-science/sulfanilamide" TargetMode="External"/><Relationship Id="rId22" Type="http://schemas.openxmlformats.org/officeDocument/2006/relationships/hyperlink" Target="https://www.sciencedirect.com/topics/agricultural-and-biological-sciences/quinolone" TargetMode="External"/><Relationship Id="rId27" Type="http://schemas.openxmlformats.org/officeDocument/2006/relationships/hyperlink" Target="https://www.sciencedirect.com/topics/biochemistry-genetics-and-molecular-biology/aminoglycoside" TargetMode="External"/><Relationship Id="rId30" Type="http://schemas.openxmlformats.org/officeDocument/2006/relationships/image" Target="media/image1.jpeg"/><Relationship Id="rId8" Type="http://schemas.openxmlformats.org/officeDocument/2006/relationships/hyperlink" Target="https://www.sciencedirect.com/topics/pharmacology-toxicology-and-pharmaceutical-science/sulfanilamide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E61C5E-B74C-499D-A79C-2208AEC45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4543</Words>
  <Characters>32033</Characters>
  <Application>Microsoft Office Word</Application>
  <DocSecurity>0</DocSecurity>
  <Lines>1232</Lines>
  <Paragraphs>537</Paragraphs>
  <ScaleCrop>false</ScaleCrop>
  <Company/>
  <LinksUpToDate>false</LinksUpToDate>
  <CharactersWithSpaces>36039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yuyang990417@163.com</dc:creator>
  <cp:keywords/>
  <dc:description/>
  <cp:lastModifiedBy>紫薇 邓</cp:lastModifiedBy>
  <cp:revision>3</cp:revision>
  <dcterms:created xsi:type="dcterms:W3CDTF">2026-01-22T01:54:00Z</dcterms:created>
  <dcterms:modified xsi:type="dcterms:W3CDTF">2026-01-22T01:54:00Z</dcterms:modified>
</cp:coreProperties>
</file>